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rPr>
          <w:rFonts w:ascii="Cambria" w:cs="Cambria" w:eastAsia="Cambria" w:hAnsi="Cambria"/>
          <w:b w:val="1"/>
          <w:bCs w:val="1"/>
          <w:sz w:val="22"/>
          <w:szCs w:val="22"/>
        </w:rPr>
      </w:pPr>
      <w:sdt>
        <w:sdtPr>
          <w:id w:val="1924764895"/>
          <w:tag w:val="goog_rdk_0"/>
        </w:sdtPr>
        <w:sdtContent>
          <w:commentRangeStart w:id="0"/>
        </w:sdtContent>
      </w:sdt>
      <w:r w:rsidDel="00000000" w:rsidR="00000000" w:rsidRPr="00000000">
        <w:rPr>
          <w:rFonts w:ascii="Cambria" w:cs="Cambria" w:eastAsia="Cambria" w:hAnsi="Cambria"/>
          <w:b w:val="1"/>
          <w:bCs w:val="1"/>
          <w:sz w:val="32"/>
          <w:szCs w:val="32"/>
          <w:rtl w:val="0"/>
        </w:rPr>
        <w:t xml:space="preserve">Title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line="240" w:lineRule="auto"/>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04">
      <w:pPr>
        <w:spacing w:line="240" w:lineRule="auto"/>
        <w:jc w:val="left"/>
        <w:rPr>
          <w:rFonts w:ascii="Cambria" w:cs="Cambria" w:eastAsia="Cambria" w:hAnsi="Cambria"/>
          <w:b w:val="1"/>
          <w:bCs w:val="1"/>
          <w:sz w:val="22"/>
          <w:szCs w:val="22"/>
        </w:rPr>
      </w:pPr>
      <w:sdt>
        <w:sdtPr>
          <w:id w:val="1555565315"/>
          <w:tag w:val="goog_rdk_1"/>
        </w:sdtPr>
        <w:sdtContent>
          <w:commentRangeStart w:id="1"/>
        </w:sdtContent>
      </w:sdt>
      <w:r w:rsidDel="00000000" w:rsidR="00000000" w:rsidRPr="00000000">
        <w:rPr>
          <w:rFonts w:ascii="Cambria" w:cs="Cambria" w:eastAsia="Cambria" w:hAnsi="Cambria"/>
          <w:b w:val="1"/>
          <w:bCs w:val="1"/>
          <w:sz w:val="22"/>
          <w:szCs w:val="22"/>
          <w:rtl w:val="0"/>
        </w:rPr>
        <w:t xml:space="preserve">Aaaa Aaaa</w:t>
      </w:r>
      <w:r w:rsidDel="00000000" w:rsidR="00000000" w:rsidRPr="00000000">
        <w:rPr>
          <w:rFonts w:ascii="Cambria" w:cs="Cambria" w:eastAsia="Cambria" w:hAnsi="Cambria"/>
          <w:b w:val="1"/>
          <w:bCs w:val="1"/>
          <w:sz w:val="22"/>
          <w:szCs w:val="22"/>
          <w:vertAlign w:val="superscript"/>
          <w:rtl w:val="0"/>
        </w:rPr>
        <w:t xml:space="preserve">1</w:t>
      </w:r>
      <w:r w:rsidDel="00000000" w:rsidR="00000000" w:rsidRPr="00000000">
        <w:rPr>
          <w:rFonts w:ascii="Cambria" w:cs="Cambria" w:eastAsia="Cambria" w:hAnsi="Cambria"/>
          <w:b w:val="1"/>
          <w:bCs w:val="1"/>
          <w:sz w:val="22"/>
          <w:szCs w:val="22"/>
          <w:rtl w:val="0"/>
        </w:rPr>
        <w:t xml:space="preserve">, Bbbb Bbbb</w:t>
      </w:r>
      <w:r w:rsidDel="00000000" w:rsidR="00000000" w:rsidRPr="00000000">
        <w:rPr>
          <w:rFonts w:ascii="Cambria" w:cs="Cambria" w:eastAsia="Cambria" w:hAnsi="Cambria"/>
          <w:b w:val="1"/>
          <w:bCs w:val="1"/>
          <w:sz w:val="22"/>
          <w:szCs w:val="22"/>
          <w:vertAlign w:val="superscript"/>
          <w:rtl w:val="0"/>
        </w:rPr>
        <w:t xml:space="preserve">2</w:t>
      </w:r>
      <w:r w:rsidDel="00000000" w:rsidR="00000000" w:rsidRPr="00000000">
        <w:rPr>
          <w:rFonts w:ascii="Cambria" w:cs="Cambria" w:eastAsia="Cambria" w:hAnsi="Cambria"/>
          <w:b w:val="1"/>
          <w:bCs w:val="1"/>
          <w:sz w:val="22"/>
          <w:szCs w:val="22"/>
          <w:rtl w:val="0"/>
        </w:rPr>
        <w:t xml:space="preserve">, Cccc Cccc</w:t>
      </w:r>
      <w:r w:rsidDel="00000000" w:rsidR="00000000" w:rsidRPr="00000000">
        <w:rPr>
          <w:rFonts w:ascii="Cambria" w:cs="Cambria" w:eastAsia="Cambria" w:hAnsi="Cambria"/>
          <w:b w:val="1"/>
          <w:bCs w:val="1"/>
          <w:sz w:val="22"/>
          <w:szCs w:val="22"/>
          <w:vertAlign w:val="superscript"/>
          <w:rtl w:val="0"/>
        </w:rPr>
        <w:t xml:space="preserve">3</w:t>
      </w:r>
      <w:r w:rsidDel="00000000" w:rsidR="00000000" w:rsidRPr="00000000">
        <w:rPr>
          <w:rFonts w:ascii="Cambria" w:cs="Cambria" w:eastAsia="Cambria" w:hAnsi="Cambria"/>
          <w:b w:val="1"/>
          <w:bCs w:val="1"/>
          <w:sz w:val="22"/>
          <w:szCs w:val="22"/>
          <w:vertAlign w:val="superscript"/>
          <w:rtl w:val="0"/>
        </w:rPr>
        <w:t xml:space="preserve">,</w:t>
      </w:r>
      <w:r w:rsidDel="00000000" w:rsidR="00000000" w:rsidRPr="00000000">
        <w:rPr>
          <w:rFonts w:ascii="Cambria" w:cs="Cambria" w:eastAsia="Cambria" w:hAnsi="Cambria"/>
          <w:b w:val="1"/>
          <w:bCs w:val="1"/>
          <w:sz w:val="22"/>
          <w:szCs w:val="22"/>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151"/>
        <w:rPr>
          <w:rFonts w:ascii="Cambria" w:cs="Cambria" w:eastAsia="Cambria" w:hAnsi="Cambria"/>
          <w:b w:val="0"/>
          <w:bCs w:val="0"/>
          <w:smallCaps w:val="0"/>
          <w:strike w:val="0"/>
          <w:color w:val="000000"/>
          <w:sz w:val="20"/>
          <w:szCs w:val="20"/>
          <w:u w:val="none"/>
          <w:shd w:fill="auto" w:val="clear"/>
        </w:rPr>
      </w:pP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Department aa,  Faculty bbb,  Universitas cccc, City, Province</w:t>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Postal Code, Country;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151"/>
        <w:rPr>
          <w:rFonts w:ascii="Cambria" w:cs="Cambria" w:eastAsia="Cambria" w:hAnsi="Cambria"/>
          <w:b w:val="0"/>
          <w:bCs w:val="0"/>
          <w:smallCaps w:val="0"/>
          <w:strike w:val="0"/>
          <w:color w:val="000000"/>
          <w:sz w:val="20"/>
          <w:szCs w:val="20"/>
          <w:u w:val="none"/>
          <w:shd w:fill="auto" w:val="clear"/>
        </w:rPr>
      </w:pP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Department aa,  Faculty bbb,  Universitas cccc, City, Province</w:t>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Postal Code, Country;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hanging="151"/>
        <w:rPr>
          <w:rFonts w:ascii="Cambria" w:cs="Cambria" w:eastAsia="Cambria" w:hAnsi="Cambria"/>
          <w:b w:val="0"/>
          <w:bCs w:val="0"/>
          <w:smallCaps w:val="0"/>
          <w:strike w:val="0"/>
          <w:color w:val="000000"/>
          <w:sz w:val="20"/>
          <w:szCs w:val="20"/>
          <w:u w:val="none"/>
          <w:shd w:fill="auto" w:val="clear"/>
        </w:rPr>
      </w:pP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Department aa,  Faculty bbb,  Universitas cccc, City, Province</w:t>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Postal Code, Country</w:t>
      </w:r>
      <w:r w:rsidDel="00000000" w:rsidR="00000000" w:rsidRPr="00000000">
        <w:rPr>
          <w:rFonts w:ascii="Cambria" w:cs="Cambria" w:eastAsia="Cambria" w:hAnsi="Cambria"/>
          <w:i w:val="1"/>
          <w:iCs w:val="1"/>
          <w:rtl w:val="0"/>
        </w:rPr>
        <w:t xml:space="preserve">.</w:t>
      </w:r>
      <w:r w:rsidDel="00000000" w:rsidR="00000000" w:rsidRPr="00000000">
        <w:rPr>
          <w:rtl w:val="0"/>
        </w:rPr>
      </w:r>
    </w:p>
    <w:p w:rsidR="00000000" w:rsidDel="00000000" w:rsidP="00000000" w:rsidRDefault="00000000" w:rsidRPr="00000000" w14:paraId="00000008">
      <w:pPr>
        <w:spacing w:line="240" w:lineRule="auto"/>
        <w:rPr>
          <w:rFonts w:ascii="Cambria" w:cs="Cambria" w:eastAsia="Cambria" w:hAnsi="Cambria"/>
          <w:b w:val="1"/>
          <w:bCs w:val="1"/>
        </w:rPr>
      </w:pPr>
      <w:r w:rsidDel="00000000" w:rsidR="00000000" w:rsidRPr="00000000">
        <w:rPr>
          <w:rFonts w:ascii="Cambria" w:cs="Cambria" w:eastAsia="Cambria" w:hAnsi="Cambria"/>
          <w:rtl w:val="0"/>
        </w:rPr>
        <w:t xml:space="preserve">*Correspondence:</w:t>
      </w:r>
      <w:sdt>
        <w:sdtPr>
          <w:id w:val="1567243601"/>
          <w:tag w:val="goog_rdk_2"/>
        </w:sdtPr>
        <w:sdtContent>
          <w:commentRangeStart w:id="2"/>
        </w:sdtContent>
      </w:sdt>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xxx@yyy.com</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9">
      <w:pPr>
        <w:pBdr>
          <w:top w:space="0" w:sz="0" w:val="nil"/>
          <w:left w:space="0" w:sz="0" w:val="nil"/>
          <w:bottom w:color="000000" w:space="1" w:sz="12" w:val="single"/>
          <w:right w:space="0" w:sz="0" w:val="nil"/>
          <w:between w:space="0" w:sz="0" w:val="nil"/>
        </w:pBdr>
        <w:spacing w:line="240" w:lineRule="auto"/>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0A">
      <w:pPr>
        <w:pBdr>
          <w:left w:space="0" w:sz="0" w:val="nil"/>
          <w:bottom w:space="0" w:sz="0" w:val="nil"/>
          <w:right w:space="0" w:sz="0" w:val="nil"/>
          <w:between w:space="0" w:sz="0" w:val="nil"/>
        </w:pBdr>
        <w:spacing w:line="24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3402"/>
          <w:tab w:val="left" w:leader="none" w:pos="6379"/>
        </w:tabs>
        <w:spacing w:line="240" w:lineRule="auto"/>
        <w:ind w:right="113"/>
        <w:rPr>
          <w:rFonts w:ascii="Cambria" w:cs="Cambria" w:eastAsia="Cambria" w:hAnsi="Cambria"/>
          <w:color w:val="0000ff"/>
          <w:sz w:val="18"/>
          <w:szCs w:val="18"/>
        </w:rPr>
      </w:pPr>
      <w:r w:rsidDel="00000000" w:rsidR="00000000" w:rsidRPr="00000000">
        <w:rPr>
          <w:rFonts w:ascii="Cambria" w:cs="Cambria" w:eastAsia="Cambria" w:hAnsi="Cambria"/>
          <w:color w:val="0000ff"/>
          <w:sz w:val="18"/>
          <w:szCs w:val="18"/>
          <w:rtl w:val="0"/>
        </w:rPr>
        <w:t xml:space="preserve">Received Date: </w:t>
        <w:tab/>
        <w:t xml:space="preserve">Revised Date:                                                   Accepted Date: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ind w:left="2608" w:firstLine="0"/>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jc w:val="left"/>
        <w:rPr>
          <w:rFonts w:ascii="Cambria" w:cs="Cambria" w:eastAsia="Cambria" w:hAnsi="Cambria"/>
          <w:color w:val="c00000"/>
          <w:sz w:val="24"/>
          <w:szCs w:val="24"/>
        </w:rPr>
      </w:pPr>
      <w:sdt>
        <w:sdtPr>
          <w:id w:val="1611005281"/>
          <w:tag w:val="goog_rdk_3"/>
        </w:sdtPr>
        <w:sdtContent>
          <w:commentRangeStart w:id="3"/>
        </w:sdtContent>
      </w:sdt>
      <w:r w:rsidDel="00000000" w:rsidR="00000000" w:rsidRPr="00000000">
        <w:rPr>
          <w:rFonts w:ascii="Cambria" w:cs="Cambria" w:eastAsia="Cambria" w:hAnsi="Cambria"/>
          <w:b w:val="1"/>
          <w:bCs w:val="1"/>
          <w:sz w:val="24"/>
          <w:szCs w:val="24"/>
          <w:rtl w:val="0"/>
        </w:rPr>
        <w:t xml:space="preserve">ABSTRACT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rPr>
          <w:rFonts w:ascii="Cambria" w:cs="Cambria" w:eastAsia="Cambria" w:hAnsi="Cambria"/>
          <w:sz w:val="18"/>
          <w:szCs w:val="18"/>
        </w:rPr>
      </w:pPr>
      <w:sdt>
        <w:sdtPr>
          <w:id w:val="-59835812"/>
          <w:tag w:val="goog_rdk_4"/>
        </w:sdtPr>
        <w:sdtContent>
          <w:commentRangeStart w:id="4"/>
        </w:sdtContent>
      </w:sdt>
      <w:r w:rsidDel="00000000" w:rsidR="00000000" w:rsidRPr="00000000">
        <w:rPr>
          <w:rFonts w:ascii="Cambria" w:cs="Cambria" w:eastAsia="Cambria" w:hAnsi="Cambria"/>
          <w:b w:val="1"/>
          <w:bCs w:val="1"/>
          <w:sz w:val="18"/>
          <w:szCs w:val="18"/>
          <w:rtl w:val="0"/>
        </w:rPr>
        <w:t xml:space="preserve">Background</w:t>
      </w:r>
      <w:r w:rsidDel="00000000" w:rsidR="00000000" w:rsidRPr="00000000">
        <w:rPr>
          <w:rFonts w:ascii="Cambria" w:cs="Cambria" w:eastAsia="Cambria" w:hAnsi="Cambria"/>
          <w:sz w:val="18"/>
          <w:szCs w:val="18"/>
          <w:rtl w:val="0"/>
        </w:rPr>
        <w:t xml:space="preserve">: </w:t>
      </w:r>
      <w:commentRangeEnd w:id="4"/>
      <w:r w:rsidDel="00000000" w:rsidR="00000000" w:rsidRPr="00000000">
        <w:commentReference w:id="4"/>
      </w:r>
      <w:r w:rsidDel="00000000" w:rsidR="00000000" w:rsidRPr="00000000">
        <w:rPr>
          <w:rFonts w:ascii="Cambria" w:cs="Cambria" w:eastAsia="Cambria" w:hAnsi="Cambria"/>
          <w:sz w:val="18"/>
          <w:szCs w:val="18"/>
          <w:rtl w:val="0"/>
        </w:rPr>
        <w:t xml:space="preserve">The abstract for this journal is written in a single paragraph and in a concise manner. References in abstract should be avoided. Also, non-standard or uncommon abbreviations should be avoided, but if deemed necessary they must be defined at their first mention within the abstract. The abstract should at least contain these elements. Provide a clear explanation of the context of the study and state the aim of the study in 1–6 sentences. Furthermore, please provide some brief literature review of the relevant studies. </w:t>
      </w:r>
      <w:r w:rsidDel="00000000" w:rsidR="00000000" w:rsidRPr="00000000">
        <w:rPr>
          <w:rFonts w:ascii="Cambria" w:cs="Cambria" w:eastAsia="Cambria" w:hAnsi="Cambria"/>
          <w:b w:val="1"/>
          <w:bCs w:val="1"/>
          <w:sz w:val="18"/>
          <w:szCs w:val="18"/>
          <w:rtl w:val="0"/>
        </w:rPr>
        <w:t xml:space="preserve">Methods</w:t>
      </w:r>
      <w:r w:rsidDel="00000000" w:rsidR="00000000" w:rsidRPr="00000000">
        <w:rPr>
          <w:rFonts w:ascii="Cambria" w:cs="Cambria" w:eastAsia="Cambria" w:hAnsi="Cambria"/>
          <w:sz w:val="18"/>
          <w:szCs w:val="18"/>
          <w:rtl w:val="0"/>
        </w:rPr>
        <w:t xml:space="preserve">: This element should describe the general procedures or technique, data collection technique, and analytical methods. Likewise, if the study is literature review, then the author should state the theoretical component. </w:t>
      </w:r>
      <w:r w:rsidDel="00000000" w:rsidR="00000000" w:rsidRPr="00000000">
        <w:rPr>
          <w:rFonts w:ascii="Cambria" w:cs="Cambria" w:eastAsia="Cambria" w:hAnsi="Cambria"/>
          <w:b w:val="1"/>
          <w:bCs w:val="1"/>
          <w:sz w:val="18"/>
          <w:szCs w:val="18"/>
          <w:rtl w:val="0"/>
        </w:rPr>
        <w:t xml:space="preserve">Findings:</w:t>
      </w:r>
      <w:r w:rsidDel="00000000" w:rsidR="00000000" w:rsidRPr="00000000">
        <w:rPr>
          <w:rFonts w:ascii="Cambria" w:cs="Cambria" w:eastAsia="Cambria" w:hAnsi="Cambria"/>
          <w:sz w:val="18"/>
          <w:szCs w:val="18"/>
          <w:rtl w:val="0"/>
        </w:rPr>
        <w:t xml:space="preserve"> Summarize the main findings, including specific effect sizes and their statistical significance, if possible. Include (if relevant) the number of participants in each group, the primary outcome for each group, and any significant adverse events or side effects. Also, please explain the relation between your theory and your result in your article. </w:t>
      </w:r>
      <w:r w:rsidDel="00000000" w:rsidR="00000000" w:rsidRPr="00000000">
        <w:rPr>
          <w:rFonts w:ascii="Cambria" w:cs="Cambria" w:eastAsia="Cambria" w:hAnsi="Cambria"/>
          <w:b w:val="1"/>
          <w:bCs w:val="1"/>
          <w:sz w:val="18"/>
          <w:szCs w:val="18"/>
          <w:rtl w:val="0"/>
        </w:rPr>
        <w:t xml:space="preserve">Conclusion</w:t>
      </w:r>
      <w:r w:rsidDel="00000000" w:rsidR="00000000" w:rsidRPr="00000000">
        <w:rPr>
          <w:rFonts w:ascii="Cambria" w:cs="Cambria" w:eastAsia="Cambria" w:hAnsi="Cambria"/>
          <w:sz w:val="18"/>
          <w:szCs w:val="18"/>
          <w:rtl w:val="0"/>
        </w:rPr>
        <w:t xml:space="preserve">: In 1–2 sentences, state the principal conclusions, emphasizing new and important aspects of the study or observations in aspects of your research. </w:t>
      </w:r>
      <w:r w:rsidDel="00000000" w:rsidR="00000000" w:rsidRPr="00000000">
        <w:rPr>
          <w:rFonts w:ascii="Cambria" w:cs="Cambria" w:eastAsia="Cambria" w:hAnsi="Cambria"/>
          <w:b w:val="1"/>
          <w:bCs w:val="1"/>
          <w:sz w:val="18"/>
          <w:szCs w:val="18"/>
          <w:rtl w:val="0"/>
        </w:rPr>
        <w:t xml:space="preserve">Novelty/Originality of this article: </w:t>
      </w:r>
      <w:r w:rsidDel="00000000" w:rsidR="00000000" w:rsidRPr="00000000">
        <w:rPr>
          <w:rFonts w:ascii="Cambria" w:cs="Cambria" w:eastAsia="Cambria" w:hAnsi="Cambria"/>
          <w:sz w:val="18"/>
          <w:szCs w:val="18"/>
          <w:rtl w:val="0"/>
        </w:rPr>
        <w:t xml:space="preserve">The novelty aspect refers to the new or innovative elements in a research study that distinguish it from previous work. It includes unique contributions, new methods, or findings that have not been explored before in the field.</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ind w:left="2835" w:firstLine="0"/>
        <w:jc w:val="right"/>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24"/>
          <w:szCs w:val="24"/>
          <w:rtl w:val="0"/>
        </w:rPr>
        <w:t xml:space="preserve">KEYWORDS</w:t>
      </w:r>
      <w:r w:rsidDel="00000000" w:rsidR="00000000" w:rsidRPr="00000000">
        <w:rPr>
          <w:rFonts w:ascii="Cambria" w:cs="Cambria" w:eastAsia="Cambria" w:hAnsi="Cambria"/>
          <w:b w:val="1"/>
          <w:bCs w:val="1"/>
          <w:sz w:val="18"/>
          <w:szCs w:val="18"/>
          <w:rtl w:val="0"/>
        </w:rPr>
        <w:t xml:space="preserve">: </w:t>
      </w:r>
      <w:sdt>
        <w:sdtPr>
          <w:id w:val="1684458458"/>
          <w:tag w:val="goog_rdk_5"/>
        </w:sdtPr>
        <w:sdtContent>
          <w:commentRangeStart w:id="5"/>
        </w:sdtContent>
      </w:sdt>
      <w:r w:rsidDel="00000000" w:rsidR="00000000" w:rsidRPr="00000000">
        <w:rPr>
          <w:rFonts w:ascii="Cambria" w:cs="Cambria" w:eastAsia="Cambria" w:hAnsi="Cambria"/>
          <w:sz w:val="22"/>
          <w:szCs w:val="22"/>
          <w:rtl w:val="0"/>
        </w:rPr>
        <w:t xml:space="preserve">keyword 1; keyword 2; keyword 3</w:t>
      </w:r>
      <w:r w:rsidDel="00000000" w:rsidR="00000000" w:rsidRPr="00000000">
        <w:rPr>
          <w:rFonts w:ascii="Cambria" w:cs="Cambria" w:eastAsia="Cambria" w:hAnsi="Cambria"/>
          <w:sz w:val="22"/>
          <w:szCs w:val="22"/>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1">
      <w:pPr>
        <w:pBdr>
          <w:top w:space="0" w:sz="0" w:val="nil"/>
          <w:left w:space="0" w:sz="0" w:val="nil"/>
          <w:bottom w:color="000000" w:space="1" w:sz="12" w:val="single"/>
          <w:right w:space="0" w:sz="0" w:val="nil"/>
          <w:between w:space="0" w:sz="0" w:val="nil"/>
        </w:pBdr>
        <w:spacing w:line="240" w:lineRule="auto"/>
        <w:rPr>
          <w:rFonts w:ascii="Cambria" w:cs="Cambria" w:eastAsia="Cambria" w:hAnsi="Cambria"/>
          <w:sz w:val="22"/>
          <w:szCs w:val="22"/>
        </w:rPr>
        <w:sectPr>
          <w:headerReference r:id="rId11" w:type="default"/>
          <w:headerReference r:id="rId12" w:type="first"/>
          <w:headerReference r:id="rId13" w:type="even"/>
          <w:footerReference r:id="rId14" w:type="default"/>
          <w:footerReference r:id="rId15" w:type="first"/>
          <w:pgSz w:h="16838" w:w="11906" w:orient="portrait"/>
          <w:pgMar w:bottom="1418" w:top="1134" w:left="1701" w:right="1701" w:header="737" w:footer="397"/>
          <w:pgNumType w:start="1"/>
          <w:titlePg w:val="1"/>
        </w:sect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rPr>
          <w:rFonts w:ascii="Cambria" w:cs="Cambria" w:eastAsia="Cambria" w:hAnsi="Cambria"/>
          <w:b w:val="1"/>
          <w:bCs w:val="1"/>
          <w:sz w:val="24"/>
          <w:szCs w:val="24"/>
        </w:rPr>
      </w:pPr>
      <w:sdt>
        <w:sdtPr>
          <w:id w:val="741777559"/>
          <w:tag w:val="goog_rdk_6"/>
        </w:sdtPr>
        <w:sdtContent>
          <w:commentRangeStart w:id="6"/>
        </w:sdtContent>
      </w:sdt>
      <w:sdt>
        <w:sdtPr>
          <w:id w:val="2062447830"/>
          <w:tag w:val="goog_rdk_7"/>
        </w:sdtPr>
        <w:sdtContent>
          <w:commentRangeStart w:id="7"/>
        </w:sdtContent>
      </w:sdt>
      <w:sdt>
        <w:sdtPr>
          <w:id w:val="-407857483"/>
          <w:tag w:val="goog_rdk_8"/>
        </w:sdtPr>
        <w:sdtContent>
          <w:commentRangeStart w:id="8"/>
        </w:sdtContent>
      </w:sdt>
      <w:r w:rsidDel="00000000" w:rsidR="00000000" w:rsidRPr="00000000">
        <w:rPr>
          <w:rFonts w:ascii="Cambria" w:cs="Cambria" w:eastAsia="Cambria" w:hAnsi="Cambria"/>
          <w:b w:val="1"/>
          <w:bCs w:val="1"/>
          <w:sz w:val="24"/>
          <w:szCs w:val="24"/>
          <w:rtl w:val="0"/>
        </w:rPr>
        <w:t xml:space="preserve">1. </w:t>
      </w:r>
      <w:r w:rsidDel="00000000" w:rsidR="00000000" w:rsidRPr="00000000">
        <w:rPr>
          <w:rFonts w:ascii="Cambria" w:cs="Cambria" w:eastAsia="Cambria" w:hAnsi="Cambria"/>
          <w:b w:val="1"/>
          <w:bCs w:val="1"/>
          <w:sz w:val="24"/>
          <w:szCs w:val="24"/>
          <w:rtl w:val="0"/>
        </w:rPr>
        <w:t xml:space="preserve">Introduction</w:t>
      </w:r>
      <w:r w:rsidDel="00000000" w:rsidR="00000000" w:rsidRPr="00000000">
        <w:rPr>
          <w:rFonts w:ascii="Cambria" w:cs="Cambria" w:eastAsia="Cambria" w:hAnsi="Cambria"/>
          <w:b w:val="1"/>
          <w:bCs w:val="1"/>
          <w:sz w:val="24"/>
          <w:szCs w:val="24"/>
          <w:rtl w:val="0"/>
        </w:rPr>
        <w:t xml:space="preserve"> </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15">
      <w:pPr>
        <w:spacing w:line="240" w:lineRule="auto"/>
        <w:ind w:firstLine="42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Provide an adequate background, context of the problems based on the literature review. State the </w:t>
      </w:r>
      <w:r w:rsidDel="00000000" w:rsidR="00000000" w:rsidRPr="00000000">
        <w:rPr>
          <w:rFonts w:ascii="Cambria" w:cs="Cambria" w:eastAsia="Cambria" w:hAnsi="Cambria"/>
          <w:b w:val="1"/>
          <w:bCs w:val="1"/>
          <w:sz w:val="22"/>
          <w:szCs w:val="22"/>
          <w:rtl w:val="0"/>
        </w:rPr>
        <w:t xml:space="preserve">objectives of the study</w:t>
      </w:r>
      <w:r w:rsidDel="00000000" w:rsidR="00000000" w:rsidRPr="00000000">
        <w:rPr>
          <w:rFonts w:ascii="Cambria" w:cs="Cambria" w:eastAsia="Cambria" w:hAnsi="Cambria"/>
          <w:sz w:val="22"/>
          <w:szCs w:val="22"/>
          <w:rtl w:val="0"/>
        </w:rPr>
        <w:t xml:space="preserve"> and emphasize the </w:t>
      </w:r>
      <w:r w:rsidDel="00000000" w:rsidR="00000000" w:rsidRPr="00000000">
        <w:rPr>
          <w:rFonts w:ascii="Cambria" w:cs="Cambria" w:eastAsia="Cambria" w:hAnsi="Cambria"/>
          <w:b w:val="1"/>
          <w:bCs w:val="1"/>
          <w:sz w:val="22"/>
          <w:szCs w:val="22"/>
          <w:rtl w:val="0"/>
        </w:rPr>
        <w:t xml:space="preserve">originality (state of the art)</w:t>
      </w:r>
      <w:r w:rsidDel="00000000" w:rsidR="00000000" w:rsidRPr="00000000">
        <w:rPr>
          <w:rFonts w:ascii="Cambria" w:cs="Cambria" w:eastAsia="Cambria" w:hAnsi="Cambria"/>
          <w:sz w:val="22"/>
          <w:szCs w:val="22"/>
          <w:rtl w:val="0"/>
        </w:rPr>
        <w:t xml:space="preserve">. The first part should contain a broader </w:t>
      </w:r>
      <w:r w:rsidDel="00000000" w:rsidR="00000000" w:rsidRPr="00000000">
        <w:rPr>
          <w:rFonts w:ascii="Cambria" w:cs="Cambria" w:eastAsia="Cambria" w:hAnsi="Cambria"/>
          <w:b w:val="1"/>
          <w:bCs w:val="1"/>
          <w:sz w:val="22"/>
          <w:szCs w:val="22"/>
          <w:rtl w:val="0"/>
        </w:rPr>
        <w:t xml:space="preserve">context</w:t>
      </w:r>
      <w:r w:rsidDel="00000000" w:rsidR="00000000" w:rsidRPr="00000000">
        <w:rPr>
          <w:rFonts w:ascii="Cambria" w:cs="Cambria" w:eastAsia="Cambria" w:hAnsi="Cambria"/>
          <w:sz w:val="22"/>
          <w:szCs w:val="22"/>
          <w:rtl w:val="0"/>
        </w:rPr>
        <w:t xml:space="preserve">, followed by more specific issues that become the study's focus. </w:t>
      </w:r>
      <w:r w:rsidDel="00000000" w:rsidR="00000000" w:rsidRPr="00000000">
        <w:rPr>
          <w:rFonts w:ascii="Cambria" w:cs="Cambria" w:eastAsia="Cambria" w:hAnsi="Cambria"/>
          <w:b w:val="1"/>
          <w:bCs w:val="1"/>
          <w:sz w:val="22"/>
          <w:szCs w:val="22"/>
          <w:rtl w:val="0"/>
        </w:rPr>
        <w:t xml:space="preserve">There is no theoretical background (literature review) section</w:t>
      </w:r>
      <w:r w:rsidDel="00000000" w:rsidR="00000000" w:rsidRPr="00000000">
        <w:rPr>
          <w:rFonts w:ascii="Cambria" w:cs="Cambria" w:eastAsia="Cambria" w:hAnsi="Cambria"/>
          <w:sz w:val="22"/>
          <w:szCs w:val="22"/>
          <w:rtl w:val="0"/>
        </w:rPr>
        <w:t xml:space="preserve"> in this manuscript. However, the author </w:t>
      </w:r>
      <w:r w:rsidDel="00000000" w:rsidR="00000000" w:rsidRPr="00000000">
        <w:rPr>
          <w:rFonts w:ascii="Cambria" w:cs="Cambria" w:eastAsia="Cambria" w:hAnsi="Cambria"/>
          <w:sz w:val="22"/>
          <w:szCs w:val="22"/>
          <w:u w:val="single"/>
          <w:rtl w:val="0"/>
        </w:rPr>
        <w:t xml:space="preserve">must</w:t>
      </w:r>
      <w:r w:rsidDel="00000000" w:rsidR="00000000" w:rsidRPr="00000000">
        <w:rPr>
          <w:rFonts w:ascii="Cambria" w:cs="Cambria" w:eastAsia="Cambria" w:hAnsi="Cambria"/>
          <w:sz w:val="22"/>
          <w:szCs w:val="22"/>
          <w:rtl w:val="0"/>
        </w:rPr>
        <w:t xml:space="preserve"> input the theoretical background in the Introduction Section. Theoretical background contains relevant studies and theories to the research context and serves as the basis of study and the temporary hypothesis or assumption. The theory can be informed through scientific articles, articles in journals, textbooks, or other respected sources of scientific writing. This theory will be used to provide the state of the art of your manuscript from research problems that have been proposed. After the theories are mentioned and discussed, you need to form a problem that shows </w:t>
      </w:r>
      <w:r w:rsidDel="00000000" w:rsidR="00000000" w:rsidRPr="00000000">
        <w:rPr>
          <w:rFonts w:ascii="Cambria" w:cs="Cambria" w:eastAsia="Cambria" w:hAnsi="Cambria"/>
          <w:sz w:val="22"/>
          <w:szCs w:val="22"/>
          <w:u w:val="single"/>
          <w:rtl w:val="0"/>
        </w:rPr>
        <w:t xml:space="preserve">why</w:t>
      </w:r>
      <w:r w:rsidDel="00000000" w:rsidR="00000000" w:rsidRPr="00000000">
        <w:rPr>
          <w:rFonts w:ascii="Cambria" w:cs="Cambria" w:eastAsia="Cambria" w:hAnsi="Cambria"/>
          <w:sz w:val="22"/>
          <w:szCs w:val="22"/>
          <w:rtl w:val="0"/>
        </w:rPr>
        <w:t xml:space="preserve"> this manuscript is </w:t>
      </w:r>
      <w:r w:rsidDel="00000000" w:rsidR="00000000" w:rsidRPr="00000000">
        <w:rPr>
          <w:rFonts w:ascii="Cambria" w:cs="Cambria" w:eastAsia="Cambria" w:hAnsi="Cambria"/>
          <w:b w:val="1"/>
          <w:bCs w:val="1"/>
          <w:sz w:val="22"/>
          <w:szCs w:val="22"/>
          <w:rtl w:val="0"/>
        </w:rPr>
        <w:t xml:space="preserve">important </w:t>
      </w:r>
      <w:r w:rsidDel="00000000" w:rsidR="00000000" w:rsidRPr="00000000">
        <w:rPr>
          <w:rFonts w:ascii="Cambria" w:cs="Cambria" w:eastAsia="Cambria" w:hAnsi="Cambria"/>
          <w:sz w:val="22"/>
          <w:szCs w:val="22"/>
          <w:rtl w:val="0"/>
        </w:rPr>
        <w:t xml:space="preserve">and</w:t>
      </w:r>
      <w:r w:rsidDel="00000000" w:rsidR="00000000" w:rsidRPr="00000000">
        <w:rPr>
          <w:rFonts w:ascii="Cambria" w:cs="Cambria" w:eastAsia="Cambria" w:hAnsi="Cambria"/>
          <w:b w:val="1"/>
          <w:bCs w:val="1"/>
          <w:sz w:val="22"/>
          <w:szCs w:val="22"/>
          <w:rtl w:val="0"/>
        </w:rPr>
        <w:t xml:space="preserve"> existing gaps. </w:t>
      </w:r>
      <w:r w:rsidDel="00000000" w:rsidR="00000000" w:rsidRPr="00000000">
        <w:rPr>
          <w:rFonts w:ascii="Cambria" w:cs="Cambria" w:eastAsia="Cambria" w:hAnsi="Cambria"/>
          <w:sz w:val="22"/>
          <w:szCs w:val="22"/>
          <w:rtl w:val="0"/>
        </w:rPr>
        <w:t xml:space="preserve">You must write </w:t>
      </w:r>
      <w:r w:rsidDel="00000000" w:rsidR="00000000" w:rsidRPr="00000000">
        <w:rPr>
          <w:rFonts w:ascii="Cambria" w:cs="Cambria" w:eastAsia="Cambria" w:hAnsi="Cambria"/>
          <w:b w:val="1"/>
          <w:bCs w:val="1"/>
          <w:sz w:val="22"/>
          <w:szCs w:val="22"/>
          <w:rtl w:val="0"/>
        </w:rPr>
        <w:t xml:space="preserve">the purpose of the manuscript, </w:t>
      </w:r>
      <w:r w:rsidDel="00000000" w:rsidR="00000000" w:rsidRPr="00000000">
        <w:rPr>
          <w:rFonts w:ascii="Cambria" w:cs="Cambria" w:eastAsia="Cambria" w:hAnsi="Cambria"/>
          <w:sz w:val="22"/>
          <w:szCs w:val="22"/>
          <w:rtl w:val="0"/>
        </w:rPr>
        <w:t xml:space="preserve">which should be presented in a narrative using effective sentences. The formulation of the hypotheses should be based on the theoretical review and, as far as possible, be expressed in terms of one-tailed direction. </w:t>
      </w:r>
    </w:p>
    <w:p w:rsidR="00000000" w:rsidDel="00000000" w:rsidP="00000000" w:rsidRDefault="00000000" w:rsidRPr="00000000" w14:paraId="00000016">
      <w:pPr>
        <w:spacing w:line="240" w:lineRule="auto"/>
        <w:ind w:firstLine="42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Abbreviations and acronyms should be spelled out at first mention. Species names should be in italics. Manuscripts must include a list of references, which should include only sources that are cited in the text. The accuracy and completeness of references and citations are the responsibility of the author(s). Please follow this citation style: Citation should be in following style: </w:t>
      </w:r>
      <w:sdt>
        <w:sdtPr>
          <w:id w:val="880010738"/>
          <w:tag w:val="goog_rdk_9"/>
        </w:sdtPr>
        <w:sdtContent>
          <w:commentRangeStart w:id="9"/>
        </w:sdtContent>
      </w:sdt>
      <w:r w:rsidDel="00000000" w:rsidR="00000000" w:rsidRPr="00000000">
        <w:rPr>
          <w:rFonts w:ascii="Cambria" w:cs="Cambria" w:eastAsia="Cambria" w:hAnsi="Cambria"/>
          <w:color w:val="000000"/>
          <w:sz w:val="22"/>
          <w:szCs w:val="22"/>
          <w:rtl w:val="0"/>
        </w:rPr>
        <w:t xml:space="preserve">(Julio, 2018), (Ahmed &amp; Saleh, 2017), (Gretz et al., 2017), (Fowler et al., 2018a; Fowler et al., 2018b), (Joe et al., 2014; Dexler, 2016; Adams, 2018).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7">
      <w:pPr>
        <w:spacing w:line="240" w:lineRule="auto"/>
        <w:ind w:firstLine="426"/>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The figure number and caption should be typed below the illustration in 10 pt and centered. If the figures get on other sources, write the name of the source below the figures, left justified. The figures on your manuscript must be sent separately from your manuscript with high resolution. Graphics using Office software such as Microsoft Excel can be provided in their original format to maintain image quality. Other line graphics/illustrations should be provided in EPS format with a resolution of at least 600 dpi to prevent the appearance of uneven lines. Images must have a minimum width of 160 mm and an appropriate resolution</w:t>
      </w:r>
      <w:r w:rsidDel="00000000" w:rsidR="00000000" w:rsidRPr="00000000">
        <w:rPr>
          <w:color w:val="000000"/>
          <w:rtl w:val="0"/>
        </w:rPr>
        <w:t xml:space="preserve"> </w:t>
      </w:r>
      <w:sdt>
        <w:sdtPr>
          <w:id w:val="287948471"/>
          <w:tag w:val="goog_rdk_10"/>
        </w:sdtPr>
        <w:sdtContent>
          <w:commentRangeStart w:id="10"/>
        </w:sdtContent>
      </w:sdt>
      <w:r w:rsidDel="00000000" w:rsidR="00000000" w:rsidRPr="00000000">
        <w:rPr>
          <w:rFonts w:ascii="Cambria" w:cs="Cambria" w:eastAsia="Cambria" w:hAnsi="Cambria"/>
          <w:color w:val="000000"/>
          <w:sz w:val="22"/>
          <w:szCs w:val="22"/>
          <w:rtl w:val="0"/>
        </w:rPr>
        <w:t xml:space="preserve">(Fig. 1).</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18">
      <w:pPr>
        <w:spacing w:line="240" w:lineRule="auto"/>
        <w:ind w:firstLine="426"/>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9">
      <w:pPr>
        <w:spacing w:line="240" w:lineRule="auto"/>
        <w:jc w:val="center"/>
        <w:rPr>
          <w:rFonts w:ascii="Cambria" w:cs="Cambria" w:eastAsia="Cambria" w:hAnsi="Cambria"/>
          <w:sz w:val="22"/>
          <w:szCs w:val="22"/>
        </w:rPr>
      </w:pPr>
      <w:sdt>
        <w:sdtPr>
          <w:id w:val="-1026397385"/>
          <w:tag w:val="goog_rdk_11"/>
        </w:sdtPr>
        <w:sdtContent>
          <w:commentRangeStart w:id="11"/>
        </w:sdtContent>
      </w:sdt>
      <w:sdt>
        <w:sdtPr>
          <w:id w:val="-1106551119"/>
          <w:tag w:val="goog_rdk_12"/>
        </w:sdtPr>
        <w:sdtContent>
          <w:commentRangeStart w:id="12"/>
        </w:sdtContent>
      </w:sdt>
      <w:r w:rsidDel="00000000" w:rsidR="00000000" w:rsidRPr="00000000">
        <w:rPr>
          <w:rFonts w:ascii="Cambria" w:cs="Cambria" w:eastAsia="Cambria" w:hAnsi="Cambria"/>
          <w:sz w:val="22"/>
          <w:szCs w:val="22"/>
        </w:rPr>
        <w:drawing>
          <wp:inline distB="0" distT="0" distL="0" distR="0">
            <wp:extent cx="4999511" cy="2885704"/>
            <wp:docPr id="133" name=""/>
            <a:graphic>
              <a:graphicData uri="http://schemas.openxmlformats.org/drawingml/2006/chart">
                <c:chart r:id="rId16"/>
              </a:graphicData>
            </a:graphic>
          </wp:inline>
        </w:drawing>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A">
      <w:pPr>
        <w:spacing w:line="240" w:lineRule="auto"/>
        <w:jc w:val="center"/>
        <w:rPr>
          <w:rFonts w:ascii="Cambria" w:cs="Cambria" w:eastAsia="Cambria" w:hAnsi="Cambria"/>
        </w:rPr>
      </w:pPr>
      <w:sdt>
        <w:sdtPr>
          <w:id w:val="-188028422"/>
          <w:tag w:val="goog_rdk_13"/>
        </w:sdtPr>
        <w:sdtContent>
          <w:commentRangeStart w:id="13"/>
        </w:sdtContent>
      </w:sdt>
      <w:r w:rsidDel="00000000" w:rsidR="00000000" w:rsidRPr="00000000">
        <w:rPr>
          <w:rFonts w:ascii="Cambria" w:cs="Cambria" w:eastAsia="Cambria" w:hAnsi="Cambria"/>
          <w:color w:val="000000"/>
          <w:rtl w:val="0"/>
        </w:rPr>
        <w:t xml:space="preserve">Fig. 1. </w:t>
      </w:r>
      <w:r w:rsidDel="00000000" w:rsidR="00000000" w:rsidRPr="00000000">
        <w:rPr>
          <w:rFonts w:ascii="Cambria" w:cs="Cambria" w:eastAsia="Cambria" w:hAnsi="Cambria"/>
          <w:rtl w:val="0"/>
        </w:rPr>
        <w:t xml:space="preserve">Percentage of waste and leftover food produced in each stage of supply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1B">
      <w:pPr>
        <w:spacing w:line="240" w:lineRule="auto"/>
        <w:jc w:val="center"/>
        <w:rPr>
          <w:rFonts w:ascii="Cambria" w:cs="Cambria" w:eastAsia="Cambria" w:hAnsi="Cambria"/>
          <w:color w:val="000000"/>
        </w:rPr>
      </w:pPr>
      <w:sdt>
        <w:sdtPr>
          <w:id w:val="-2081051805"/>
          <w:tag w:val="goog_rdk_14"/>
        </w:sdtPr>
        <w:sdtContent>
          <w:commentRangeStart w:id="14"/>
        </w:sdtContent>
      </w:sdt>
      <w:r w:rsidDel="00000000" w:rsidR="00000000" w:rsidRPr="00000000">
        <w:rPr>
          <w:rFonts w:ascii="Cambria" w:cs="Cambria" w:eastAsia="Cambria" w:hAnsi="Cambria"/>
          <w:color w:val="000000"/>
          <w:rtl w:val="0"/>
        </w:rPr>
        <w:t xml:space="preserve">(Hanson et al., 2015)</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rPr>
          <w:rFonts w:ascii="Cambria" w:cs="Cambria" w:eastAsia="Cambria" w:hAnsi="Cambria"/>
          <w:b w:val="1"/>
          <w:bCs w:val="1"/>
          <w:sz w:val="24"/>
          <w:szCs w:val="24"/>
        </w:rPr>
      </w:pPr>
      <w:sdt>
        <w:sdtPr>
          <w:id w:val="751903872"/>
          <w:tag w:val="goog_rdk_15"/>
        </w:sdtPr>
        <w:sdtContent>
          <w:commentRangeStart w:id="15"/>
        </w:sdtContent>
      </w:sdt>
      <w:r w:rsidDel="00000000" w:rsidR="00000000" w:rsidRPr="00000000">
        <w:rPr>
          <w:rFonts w:ascii="Cambria" w:cs="Cambria" w:eastAsia="Cambria" w:hAnsi="Cambria"/>
          <w:b w:val="1"/>
          <w:bCs w:val="1"/>
          <w:sz w:val="24"/>
          <w:szCs w:val="24"/>
          <w:rtl w:val="0"/>
        </w:rPr>
        <w:t xml:space="preserve">2. Method</w:t>
      </w:r>
      <w:r w:rsidDel="00000000" w:rsidR="00000000" w:rsidRPr="00000000">
        <w:rPr>
          <w:rFonts w:ascii="Cambria" w:cs="Cambria" w:eastAsia="Cambria" w:hAnsi="Cambria"/>
          <w:b w:val="1"/>
          <w:bCs w:val="1"/>
          <w:sz w:val="24"/>
          <w:szCs w:val="24"/>
          <w:rtl w:val="0"/>
        </w:rPr>
        <w:t xml:space="preserve">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1F">
      <w:pPr>
        <w:ind w:left="0" w:firstLine="425.1968503937008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author uses methods to answer the existing research problem. This section describes the overall research methods used in the research process. Provide sufficient detailed methods to allow the work to be reproduced. Methods already published should be indicated by a reference; only relevant modifications should be described. Author should include the reason behind the decision of location and time of the research. It should be in line with the ontological and epistemological aspects of the research. For the research location, the author</w:t>
      </w:r>
      <w:r w:rsidDel="00000000" w:rsidR="00000000" w:rsidRPr="00000000">
        <w:rPr>
          <w:rFonts w:ascii="Cambria" w:cs="Cambria" w:eastAsia="Cambria" w:hAnsi="Cambria"/>
          <w:color w:val="000000"/>
          <w:sz w:val="22"/>
          <w:szCs w:val="22"/>
          <w:rtl w:val="0"/>
        </w:rPr>
        <w:t xml:space="preserve"> may add a map of the research area as long as it follows the cartographical standard. </w:t>
      </w:r>
      <w:r w:rsidDel="00000000" w:rsidR="00000000" w:rsidRPr="00000000">
        <w:rPr>
          <w:rFonts w:ascii="Cambria" w:cs="Cambria" w:eastAsia="Cambria" w:hAnsi="Cambria"/>
          <w:sz w:val="22"/>
          <w:szCs w:val="22"/>
          <w:rtl w:val="0"/>
        </w:rPr>
        <w:t xml:space="preserve">Using a map</w:t>
      </w:r>
      <w:r w:rsidDel="00000000" w:rsidR="00000000" w:rsidRPr="00000000">
        <w:rPr>
          <w:rFonts w:ascii="Cambria" w:cs="Cambria" w:eastAsia="Cambria" w:hAnsi="Cambria"/>
          <w:color w:val="000000"/>
          <w:sz w:val="22"/>
          <w:szCs w:val="22"/>
          <w:rtl w:val="0"/>
        </w:rPr>
        <w:t xml:space="preserve"> from a third party should be avoided. See the example </w:t>
      </w:r>
      <w:r w:rsidDel="00000000" w:rsidR="00000000" w:rsidRPr="00000000">
        <w:rPr>
          <w:rFonts w:ascii="Cambria" w:cs="Cambria" w:eastAsia="Cambria" w:hAnsi="Cambria"/>
          <w:sz w:val="22"/>
          <w:szCs w:val="22"/>
          <w:rtl w:val="0"/>
        </w:rPr>
        <w:t xml:space="preserve">of the research</w:t>
      </w:r>
      <w:r w:rsidDel="00000000" w:rsidR="00000000" w:rsidRPr="00000000">
        <w:rPr>
          <w:rFonts w:ascii="Cambria" w:cs="Cambria" w:eastAsia="Cambria" w:hAnsi="Cambria"/>
          <w:color w:val="000000"/>
          <w:sz w:val="22"/>
          <w:szCs w:val="22"/>
          <w:rtl w:val="0"/>
        </w:rPr>
        <w:t xml:space="preserve"> location map in Fig. 2. </w:t>
      </w:r>
      <w:r w:rsidDel="00000000" w:rsidR="00000000" w:rsidRPr="00000000">
        <w:rPr>
          <w:rtl w:val="0"/>
        </w:rPr>
      </w:r>
    </w:p>
    <w:p w:rsidR="00000000" w:rsidDel="00000000" w:rsidP="00000000" w:rsidRDefault="00000000" w:rsidRPr="00000000" w14:paraId="00000020">
      <w:pPr>
        <w:ind w:firstLine="42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method must be clear with description of the materials used in the study, the population and sample or key informant, research variables, data sources, the general procedures and techniques, the data collection technique, the analysis method, and data presentation. For research using experiments, the method should also include the design or the setup of the research. For article review, the author should also describe the theoretical components. For a qualitative method, the author may include the methods in data condensation (for example, coding system), data display (how the data is presented which allow for drawing conclusion), and conclusion drawing. For quantitative methods, the author may include the methods in sampling, data collection, and data analysis. </w:t>
      </w:r>
    </w:p>
    <w:p w:rsidR="00000000" w:rsidDel="00000000" w:rsidP="00000000" w:rsidRDefault="00000000" w:rsidRPr="00000000" w14:paraId="00000021">
      <w:pPr>
        <w:ind w:firstLine="426"/>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2">
      <w:pPr>
        <w:jc w:val="center"/>
        <w:rPr>
          <w:rFonts w:ascii="Cambria" w:cs="Cambria" w:eastAsia="Cambria" w:hAnsi="Cambria"/>
          <w:sz w:val="22"/>
          <w:szCs w:val="22"/>
        </w:rPr>
      </w:pPr>
      <w:r w:rsidDel="00000000" w:rsidR="00000000" w:rsidRPr="00000000">
        <w:rPr>
          <w:rFonts w:ascii="Cambria" w:cs="Cambria" w:eastAsia="Cambria" w:hAnsi="Cambria"/>
        </w:rPr>
        <w:drawing>
          <wp:inline distB="0" distT="0" distL="0" distR="0">
            <wp:extent cx="4389600" cy="2992499"/>
            <wp:effectExtent b="0" l="0" r="0" t="0"/>
            <wp:docPr id="137" name="image5.jpg"/>
            <a:graphic>
              <a:graphicData uri="http://schemas.openxmlformats.org/drawingml/2006/picture">
                <pic:pic>
                  <pic:nvPicPr>
                    <pic:cNvPr id="0" name="image5.jpg"/>
                    <pic:cNvPicPr preferRelativeResize="0"/>
                  </pic:nvPicPr>
                  <pic:blipFill>
                    <a:blip r:embed="rId17"/>
                    <a:srcRect b="0" l="0" r="23176" t="0"/>
                    <a:stretch>
                      <a:fillRect/>
                    </a:stretch>
                  </pic:blipFill>
                  <pic:spPr>
                    <a:xfrm>
                      <a:off x="0" y="0"/>
                      <a:ext cx="4389600" cy="299249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Fig</w:t>
      </w:r>
      <w:r w:rsidDel="00000000" w:rsidR="00000000" w:rsidRPr="00000000">
        <w:rPr>
          <w:rFonts w:ascii="Cambria" w:cs="Cambria" w:eastAsia="Cambria" w:hAnsi="Cambria"/>
          <w:color w:val="000000"/>
          <w:rtl w:val="0"/>
        </w:rPr>
        <w:t xml:space="preserve">. 2. </w:t>
      </w:r>
      <w:sdt>
        <w:sdtPr>
          <w:id w:val="-2128225880"/>
          <w:tag w:val="goog_rdk_16"/>
        </w:sdtPr>
        <w:sdtContent>
          <w:commentRangeStart w:id="16"/>
        </w:sdtContent>
      </w:sdt>
      <w:r w:rsidDel="00000000" w:rsidR="00000000" w:rsidRPr="00000000">
        <w:rPr>
          <w:rFonts w:ascii="Cambria" w:cs="Cambria" w:eastAsia="Cambria" w:hAnsi="Cambria"/>
          <w:color w:val="000000"/>
          <w:rtl w:val="0"/>
        </w:rPr>
        <w:t xml:space="preserve"> Research location</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24">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40" w:lineRule="auto"/>
        <w:rPr>
          <w:rFonts w:ascii="Cambria" w:cs="Cambria" w:eastAsia="Cambria" w:hAnsi="Cambria"/>
          <w:b w:val="1"/>
          <w:bCs w:val="1"/>
          <w:sz w:val="24"/>
          <w:szCs w:val="24"/>
        </w:rPr>
      </w:pPr>
      <w:sdt>
        <w:sdtPr>
          <w:id w:val="1964085434"/>
          <w:tag w:val="goog_rdk_17"/>
        </w:sdtPr>
        <w:sdtContent>
          <w:commentRangeStart w:id="17"/>
        </w:sdtContent>
      </w:sdt>
      <w:r w:rsidDel="00000000" w:rsidR="00000000" w:rsidRPr="00000000">
        <w:rPr>
          <w:rFonts w:ascii="Cambria" w:cs="Cambria" w:eastAsia="Cambria" w:hAnsi="Cambria"/>
          <w:b w:val="1"/>
          <w:bCs w:val="1"/>
          <w:sz w:val="24"/>
          <w:szCs w:val="24"/>
          <w:rtl w:val="0"/>
        </w:rPr>
        <w:t xml:space="preserve">3. Results and Discussio</w:t>
      </w:r>
      <w:r w:rsidDel="00000000" w:rsidR="00000000" w:rsidRPr="00000000">
        <w:rPr>
          <w:rFonts w:ascii="Cambria" w:cs="Cambria" w:eastAsia="Cambria" w:hAnsi="Cambria"/>
          <w:b w:val="1"/>
          <w:bCs w:val="1"/>
          <w:sz w:val="24"/>
          <w:szCs w:val="24"/>
          <w:rtl w:val="0"/>
        </w:rPr>
        <w:t xml:space="preserve">n</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26">
      <w:pPr>
        <w:spacing w:line="24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7">
      <w:pPr>
        <w:spacing w:line="240" w:lineRule="auto"/>
        <w:rPr>
          <w:rFonts w:ascii="Cambria" w:cs="Cambria" w:eastAsia="Cambria" w:hAnsi="Cambria"/>
          <w:i w:val="1"/>
          <w:iCs w:val="1"/>
          <w:sz w:val="22"/>
          <w:szCs w:val="22"/>
        </w:rPr>
      </w:pPr>
      <w:sdt>
        <w:sdtPr>
          <w:id w:val="-1364076464"/>
          <w:tag w:val="goog_rdk_18"/>
        </w:sdtPr>
        <w:sdtContent>
          <w:commentRangeStart w:id="18"/>
        </w:sdtContent>
      </w:sdt>
      <w:r w:rsidDel="00000000" w:rsidR="00000000" w:rsidRPr="00000000">
        <w:rPr>
          <w:rFonts w:ascii="Cambria" w:cs="Cambria" w:eastAsia="Cambria" w:hAnsi="Cambria"/>
          <w:i w:val="1"/>
          <w:iCs w:val="1"/>
          <w:sz w:val="22"/>
          <w:szCs w:val="22"/>
          <w:rtl w:val="0"/>
        </w:rPr>
        <w:t xml:space="preserve">3.1 </w:t>
      </w:r>
      <w:r w:rsidDel="00000000" w:rsidR="00000000" w:rsidRPr="00000000">
        <w:rPr>
          <w:rFonts w:ascii="Cambria" w:cs="Cambria" w:eastAsia="Cambria" w:hAnsi="Cambria"/>
          <w:i w:val="1"/>
          <w:iCs w:val="1"/>
          <w:sz w:val="22"/>
          <w:szCs w:val="22"/>
          <w:rtl w:val="0"/>
        </w:rPr>
        <w:t xml:space="preserve">Sub-section headings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28">
      <w:pPr>
        <w:spacing w:line="240" w:lineRule="auto"/>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48" w:before="48" w:lineRule="auto"/>
        <w:ind w:right="-28" w:firstLine="42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Results and discussion contain results obtained by the author during the research. The results of the research submitted in advance as a whole, which continues by doing the process of discussion. Result and discussion of your manuscript also interconnected with your theory that was used. The discussion is presented systematically from </w:t>
      </w:r>
      <w:r w:rsidDel="00000000" w:rsidR="00000000" w:rsidRPr="00000000">
        <w:rPr>
          <w:rFonts w:ascii="Cambria" w:cs="Cambria" w:eastAsia="Cambria" w:hAnsi="Cambria"/>
          <w:b w:val="1"/>
          <w:bCs w:val="1"/>
          <w:sz w:val="22"/>
          <w:szCs w:val="22"/>
          <w:rtl w:val="0"/>
        </w:rPr>
        <w:t xml:space="preserve">general, then leads to the specific</w:t>
      </w:r>
      <w:r w:rsidDel="00000000" w:rsidR="00000000" w:rsidRPr="00000000">
        <w:rPr>
          <w:rFonts w:ascii="Cambria" w:cs="Cambria" w:eastAsia="Cambria" w:hAnsi="Cambria"/>
          <w:sz w:val="22"/>
          <w:szCs w:val="22"/>
          <w:rtl w:val="0"/>
        </w:rPr>
        <w:t xml:space="preserve">. Presentation of the research can be done with the help of tables, drawings/graphs, maps/plans, and schemes. </w:t>
      </w:r>
    </w:p>
    <w:p w:rsidR="00000000" w:rsidDel="00000000" w:rsidP="00000000" w:rsidRDefault="00000000" w:rsidRPr="00000000" w14:paraId="0000002A">
      <w:pPr>
        <w:ind w:firstLine="42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Results should be clear and concise. Discussion must explore the significance of the results of the work. Adequate discussion or comparison of the current results to the previous similar </w:t>
      </w:r>
      <w:r w:rsidDel="00000000" w:rsidR="00000000" w:rsidRPr="00000000">
        <w:rPr>
          <w:rFonts w:ascii="Cambria" w:cs="Cambria" w:eastAsia="Cambria" w:hAnsi="Cambria"/>
          <w:color w:val="000000"/>
          <w:sz w:val="22"/>
          <w:szCs w:val="22"/>
          <w:rtl w:val="0"/>
        </w:rPr>
        <w:t xml:space="preserve">published articles is recommended to show the present research's positioning (if available) (</w:t>
      </w:r>
      <w:r w:rsidDel="00000000" w:rsidR="00000000" w:rsidRPr="00000000">
        <w:rPr>
          <w:rFonts w:ascii="Cambria" w:cs="Cambria" w:eastAsia="Cambria" w:hAnsi="Cambria"/>
          <w:sz w:val="22"/>
          <w:szCs w:val="22"/>
          <w:rtl w:val="0"/>
        </w:rPr>
        <w:t xml:space="preserve">F</w:t>
      </w:r>
      <w:r w:rsidDel="00000000" w:rsidR="00000000" w:rsidRPr="00000000">
        <w:rPr>
          <w:rFonts w:ascii="Cambria" w:cs="Cambria" w:eastAsia="Cambria" w:hAnsi="Cambria"/>
          <w:color w:val="000000"/>
          <w:sz w:val="22"/>
          <w:szCs w:val="22"/>
          <w:rtl w:val="0"/>
        </w:rPr>
        <w:t xml:space="preserve">ig. 3).</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firstLine="238"/>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ind w:firstLine="238"/>
        <w:rPr>
          <w:rFonts w:ascii="Cambria" w:cs="Cambria" w:eastAsia="Cambria" w:hAnsi="Cambria"/>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0</wp:posOffset>
                </wp:positionV>
                <wp:extent cx="304800" cy="295275"/>
                <wp:effectExtent b="0" l="0" r="0" t="0"/>
                <wp:wrapNone/>
                <wp:docPr id="135" name=""/>
                <a:graphic>
                  <a:graphicData uri="http://schemas.microsoft.com/office/word/2010/wordprocessingShape">
                    <wps:wsp>
                      <wps:cNvSpPr/>
                      <wps:cNvPr id="3" name="Shape 3"/>
                      <wps:spPr>
                        <a:xfrm>
                          <a:off x="5207888" y="3646650"/>
                          <a:ext cx="276225" cy="2667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mbria" w:cs="Cambria" w:eastAsia="Cambria" w:hAnsi="Cambria"/>
                                <w:b w:val="0"/>
                                <w:i w:val="0"/>
                                <w:smallCaps w:val="0"/>
                                <w:strike w:val="0"/>
                                <w:color w:val="000000"/>
                                <w:sz w:val="20"/>
                                <w:vertAlign w:val="baseline"/>
                              </w:rPr>
                              <w:t xml:space="preserve">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0</wp:posOffset>
                </wp:positionV>
                <wp:extent cx="304800" cy="295275"/>
                <wp:effectExtent b="0" l="0" r="0" t="0"/>
                <wp:wrapNone/>
                <wp:docPr id="135" name="image8.png"/>
                <a:graphic>
                  <a:graphicData uri="http://schemas.openxmlformats.org/drawingml/2006/picture">
                    <pic:pic>
                      <pic:nvPicPr>
                        <pic:cNvPr id="0" name="image8.png"/>
                        <pic:cNvPicPr preferRelativeResize="0"/>
                      </pic:nvPicPr>
                      <pic:blipFill>
                        <a:blip r:embed="rId18"/>
                        <a:srcRect/>
                        <a:stretch>
                          <a:fillRect/>
                        </a:stretch>
                      </pic:blipFill>
                      <pic:spPr>
                        <a:xfrm>
                          <a:off x="0" y="0"/>
                          <a:ext cx="304800"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0</wp:posOffset>
                </wp:positionV>
                <wp:extent cx="304800" cy="295275"/>
                <wp:effectExtent b="0" l="0" r="0" t="0"/>
                <wp:wrapNone/>
                <wp:docPr id="134" name=""/>
                <a:graphic>
                  <a:graphicData uri="http://schemas.microsoft.com/office/word/2010/wordprocessingShape">
                    <wps:wsp>
                      <wps:cNvSpPr/>
                      <wps:cNvPr id="2" name="Shape 2"/>
                      <wps:spPr>
                        <a:xfrm>
                          <a:off x="5207888" y="3646650"/>
                          <a:ext cx="276225" cy="2667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mbria" w:cs="Cambria" w:eastAsia="Cambria" w:hAnsi="Cambria"/>
                                <w:b w:val="0"/>
                                <w:i w:val="0"/>
                                <w:smallCaps w:val="0"/>
                                <w:strike w:val="0"/>
                                <w:color w:val="000000"/>
                                <w:sz w:val="20"/>
                                <w:vertAlign w:val="baseline"/>
                              </w:rPr>
                              <w:t xml:space="preserve">b</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0</wp:posOffset>
                </wp:positionV>
                <wp:extent cx="304800" cy="295275"/>
                <wp:effectExtent b="0" l="0" r="0" t="0"/>
                <wp:wrapNone/>
                <wp:docPr id="134" name="image7.png"/>
                <a:graphic>
                  <a:graphicData uri="http://schemas.openxmlformats.org/drawingml/2006/picture">
                    <pic:pic>
                      <pic:nvPicPr>
                        <pic:cNvPr id="0" name="image7.png"/>
                        <pic:cNvPicPr preferRelativeResize="0"/>
                      </pic:nvPicPr>
                      <pic:blipFill>
                        <a:blip r:embed="rId18"/>
                        <a:srcRect/>
                        <a:stretch>
                          <a:fillRect/>
                        </a:stretch>
                      </pic:blipFill>
                      <pic:spPr>
                        <a:xfrm>
                          <a:off x="0" y="0"/>
                          <a:ext cx="304800" cy="2952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457200</wp:posOffset>
            </wp:positionH>
            <wp:positionV relativeFrom="paragraph">
              <wp:posOffset>6985</wp:posOffset>
            </wp:positionV>
            <wp:extent cx="2066925" cy="1344278"/>
            <wp:effectExtent b="0" l="0" r="0" t="0"/>
            <wp:wrapSquare wrapText="bothSides" distB="0" distT="0" distL="114300" distR="114300"/>
            <wp:docPr descr="https://www.visioncritical.com/wp-content/uploads/2014/12/BLG_Andrew-G.-River-Sample_09.13.12.png" id="140" name="image6.png"/>
            <a:graphic>
              <a:graphicData uri="http://schemas.openxmlformats.org/drawingml/2006/picture">
                <pic:pic>
                  <pic:nvPicPr>
                    <pic:cNvPr descr="https://www.visioncritical.com/wp-content/uploads/2014/12/BLG_Andrew-G.-River-Sample_09.13.12.png" id="0" name="image6.png"/>
                    <pic:cNvPicPr preferRelativeResize="0"/>
                  </pic:nvPicPr>
                  <pic:blipFill>
                    <a:blip r:embed="rId19"/>
                    <a:srcRect b="0" l="0" r="0" t="0"/>
                    <a:stretch>
                      <a:fillRect/>
                    </a:stretch>
                  </pic:blipFill>
                  <pic:spPr>
                    <a:xfrm>
                      <a:off x="0" y="0"/>
                      <a:ext cx="2066925" cy="134427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3200400</wp:posOffset>
            </wp:positionH>
            <wp:positionV relativeFrom="paragraph">
              <wp:posOffset>5715</wp:posOffset>
            </wp:positionV>
            <wp:extent cx="2000250" cy="1334135"/>
            <wp:effectExtent b="0" l="0" r="0" t="0"/>
            <wp:wrapSquare wrapText="bothSides" distB="0" distT="0" distL="114300" distR="114300"/>
            <wp:docPr descr="http://nikonrumors.com/wp-content/uploads/2014/03/Nikon-1-V3-sample-photo.jpg" id="138" name="image3.png"/>
            <a:graphic>
              <a:graphicData uri="http://schemas.openxmlformats.org/drawingml/2006/picture">
                <pic:pic>
                  <pic:nvPicPr>
                    <pic:cNvPr descr="http://nikonrumors.com/wp-content/uploads/2014/03/Nikon-1-V3-sample-photo.jpg" id="0" name="image3.png"/>
                    <pic:cNvPicPr preferRelativeResize="0"/>
                  </pic:nvPicPr>
                  <pic:blipFill>
                    <a:blip r:embed="rId20"/>
                    <a:srcRect b="0" l="0" r="0" t="0"/>
                    <a:stretch>
                      <a:fillRect/>
                    </a:stretch>
                  </pic:blipFill>
                  <pic:spPr>
                    <a:xfrm>
                      <a:off x="0" y="0"/>
                      <a:ext cx="2000250" cy="1334135"/>
                    </a:xfrm>
                    <a:prstGeom prst="rect"/>
                    <a:ln/>
                  </pic:spPr>
                </pic:pic>
              </a:graphicData>
            </a:graphic>
          </wp:anchor>
        </w:drawing>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60" w:lineRule="auto"/>
        <w:ind w:firstLine="238"/>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360" w:lineRule="auto"/>
        <w:ind w:firstLine="238"/>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ind w:firstLine="238"/>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360" w:lineRule="auto"/>
        <w:ind w:firstLine="238"/>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360" w:lineRule="auto"/>
        <w:ind w:firstLine="238"/>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2">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Fig. 3 (a) First picture; (b) Second picture</w:t>
      </w:r>
    </w:p>
    <w:p w:rsidR="00000000" w:rsidDel="00000000" w:rsidP="00000000" w:rsidRDefault="00000000" w:rsidRPr="00000000" w14:paraId="00000033">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(Hanson et al., 2015)</w:t>
      </w:r>
    </w:p>
    <w:p w:rsidR="00000000" w:rsidDel="00000000" w:rsidP="00000000" w:rsidRDefault="00000000" w:rsidRPr="00000000" w14:paraId="00000034">
      <w:pPr>
        <w:ind w:firstLine="426"/>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35">
      <w:pPr>
        <w:ind w:firstLine="426"/>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Result text - Result text - Result text - Result text - in Figure 1. Result text -Result text - Result text - Result text - Result text - Result text -Result text - Result text - Result text - Result text - Result text -Result text - Result text - Result text - Result text - Result text -Result text - Result text - Result text - Result text (Table 1).</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tabs>
          <w:tab w:val="left" w:leader="none" w:pos="5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tabs>
          <w:tab w:val="left" w:leader="none" w:pos="540"/>
        </w:tabs>
        <w:rPr>
          <w:rFonts w:ascii="Cambria" w:cs="Cambria" w:eastAsia="Cambria" w:hAnsi="Cambria"/>
        </w:rPr>
      </w:pPr>
      <w:sdt>
        <w:sdtPr>
          <w:id w:val="213942390"/>
          <w:tag w:val="goog_rdk_19"/>
        </w:sdtPr>
        <w:sdtContent>
          <w:commentRangeStart w:id="19"/>
        </w:sdtContent>
      </w:sdt>
      <w:sdt>
        <w:sdtPr>
          <w:id w:val="1730288337"/>
          <w:tag w:val="goog_rdk_20"/>
        </w:sdtPr>
        <w:sdtContent>
          <w:commentRangeStart w:id="20"/>
        </w:sdtContent>
      </w:sdt>
      <w:r w:rsidDel="00000000" w:rsidR="00000000" w:rsidRPr="00000000">
        <w:rPr>
          <w:rFonts w:ascii="Cambria" w:cs="Cambria" w:eastAsia="Cambria" w:hAnsi="Cambria"/>
          <w:rtl w:val="0"/>
        </w:rPr>
        <w:t xml:space="preserve">Table 1.</w:t>
      </w:r>
      <w:commentRangeEnd w:id="19"/>
      <w:r w:rsidDel="00000000" w:rsidR="00000000" w:rsidRPr="00000000">
        <w:commentReference w:id="19"/>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Number of receptors in each container</w:t>
      </w:r>
    </w:p>
    <w:tbl>
      <w:tblPr>
        <w:tblStyle w:val="Table1"/>
        <w:tblW w:w="85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72"/>
        <w:gridCol w:w="2610"/>
        <w:gridCol w:w="1882"/>
        <w:tblGridChange w:id="0">
          <w:tblGrid>
            <w:gridCol w:w="4072"/>
            <w:gridCol w:w="2610"/>
            <w:gridCol w:w="1882"/>
          </w:tblGrid>
        </w:tblGridChange>
      </w:tblGrid>
      <w:tr>
        <w:trPr>
          <w:cantSplit w:val="0"/>
          <w:tblHeader w:val="0"/>
        </w:trPr>
        <w:tc>
          <w:tcPr>
            <w:tcBorders>
              <w:left w:color="ffffff" w:space="0" w:sz="4" w:val="single"/>
              <w:right w:color="ffffff" w:space="0" w:sz="4" w:val="single"/>
            </w:tcBorders>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jc w:val="left"/>
              <w:rPr>
                <w:rFonts w:ascii="Cambria" w:cs="Cambria" w:eastAsia="Cambria" w:hAnsi="Cambria"/>
              </w:rPr>
            </w:pPr>
            <w:r w:rsidDel="00000000" w:rsidR="00000000" w:rsidRPr="00000000">
              <w:rPr>
                <w:rFonts w:ascii="Cambria" w:cs="Cambria" w:eastAsia="Cambria" w:hAnsi="Cambria"/>
                <w:rtl w:val="0"/>
              </w:rPr>
              <w:t xml:space="preserve">An example of a column heading</w:t>
            </w:r>
          </w:p>
        </w:tc>
        <w:tc>
          <w:tcPr>
            <w:tcBorders>
              <w:left w:color="ffffff" w:space="0" w:sz="4" w:val="single"/>
              <w:right w:color="ffffff" w:space="0" w:sz="4" w:val="single"/>
            </w:tcBorders>
          </w:tcPr>
          <w:p w:rsidR="00000000" w:rsidDel="00000000" w:rsidP="00000000" w:rsidRDefault="00000000" w:rsidRPr="00000000" w14:paraId="00000039">
            <w:pPr>
              <w:pBdr>
                <w:top w:space="0" w:sz="0" w:val="nil"/>
                <w:left w:space="0" w:sz="0" w:val="nil"/>
                <w:bottom w:space="0" w:sz="0" w:val="nil"/>
                <w:right w:space="0" w:sz="0" w:val="nil"/>
                <w:between w:space="0" w:sz="0" w:val="nil"/>
              </w:pBdr>
              <w:jc w:val="left"/>
              <w:rPr>
                <w:rFonts w:ascii="Cambria" w:cs="Cambria" w:eastAsia="Cambria" w:hAnsi="Cambria"/>
              </w:rPr>
            </w:pPr>
            <w:r w:rsidDel="00000000" w:rsidR="00000000" w:rsidRPr="00000000">
              <w:rPr>
                <w:rFonts w:ascii="Cambria" w:cs="Cambria" w:eastAsia="Cambria" w:hAnsi="Cambria"/>
                <w:rtl w:val="0"/>
              </w:rPr>
              <w:t xml:space="preserve">Column A (</w:t>
            </w:r>
            <w:r w:rsidDel="00000000" w:rsidR="00000000" w:rsidRPr="00000000">
              <w:rPr>
                <w:rFonts w:ascii="Cambria" w:cs="Cambria" w:eastAsia="Cambria" w:hAnsi="Cambria"/>
                <w:i w:val="1"/>
                <w:iCs w:val="1"/>
                <w:rtl w:val="0"/>
              </w:rPr>
              <w:t xml:space="preserve">t</w:t>
            </w:r>
            <w:r w:rsidDel="00000000" w:rsidR="00000000" w:rsidRPr="00000000">
              <w:rPr>
                <w:rFonts w:ascii="Cambria" w:cs="Cambria" w:eastAsia="Cambria" w:hAnsi="Cambria"/>
                <w:rtl w:val="0"/>
              </w:rPr>
              <w:t xml:space="preserve">)</w:t>
            </w:r>
          </w:p>
        </w:tc>
        <w:tc>
          <w:tcPr>
            <w:tcBorders>
              <w:left w:color="ffffff" w:space="0" w:sz="4" w:val="single"/>
              <w:right w:color="ffffff" w:space="0" w:sz="4" w:val="single"/>
            </w:tcBorders>
          </w:tcPr>
          <w:p w:rsidR="00000000" w:rsidDel="00000000" w:rsidP="00000000" w:rsidRDefault="00000000" w:rsidRPr="00000000" w14:paraId="0000003A">
            <w:pPr>
              <w:pBdr>
                <w:top w:space="0" w:sz="0" w:val="nil"/>
                <w:left w:space="0" w:sz="0" w:val="nil"/>
                <w:bottom w:space="0" w:sz="0" w:val="nil"/>
                <w:right w:space="0" w:sz="0" w:val="nil"/>
                <w:between w:space="0" w:sz="0" w:val="nil"/>
              </w:pBdr>
              <w:jc w:val="left"/>
              <w:rPr>
                <w:rFonts w:ascii="Cambria" w:cs="Cambria" w:eastAsia="Cambria" w:hAnsi="Cambria"/>
              </w:rPr>
            </w:pPr>
            <w:r w:rsidDel="00000000" w:rsidR="00000000" w:rsidRPr="00000000">
              <w:rPr>
                <w:rFonts w:ascii="Cambria" w:cs="Cambria" w:eastAsia="Cambria" w:hAnsi="Cambria"/>
                <w:rtl w:val="0"/>
              </w:rPr>
              <w:t xml:space="preserve">Column B (</w:t>
            </w:r>
            <w:r w:rsidDel="00000000" w:rsidR="00000000" w:rsidRPr="00000000">
              <w:rPr>
                <w:rFonts w:ascii="Cambria" w:cs="Cambria" w:eastAsia="Cambria" w:hAnsi="Cambria"/>
                <w:i w:val="1"/>
                <w:iCs w:val="1"/>
                <w:rtl w:val="0"/>
              </w:rPr>
              <w:t xml:space="preserve">t</w:t>
            </w:r>
            <w:r w:rsidDel="00000000" w:rsidR="00000000" w:rsidRPr="00000000">
              <w:rPr>
                <w:rFonts w:ascii="Cambria" w:cs="Cambria" w:eastAsia="Cambria" w:hAnsi="Cambria"/>
                <w:rtl w:val="0"/>
              </w:rPr>
              <w:t xml:space="preserve">)</w:t>
            </w:r>
          </w:p>
        </w:tc>
      </w:tr>
      <w:tr>
        <w:trPr>
          <w:cantSplit w:val="0"/>
          <w:tblHeader w:val="0"/>
        </w:trPr>
        <w:tc>
          <w:tcPr>
            <w:tcBorders>
              <w:left w:color="ffffff" w:space="0" w:sz="4" w:val="single"/>
              <w:bottom w:color="ffffff" w:space="0" w:sz="4" w:val="single"/>
              <w:right w:color="ffffff" w:space="0" w:sz="4" w:val="single"/>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jc w:val="left"/>
              <w:rPr>
                <w:rFonts w:ascii="Cambria" w:cs="Cambria" w:eastAsia="Cambria" w:hAnsi="Cambria"/>
              </w:rPr>
            </w:pPr>
            <w:r w:rsidDel="00000000" w:rsidR="00000000" w:rsidRPr="00000000">
              <w:rPr>
                <w:rFonts w:ascii="Cambria" w:cs="Cambria" w:eastAsia="Cambria" w:hAnsi="Cambria"/>
                <w:rtl w:val="0"/>
              </w:rPr>
              <w:t xml:space="preserve">And an entry</w:t>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jc w:val="left"/>
              <w:rPr>
                <w:rFonts w:ascii="Cambria" w:cs="Cambria" w:eastAsia="Cambria" w:hAnsi="Cambria"/>
              </w:rPr>
            </w:pPr>
            <w:r w:rsidDel="00000000" w:rsidR="00000000" w:rsidRPr="00000000">
              <w:rPr>
                <w:rFonts w:ascii="Cambria" w:cs="Cambria" w:eastAsia="Cambria" w:hAnsi="Cambria"/>
                <w:rtl w:val="0"/>
              </w:rPr>
              <w:t xml:space="preserve">1</w:t>
            </w:r>
          </w:p>
        </w:tc>
        <w:tc>
          <w:tcPr>
            <w:tcBorders>
              <w:left w:color="ffffff" w:space="0" w:sz="4" w:val="single"/>
              <w:bottom w:color="ffffff" w:space="0" w:sz="4" w:val="single"/>
              <w:right w:color="ffffff" w:space="0" w:sz="4" w:val="single"/>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jc w:val="left"/>
              <w:rPr>
                <w:rFonts w:ascii="Cambria" w:cs="Cambria" w:eastAsia="Cambria" w:hAnsi="Cambria"/>
              </w:rPr>
            </w:pPr>
            <w:r w:rsidDel="00000000" w:rsidR="00000000" w:rsidRPr="00000000">
              <w:rPr>
                <w:rFonts w:ascii="Cambria" w:cs="Cambria" w:eastAsia="Cambria" w:hAnsi="Cambria"/>
                <w:rtl w:val="0"/>
              </w:rPr>
              <w:t xml:space="preserve">2</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jc w:val="left"/>
              <w:rPr>
                <w:rFonts w:ascii="Cambria" w:cs="Cambria" w:eastAsia="Cambria" w:hAnsi="Cambria"/>
              </w:rPr>
            </w:pPr>
            <w:r w:rsidDel="00000000" w:rsidR="00000000" w:rsidRPr="00000000">
              <w:rPr>
                <w:rFonts w:ascii="Cambria" w:cs="Cambria" w:eastAsia="Cambria" w:hAnsi="Cambria"/>
                <w:rtl w:val="0"/>
              </w:rPr>
              <w:t xml:space="preserve">And another entry</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jc w:val="left"/>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jc w:val="left"/>
              <w:rPr>
                <w:rFonts w:ascii="Cambria" w:cs="Cambria" w:eastAsia="Cambria" w:hAnsi="Cambria"/>
              </w:rPr>
            </w:pPr>
            <w:r w:rsidDel="00000000" w:rsidR="00000000" w:rsidRPr="00000000">
              <w:rPr>
                <w:rFonts w:ascii="Cambria" w:cs="Cambria" w:eastAsia="Cambria" w:hAnsi="Cambria"/>
                <w:rtl w:val="0"/>
              </w:rPr>
              <w:t xml:space="preserve">4</w:t>
            </w:r>
          </w:p>
        </w:tc>
      </w:tr>
      <w:tr>
        <w:trPr>
          <w:cantSplit w:val="0"/>
          <w:trHeight w:val="231" w:hRule="atLeast"/>
          <w:tblHeader w:val="0"/>
        </w:trPr>
        <w:tc>
          <w:tcPr>
            <w:tcBorders>
              <w:top w:color="ffffff" w:space="0" w:sz="4" w:val="single"/>
              <w:left w:color="ffffff" w:space="0" w:sz="4" w:val="single"/>
              <w:right w:color="ffffff" w:space="0" w:sz="4" w:val="single"/>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jc w:val="left"/>
              <w:rPr>
                <w:rFonts w:ascii="Cambria" w:cs="Cambria" w:eastAsia="Cambria" w:hAnsi="Cambria"/>
              </w:rPr>
            </w:pPr>
            <w:r w:rsidDel="00000000" w:rsidR="00000000" w:rsidRPr="00000000">
              <w:rPr>
                <w:rFonts w:ascii="Cambria" w:cs="Cambria" w:eastAsia="Cambria" w:hAnsi="Cambria"/>
                <w:rtl w:val="0"/>
              </w:rPr>
              <w:t xml:space="preserve">And another entry</w:t>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042">
            <w:pPr>
              <w:pBdr>
                <w:top w:space="0" w:sz="0" w:val="nil"/>
                <w:left w:space="0" w:sz="0" w:val="nil"/>
                <w:bottom w:space="0" w:sz="0" w:val="nil"/>
                <w:right w:space="0" w:sz="0" w:val="nil"/>
                <w:between w:space="0" w:sz="0" w:val="nil"/>
              </w:pBdr>
              <w:jc w:val="left"/>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ffffff" w:space="0" w:sz="4" w:val="single"/>
              <w:left w:color="ffffff" w:space="0" w:sz="4" w:val="single"/>
              <w:right w:color="ffffff" w:space="0" w:sz="4"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jc w:val="left"/>
              <w:rPr>
                <w:rFonts w:ascii="Cambria" w:cs="Cambria" w:eastAsia="Cambria" w:hAnsi="Cambria"/>
              </w:rPr>
            </w:pPr>
            <w:r w:rsidDel="00000000" w:rsidR="00000000" w:rsidRPr="00000000">
              <w:rPr>
                <w:rFonts w:ascii="Cambria" w:cs="Cambria" w:eastAsia="Cambria" w:hAnsi="Cambria"/>
                <w:rtl w:val="0"/>
              </w:rPr>
              <w:t xml:space="preserve">6</w:t>
            </w:r>
            <w:commentRangeEnd w:id="20"/>
            <w:r w:rsidDel="00000000" w:rsidR="00000000" w:rsidRPr="00000000">
              <w:commentReference w:id="20"/>
            </w:r>
            <w:r w:rsidDel="00000000" w:rsidR="00000000" w:rsidRPr="00000000">
              <w:rPr>
                <w:rtl w:val="0"/>
              </w:rPr>
            </w:r>
          </w:p>
        </w:tc>
      </w:tr>
    </w:tbl>
    <w:p w:rsidR="00000000" w:rsidDel="00000000" w:rsidP="00000000" w:rsidRDefault="00000000" w:rsidRPr="00000000" w14:paraId="00000044">
      <w:pPr>
        <w:spacing w:line="240" w:lineRule="auto"/>
        <w:jc w:val="center"/>
        <w:rPr>
          <w:rFonts w:ascii="Cambria" w:cs="Cambria" w:eastAsia="Cambria" w:hAnsi="Cambria"/>
          <w:color w:val="000000"/>
        </w:rPr>
      </w:pPr>
      <w:sdt>
        <w:sdtPr>
          <w:id w:val="1955308996"/>
          <w:tag w:val="goog_rdk_21"/>
        </w:sdtPr>
        <w:sdtContent>
          <w:commentRangeStart w:id="21"/>
        </w:sdtContent>
      </w:sdt>
      <w:r w:rsidDel="00000000" w:rsidR="00000000" w:rsidRPr="00000000">
        <w:rPr>
          <w:rFonts w:ascii="Cambria" w:cs="Cambria" w:eastAsia="Cambria" w:hAnsi="Cambria"/>
          <w:color w:val="000000"/>
          <w:rtl w:val="0"/>
        </w:rPr>
        <w:t xml:space="preserve">(Hanson et al., 2015)</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45">
      <w:pPr>
        <w:spacing w:line="240" w:lineRule="auto"/>
        <w:ind w:firstLine="426"/>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46">
      <w:pPr>
        <w:spacing w:line="240" w:lineRule="auto"/>
        <w:ind w:firstLine="426"/>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Mathematical equations, variables, and anything representing a value should be italicized. Formulae should be numbered consecutively throughout the manuscript as Eq. 1. In cases where the derivation of formulae has been abbreviated, it is of great help to the reviewers if the full derivation can be presented on a separate sheet (not to be published). Formulae should be </w:t>
      </w:r>
      <w:r w:rsidDel="00000000" w:rsidR="00000000" w:rsidRPr="00000000">
        <w:rPr>
          <w:rFonts w:ascii="Cambria" w:cs="Cambria" w:eastAsia="Cambria" w:hAnsi="Cambria"/>
          <w:sz w:val="22"/>
          <w:szCs w:val="22"/>
          <w:rtl w:val="0"/>
        </w:rPr>
        <w:t xml:space="preserve">centered</w:t>
      </w:r>
      <w:r w:rsidDel="00000000" w:rsidR="00000000" w:rsidRPr="00000000">
        <w:rPr>
          <w:rFonts w:ascii="Cambria" w:cs="Cambria" w:eastAsia="Cambria" w:hAnsi="Cambria"/>
          <w:color w:val="000000"/>
          <w:sz w:val="22"/>
          <w:szCs w:val="22"/>
          <w:rtl w:val="0"/>
        </w:rPr>
        <w:t xml:space="preserve"> and numbered. In this case the number will appear in the right margin.</w:t>
      </w:r>
    </w:p>
    <w:p w:rsidR="00000000" w:rsidDel="00000000" w:rsidP="00000000" w:rsidRDefault="00000000" w:rsidRPr="00000000" w14:paraId="00000047">
      <w:pPr>
        <w:ind w:firstLine="426"/>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tabs>
          <w:tab w:val="right" w:leader="none" w:pos="5812"/>
          <w:tab w:val="right" w:leader="none" w:pos="8505"/>
          <w:tab w:val="right" w:leader="none" w:pos="9214"/>
        </w:tabs>
        <w:rPr>
          <w:rFonts w:ascii="Cambria" w:cs="Cambria" w:eastAsia="Cambria" w:hAnsi="Cambria"/>
          <w:sz w:val="22"/>
          <w:szCs w:val="22"/>
        </w:rPr>
      </w:pPr>
      <w:r w:rsidDel="00000000" w:rsidR="00000000" w:rsidRPr="00000000">
        <w:rPr>
          <w:rFonts w:ascii="Cambria" w:cs="Cambria" w:eastAsia="Cambria" w:hAnsi="Cambria"/>
          <w:i w:val="1"/>
          <w:iCs w:val="1"/>
          <w:sz w:val="22"/>
          <w:szCs w:val="22"/>
          <w:vertAlign w:val="subscript"/>
          <w:rtl w:val="0"/>
        </w:rPr>
        <w:tab/>
      </w:r>
      <w:r w:rsidDel="00000000" w:rsidR="00000000" w:rsidRPr="00000000">
        <w:rPr>
          <w:rFonts w:ascii="Cambria" w:cs="Cambria" w:eastAsia="Cambria" w:hAnsi="Cambria"/>
          <w:i w:val="1"/>
          <w:iCs w:val="1"/>
          <w:sz w:val="22"/>
          <w:szCs w:val="22"/>
          <w:vertAlign w:val="subscript"/>
        </w:rPr>
        <w:pict>
          <v:shape id="_x0000_i1025" style="width:164.25pt;height:54.75pt" o:allowoverlap="f" o:ole="" type="#_x0000_t75">
            <v:imagedata r:id="rId1" o:title=""/>
          </v:shape>
          <o:OLEObject DrawAspect="Content" r:id="rId2" ObjectID="_1774931986" ProgID="Equation.3" ShapeID="_x0000_i1025" Type="Embed"/>
        </w:pict>
      </w:r>
      <w:r w:rsidDel="00000000" w:rsidR="00000000" w:rsidRPr="00000000">
        <w:rPr>
          <w:rFonts w:ascii="Cambria" w:cs="Cambria" w:eastAsia="Cambria" w:hAnsi="Cambria"/>
          <w:sz w:val="22"/>
          <w:szCs w:val="22"/>
          <w:rtl w:val="0"/>
        </w:rPr>
        <w:t xml:space="preserve"> </w:t>
        <w:tab/>
        <w:t xml:space="preserve">(Eq. 1)</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0" w:firstLine="0"/>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ind w:firstLine="426"/>
        <w:rPr>
          <w:rFonts w:ascii="Cambria" w:cs="Cambria" w:eastAsia="Cambria" w:hAnsi="Cambria"/>
          <w:smallCaps w:val="1"/>
          <w:sz w:val="22"/>
          <w:szCs w:val="22"/>
        </w:rPr>
      </w:pPr>
      <w:r w:rsidDel="00000000" w:rsidR="00000000" w:rsidRPr="00000000">
        <w:rPr>
          <w:rFonts w:ascii="Cambria" w:cs="Cambria" w:eastAsia="Cambria" w:hAnsi="Cambria"/>
          <w:sz w:val="22"/>
          <w:szCs w:val="22"/>
          <w:rtl w:val="0"/>
        </w:rPr>
        <w:t xml:space="preserve">Result and Discussion text - Result and Discussion text- Result and Discussion text - Result and Discussion text- Result and Discussion text - Result and Discussion text Result and Discussion text - Result and Discussion text</w:t>
      </w:r>
      <w:r w:rsidDel="00000000" w:rsidR="00000000" w:rsidRPr="00000000">
        <w:rPr>
          <w:rtl w:val="0"/>
        </w:rPr>
      </w:r>
    </w:p>
    <w:p w:rsidR="00000000" w:rsidDel="00000000" w:rsidP="00000000" w:rsidRDefault="00000000" w:rsidRPr="00000000" w14:paraId="0000004B">
      <w:pPr>
        <w:spacing w:line="240" w:lineRule="auto"/>
        <w:ind w:firstLine="72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C">
      <w:pPr>
        <w:spacing w:line="240" w:lineRule="auto"/>
        <w:rPr>
          <w:rFonts w:ascii="Cambria" w:cs="Cambria" w:eastAsia="Cambria" w:hAnsi="Cambria"/>
          <w:b w:val="1"/>
          <w:bCs w:val="1"/>
          <w:sz w:val="24"/>
          <w:szCs w:val="24"/>
        </w:rPr>
      </w:pPr>
      <w:sdt>
        <w:sdtPr>
          <w:id w:val="-2121001980"/>
          <w:tag w:val="goog_rdk_22"/>
        </w:sdtPr>
        <w:sdtContent>
          <w:commentRangeStart w:id="22"/>
        </w:sdtContent>
      </w:sdt>
      <w:r w:rsidDel="00000000" w:rsidR="00000000" w:rsidRPr="00000000">
        <w:rPr>
          <w:rFonts w:ascii="Cambria" w:cs="Cambria" w:eastAsia="Cambria" w:hAnsi="Cambria"/>
          <w:b w:val="1"/>
          <w:bCs w:val="1"/>
          <w:sz w:val="24"/>
          <w:szCs w:val="24"/>
          <w:rtl w:val="0"/>
        </w:rPr>
        <w:t xml:space="preserve">4. Conclusion</w:t>
      </w:r>
      <w:r w:rsidDel="00000000" w:rsidR="00000000" w:rsidRPr="00000000">
        <w:rPr>
          <w:rFonts w:ascii="Cambria" w:cs="Cambria" w:eastAsia="Cambria" w:hAnsi="Cambria"/>
          <w:b w:val="1"/>
          <w:bCs w:val="1"/>
          <w:sz w:val="24"/>
          <w:szCs w:val="24"/>
          <w:rtl w:val="0"/>
        </w:rPr>
        <w:t xml:space="preserve">s</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4D">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E">
      <w:pPr>
        <w:ind w:firstLine="426"/>
        <w:rPr>
          <w:rFonts w:ascii="Cambria" w:cs="Cambria" w:eastAsia="Cambria" w:hAnsi="Cambria"/>
          <w:sz w:val="22"/>
          <w:szCs w:val="22"/>
        </w:rPr>
      </w:pPr>
      <w:bookmarkStart w:colFirst="0" w:colLast="0" w:name="_heading=h.2s8eyo1" w:id="0"/>
      <w:bookmarkEnd w:id="0"/>
      <w:r w:rsidDel="00000000" w:rsidR="00000000" w:rsidRPr="00000000">
        <w:rPr>
          <w:rFonts w:ascii="Cambria" w:cs="Cambria" w:eastAsia="Cambria" w:hAnsi="Cambria"/>
          <w:sz w:val="22"/>
          <w:szCs w:val="22"/>
          <w:rtl w:val="0"/>
        </w:rPr>
        <w:t xml:space="preserve">This section presents the main conclusions of the study. They should be presented in concise, clear, and compact sentences based on the results and discussions, in the form of paragraphs (not with bullet points or numbering); clarify the findings of the study as a synthesis of the results of the data analysis and discussion; and highlight original findings that contribute to the development of science. The main conclusion of the study may be presented in a short conclusions section, which may be stand-alone. It should not repeat the results, instead provide significant findings and contribution of the study and the issue of this aim and scope of this journal. </w:t>
      </w:r>
    </w:p>
    <w:p w:rsidR="00000000" w:rsidDel="00000000" w:rsidP="00000000" w:rsidRDefault="00000000" w:rsidRPr="00000000" w14:paraId="0000004F">
      <w:pPr>
        <w:spacing w:line="240" w:lineRule="auto"/>
        <w:ind w:firstLine="426"/>
        <w:rPr>
          <w:rFonts w:ascii="Cambria" w:cs="Cambria" w:eastAsia="Cambria" w:hAnsi="Cambria"/>
          <w:sz w:val="22"/>
          <w:szCs w:val="22"/>
        </w:rPr>
        <w:sectPr>
          <w:type w:val="continuous"/>
          <w:pgSz w:h="16838" w:w="11906" w:orient="portrait"/>
          <w:pgMar w:bottom="1418" w:top="1134" w:left="1701" w:right="1701" w:header="737" w:footer="397"/>
          <w:lnNumType w:countBy="1" w:start="0" w:restart="continuous"/>
          <w:pgNumType w:start="1"/>
          <w:titlePg w:val="1"/>
        </w:sectPr>
      </w:pPr>
      <w:r w:rsidDel="00000000" w:rsidR="00000000" w:rsidRPr="00000000">
        <w:rPr>
          <w:rFonts w:ascii="Cambria" w:cs="Cambria" w:eastAsia="Cambria" w:hAnsi="Cambria"/>
          <w:sz w:val="22"/>
          <w:szCs w:val="22"/>
          <w:rtl w:val="0"/>
        </w:rPr>
        <w:t xml:space="preserve">Conclusion text - Conclusion text - Conclusion text - Conclusion text - Conclusion text - Conclusion text - Conclusion text - Conclusion text - Conclusion text - Conclusion text - Conclusion text - Conclusion text - Conclusion text - Conclusion text - Conclusion text - Conclusion text - Conclusion text - Conclusion text - Conclusion text - Conclusion text - Conclusion text - Conclusion text - Conclusion text - Conclusion text - Conclusion text - Conclusion text - Conclusion text.</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4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1">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Acknowledgement</w:t>
      </w:r>
    </w:p>
    <w:p w:rsidR="00000000" w:rsidDel="00000000" w:rsidP="00000000" w:rsidRDefault="00000000" w:rsidRPr="00000000" w14:paraId="00000052">
      <w:pPr>
        <w:spacing w:line="240" w:lineRule="auto"/>
        <w:ind w:firstLine="42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Acknowledgments are inserted at the end of the manuscript after the conclusion section. Individuals who assisted with the research should be listed here (e.g., providing language assistance, writing assistance, proofreading articles, etc.). Use unnumbered section titles for Acknowledgments, similar to the titles References, Author Contribution, Funding, Ethical Review Board Statement, Informed Consent Statement, Data Availability Statement, Conflict of Interest, and explanations related to Open Access.</w:t>
      </w:r>
    </w:p>
    <w:p w:rsidR="00000000" w:rsidDel="00000000" w:rsidP="00000000" w:rsidRDefault="00000000" w:rsidRPr="00000000" w14:paraId="00000053">
      <w:pPr>
        <w:spacing w:line="240" w:lineRule="auto"/>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54">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Author Contribution</w:t>
      </w:r>
    </w:p>
    <w:p w:rsidR="00000000" w:rsidDel="00000000" w:rsidP="00000000" w:rsidRDefault="00000000" w:rsidRPr="00000000" w14:paraId="00000055">
      <w:pPr>
        <w:spacing w:line="240" w:lineRule="auto"/>
        <w:ind w:firstLine="42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Each author is expected to make substantial contributions to the design or design of the work; or to the acquisition, analysis, or interpretation of the data; or to the creation of new software used in the work; or to the drafting or substantive revision of the work; and to the approval of the version submitted (and the version substantially modified by the staff of the journal, which includes the contribution of the author to the work).</w:t>
      </w:r>
    </w:p>
    <w:p w:rsidR="00000000" w:rsidDel="00000000" w:rsidP="00000000" w:rsidRDefault="00000000" w:rsidRPr="00000000" w14:paraId="00000056">
      <w:pPr>
        <w:spacing w:line="240" w:lineRule="auto"/>
        <w:ind w:firstLine="42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For each article with several authors, a short paragraph specifying their individual contributions must be provided in the </w:t>
      </w:r>
      <w:r w:rsidDel="00000000" w:rsidR="00000000" w:rsidRPr="00000000">
        <w:rPr>
          <w:rFonts w:ascii="Cambria" w:cs="Cambria" w:eastAsia="Cambria" w:hAnsi="Cambria"/>
          <w:b w:val="1"/>
          <w:bCs w:val="1"/>
          <w:sz w:val="22"/>
          <w:szCs w:val="22"/>
          <w:rtl w:val="0"/>
        </w:rPr>
        <w:t xml:space="preserve">Title Page</w:t>
      </w:r>
      <w:r w:rsidDel="00000000" w:rsidR="00000000" w:rsidRPr="00000000">
        <w:rPr>
          <w:rFonts w:ascii="Cambria" w:cs="Cambria" w:eastAsia="Cambria" w:hAnsi="Cambria"/>
          <w:sz w:val="22"/>
          <w:szCs w:val="22"/>
          <w:rtl w:val="0"/>
        </w:rPr>
        <w:t xml:space="preserve">. The following statements should be used "Conceptualization, A.A. and B.B.; Methodology, C.C.; Software, A.A.; Validation, A.A., A.A. and C.C.; Formal Analysis, B.B.; Investigation, C.C.; Resources, B.B.; Data Curation, B.B.; Writing – Original Draft Preparation, A.A.; Writing – Review &amp; Editing, B.B.; Visualization, B.B.; Supervision, B.B.; Project Administration, A.A.; and Funding Acquisition, C.C.”. Please turn to the CRediT taxonomy (</w:t>
      </w:r>
      <w:hyperlink r:id="rId21">
        <w:r w:rsidDel="00000000" w:rsidR="00000000" w:rsidRPr="00000000">
          <w:rPr>
            <w:rFonts w:ascii="Cambria" w:cs="Cambria" w:eastAsia="Cambria" w:hAnsi="Cambria"/>
            <w:color w:val="0000ff"/>
            <w:sz w:val="22"/>
            <w:szCs w:val="22"/>
            <w:u w:val="single"/>
            <w:rtl w:val="0"/>
          </w:rPr>
          <w:t xml:space="preserve">https://casrai.org/CRediT/</w:t>
        </w:r>
      </w:hyperlink>
      <w:r w:rsidDel="00000000" w:rsidR="00000000" w:rsidRPr="00000000">
        <w:rPr>
          <w:rFonts w:ascii="Cambria" w:cs="Cambria" w:eastAsia="Cambria" w:hAnsi="Cambria"/>
          <w:sz w:val="22"/>
          <w:szCs w:val="22"/>
          <w:rtl w:val="0"/>
        </w:rPr>
        <w:t xml:space="preserve">) for an explanation of the term and background of the CRediT.</w:t>
      </w:r>
    </w:p>
    <w:p w:rsidR="00000000" w:rsidDel="00000000" w:rsidP="00000000" w:rsidRDefault="00000000" w:rsidRPr="00000000" w14:paraId="00000057">
      <w:pPr>
        <w:spacing w:line="240" w:lineRule="auto"/>
        <w:ind w:firstLine="284"/>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8">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Funding</w:t>
      </w:r>
    </w:p>
    <w:p w:rsidR="00000000" w:rsidDel="00000000" w:rsidP="00000000" w:rsidRDefault="00000000" w:rsidRPr="00000000" w14:paraId="00000059">
      <w:pPr>
        <w:spacing w:line="240" w:lineRule="auto"/>
        <w:ind w:firstLine="42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Please add: “This research received no external funding” </w:t>
      </w:r>
      <w:r w:rsidDel="00000000" w:rsidR="00000000" w:rsidRPr="00000000">
        <w:rPr>
          <w:rFonts w:ascii="Cambria" w:cs="Cambria" w:eastAsia="Cambria" w:hAnsi="Cambria"/>
          <w:b w:val="1"/>
          <w:bCs w:val="1"/>
          <w:sz w:val="22"/>
          <w:szCs w:val="22"/>
          <w:rtl w:val="0"/>
        </w:rPr>
        <w:t xml:space="preserve">OR </w:t>
      </w:r>
      <w:r w:rsidDel="00000000" w:rsidR="00000000" w:rsidRPr="00000000">
        <w:rPr>
          <w:rFonts w:ascii="Cambria" w:cs="Cambria" w:eastAsia="Cambria" w:hAnsi="Cambria"/>
          <w:sz w:val="22"/>
          <w:szCs w:val="22"/>
          <w:rtl w:val="0"/>
        </w:rPr>
        <w:t xml:space="preserve">“THE NAME OF FUNDER funded this research, grant number XXX” </w:t>
      </w:r>
      <w:r w:rsidDel="00000000" w:rsidR="00000000" w:rsidRPr="00000000">
        <w:rPr>
          <w:rFonts w:ascii="Cambria" w:cs="Cambria" w:eastAsia="Cambria" w:hAnsi="Cambria"/>
          <w:b w:val="1"/>
          <w:bCs w:val="1"/>
          <w:sz w:val="22"/>
          <w:szCs w:val="22"/>
          <w:rtl w:val="0"/>
        </w:rPr>
        <w:t xml:space="preserve">OR</w:t>
      </w:r>
      <w:r w:rsidDel="00000000" w:rsidR="00000000" w:rsidRPr="00000000">
        <w:rPr>
          <w:rFonts w:ascii="Cambria" w:cs="Cambria" w:eastAsia="Cambria" w:hAnsi="Cambria"/>
          <w:sz w:val="22"/>
          <w:szCs w:val="22"/>
          <w:rtl w:val="0"/>
        </w:rPr>
        <w:t xml:space="preserve"> “XXX funded the APC.” Check carefully that the details are accurate, including the use of the standard spelling of funding agency names and the formal grant number. </w:t>
      </w:r>
    </w:p>
    <w:p w:rsidR="00000000" w:rsidDel="00000000" w:rsidP="00000000" w:rsidRDefault="00000000" w:rsidRPr="00000000" w14:paraId="0000005A">
      <w:pPr>
        <w:spacing w:line="240" w:lineRule="auto"/>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5B">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Ethical Review Board Statement</w:t>
      </w:r>
    </w:p>
    <w:p w:rsidR="00000000" w:rsidDel="00000000" w:rsidP="00000000" w:rsidRDefault="00000000" w:rsidRPr="00000000" w14:paraId="0000005C">
      <w:pPr>
        <w:spacing w:line="240" w:lineRule="auto"/>
        <w:ind w:firstLine="42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this section, the author should add the Institutional Review Board Statement and its approval number if relevant to the study. Author might exclude this statement if the study did not require ethical clearance. Please add, “The study was conducted in accordance with the NAME OF LAW and approved by the Institutional Review Board (or Ethics Committee) of NAME OF INSTITUTE (protocol code XXX and date of approval).” </w:t>
      </w:r>
      <w:r w:rsidDel="00000000" w:rsidR="00000000" w:rsidRPr="00000000">
        <w:rPr>
          <w:rFonts w:ascii="Cambria" w:cs="Cambria" w:eastAsia="Cambria" w:hAnsi="Cambria"/>
          <w:b w:val="1"/>
          <w:bCs w:val="1"/>
          <w:sz w:val="22"/>
          <w:szCs w:val="22"/>
          <w:rtl w:val="0"/>
        </w:rPr>
        <w:t xml:space="preserve">OR</w:t>
      </w:r>
      <w:r w:rsidDel="00000000" w:rsidR="00000000" w:rsidRPr="00000000">
        <w:rPr>
          <w:rFonts w:ascii="Cambria" w:cs="Cambria" w:eastAsia="Cambria" w:hAnsi="Cambria"/>
          <w:sz w:val="22"/>
          <w:szCs w:val="22"/>
          <w:rtl w:val="0"/>
        </w:rPr>
        <w:t xml:space="preserve"> “Ethical review and approval were waived for this study due to REASON (please provide a detailed justification).” </w:t>
      </w:r>
      <w:r w:rsidDel="00000000" w:rsidR="00000000" w:rsidRPr="00000000">
        <w:rPr>
          <w:rFonts w:ascii="Cambria" w:cs="Cambria" w:eastAsia="Cambria" w:hAnsi="Cambria"/>
          <w:b w:val="1"/>
          <w:bCs w:val="1"/>
          <w:sz w:val="22"/>
          <w:szCs w:val="22"/>
          <w:rtl w:val="0"/>
        </w:rPr>
        <w:t xml:space="preserve">OR</w:t>
      </w:r>
      <w:r w:rsidDel="00000000" w:rsidR="00000000" w:rsidRPr="00000000">
        <w:rPr>
          <w:rFonts w:ascii="Cambria" w:cs="Cambria" w:eastAsia="Cambria" w:hAnsi="Cambria"/>
          <w:sz w:val="22"/>
          <w:szCs w:val="22"/>
          <w:rtl w:val="0"/>
        </w:rPr>
        <w:t xml:space="preserve"> “Not applicable” for studies not involving humans or animals or not concerning public health and safety.</w:t>
      </w:r>
    </w:p>
    <w:p w:rsidR="00000000" w:rsidDel="00000000" w:rsidP="00000000" w:rsidRDefault="00000000" w:rsidRPr="00000000" w14:paraId="0000005D">
      <w:pPr>
        <w:spacing w:line="240" w:lineRule="auto"/>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5E">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Informed Consent Statement</w:t>
      </w:r>
    </w:p>
    <w:p w:rsidR="00000000" w:rsidDel="00000000" w:rsidP="00000000" w:rsidRDefault="00000000" w:rsidRPr="00000000" w14:paraId="0000005F">
      <w:pPr>
        <w:spacing w:line="240" w:lineRule="auto"/>
        <w:ind w:firstLine="42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Any research article describing a study involving humans should contain this statement. Please add, “Informed consent was obtained from all subjects involved in the study.” </w:t>
      </w:r>
      <w:r w:rsidDel="00000000" w:rsidR="00000000" w:rsidRPr="00000000">
        <w:rPr>
          <w:rFonts w:ascii="Cambria" w:cs="Cambria" w:eastAsia="Cambria" w:hAnsi="Cambria"/>
          <w:b w:val="1"/>
          <w:bCs w:val="1"/>
          <w:sz w:val="22"/>
          <w:szCs w:val="22"/>
          <w:rtl w:val="0"/>
        </w:rPr>
        <w:t xml:space="preserve">OR</w:t>
      </w:r>
      <w:r w:rsidDel="00000000" w:rsidR="00000000" w:rsidRPr="00000000">
        <w:rPr>
          <w:rFonts w:ascii="Cambria" w:cs="Cambria" w:eastAsia="Cambria" w:hAnsi="Cambria"/>
          <w:sz w:val="22"/>
          <w:szCs w:val="22"/>
          <w:rtl w:val="0"/>
        </w:rPr>
        <w:t xml:space="preserve"> “Informed consent was waived due to REASON (please provide a detailed justification).” </w:t>
      </w:r>
      <w:r w:rsidDel="00000000" w:rsidR="00000000" w:rsidRPr="00000000">
        <w:rPr>
          <w:rFonts w:ascii="Cambria" w:cs="Cambria" w:eastAsia="Cambria" w:hAnsi="Cambria"/>
          <w:b w:val="1"/>
          <w:bCs w:val="1"/>
          <w:sz w:val="22"/>
          <w:szCs w:val="22"/>
          <w:rtl w:val="0"/>
        </w:rPr>
        <w:t xml:space="preserve">OR</w:t>
      </w:r>
      <w:r w:rsidDel="00000000" w:rsidR="00000000" w:rsidRPr="00000000">
        <w:rPr>
          <w:rFonts w:ascii="Cambria" w:cs="Cambria" w:eastAsia="Cambria" w:hAnsi="Cambria"/>
          <w:sz w:val="22"/>
          <w:szCs w:val="22"/>
          <w:rtl w:val="0"/>
        </w:rPr>
        <w:t xml:space="preserve"> “Not applicable.” for studies not involving humans (author might also exclude this statement if the study did not involve humans). Written informed consent for publication must be obtained from research participants who can be identified (including by the participant themselves). Please state, “Written informed consent has been obtained from the participant(s) to publish this paper,” if applicable.</w:t>
      </w:r>
    </w:p>
    <w:p w:rsidR="00000000" w:rsidDel="00000000" w:rsidP="00000000" w:rsidRDefault="00000000" w:rsidRPr="00000000" w14:paraId="00000060">
      <w:pPr>
        <w:spacing w:line="24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1">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Data Availability Statement</w:t>
      </w:r>
    </w:p>
    <w:p w:rsidR="00000000" w:rsidDel="00000000" w:rsidP="00000000" w:rsidRDefault="00000000" w:rsidRPr="00000000" w14:paraId="00000062">
      <w:pPr>
        <w:spacing w:line="240" w:lineRule="auto"/>
        <w:ind w:firstLine="42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We encourage all authors of articles published in this journal to share their research data. This section provides details regarding where data supporting reported results can be found, including links to publicly archived datasets analyzed or generated during the study. A statement is still required when no new data is created or unavailable due to privacy or ethical restrictions. </w:t>
      </w:r>
    </w:p>
    <w:p w:rsidR="00000000" w:rsidDel="00000000" w:rsidP="00000000" w:rsidRDefault="00000000" w:rsidRPr="00000000" w14:paraId="00000063">
      <w:pPr>
        <w:widowControl w:val="0"/>
        <w:tabs>
          <w:tab w:val="left" w:leader="none" w:pos="630"/>
        </w:tabs>
        <w:spacing w:line="240" w:lineRule="auto"/>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115"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Conflicts of Interest</w:t>
      </w:r>
    </w:p>
    <w:p w:rsidR="00000000" w:rsidDel="00000000" w:rsidP="00000000" w:rsidRDefault="00000000" w:rsidRPr="00000000" w14:paraId="00000065">
      <w:pPr>
        <w:widowControl w:val="0"/>
        <w:tabs>
          <w:tab w:val="left" w:leader="none" w:pos="630"/>
        </w:tabs>
        <w:spacing w:line="240" w:lineRule="auto"/>
        <w:ind w:firstLine="426"/>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Declare conflicts of interest or state, “The authors declare no conflict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analysis,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rsidR="00000000" w:rsidDel="00000000" w:rsidP="00000000" w:rsidRDefault="00000000" w:rsidRPr="00000000" w14:paraId="00000066">
      <w:pPr>
        <w:widowControl w:val="0"/>
        <w:tabs>
          <w:tab w:val="left" w:leader="none" w:pos="630"/>
        </w:tabs>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67">
      <w:pPr>
        <w:widowControl w:val="0"/>
        <w:tabs>
          <w:tab w:val="left" w:leader="none" w:pos="630"/>
        </w:tabs>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Declaration of Generative AI Use</w:t>
      </w:r>
    </w:p>
    <w:p w:rsidR="00000000" w:rsidDel="00000000" w:rsidP="00000000" w:rsidRDefault="00000000" w:rsidRPr="00000000" w14:paraId="00000068">
      <w:pPr>
        <w:widowControl w:val="0"/>
        <w:tabs>
          <w:tab w:val="left" w:leader="none" w:pos="63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All authors must provide a clear statement regarding the use of generative artificial intelligence tools during manuscript preparation. If AI tools were utilized, authors should specify the tool name, purpose of use, and confirm their responsibility for the final content. Authors should use the following format "During the preparation of this work, the author(s) used [tool name] to assist in [specific function]. After using this tool, the author(s) reviewed and edited the content as needed and took full responsibility for the content of the publication." An example would be "During the preparation of this work, the author(s) used Grammarly to assist in improving grammar, clarity, and academic tone of the manuscript. After using this tool, the author(s) reviewed and edited the content as needed and took full responsibility for the content of the publication." </w:t>
      </w:r>
    </w:p>
    <w:p w:rsidR="00000000" w:rsidDel="00000000" w:rsidP="00000000" w:rsidRDefault="00000000" w:rsidRPr="00000000" w14:paraId="00000069">
      <w:pPr>
        <w:widowControl w:val="0"/>
        <w:tabs>
          <w:tab w:val="left" w:leader="none" w:pos="630"/>
        </w:tabs>
        <w:spacing w:line="24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115"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 Access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115" w:firstLine="426"/>
        <w:jc w:val="both"/>
        <w:rPr>
          <w:rFonts w:ascii="Cambria" w:cs="Cambria" w:eastAsia="Cambria" w:hAnsi="Cambria"/>
          <w:b w:val="0"/>
          <w:bCs w:val="0"/>
          <w:i w:val="0"/>
          <w:iCs w:val="0"/>
          <w:smallCaps w:val="0"/>
          <w:strike w:val="0"/>
          <w:color w:val="0000ff"/>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333333"/>
          <w:sz w:val="22"/>
          <w:szCs w:val="22"/>
          <w:highlight w:val="white"/>
          <w:u w:val="none"/>
          <w:vertAlign w:val="baseline"/>
          <w:rtl w:val="0"/>
        </w:rPr>
        <w:t xml:space="preserve">©202</w:t>
      </w:r>
      <w:r w:rsidDel="00000000" w:rsidR="00000000" w:rsidRPr="00000000">
        <w:rPr>
          <w:rFonts w:ascii="Cambria" w:cs="Cambria" w:eastAsia="Cambria" w:hAnsi="Cambria"/>
          <w:color w:val="333333"/>
          <w:sz w:val="22"/>
          <w:szCs w:val="22"/>
          <w:highlight w:val="white"/>
          <w:rtl w:val="0"/>
        </w:rPr>
        <w:t xml:space="preserve">6</w:t>
      </w:r>
      <w:r w:rsidDel="00000000" w:rsidR="00000000" w:rsidRPr="00000000">
        <w:rPr>
          <w:rFonts w:ascii="Cambria" w:cs="Cambria" w:eastAsia="Cambria" w:hAnsi="Cambria"/>
          <w:b w:val="0"/>
          <w:bCs w:val="0"/>
          <w:i w:val="0"/>
          <w:iCs w:val="0"/>
          <w:smallCaps w:val="0"/>
          <w:strike w:val="0"/>
          <w:color w:val="333333"/>
          <w:sz w:val="22"/>
          <w:szCs w:val="22"/>
          <w:highlight w:val="white"/>
          <w:u w:val="none"/>
          <w:vertAlign w:val="baseline"/>
          <w:rtl w:val="0"/>
        </w:rPr>
        <w:t xml:space="preserve">. The author(s). </w:t>
      </w:r>
      <w:r w:rsidDel="00000000" w:rsidR="00000000" w:rsidRPr="00000000">
        <w:rPr>
          <w:rFonts w:ascii="Cambria" w:cs="Cambria" w:eastAsia="Cambria" w:hAnsi="Cambria"/>
          <w:b w:val="0"/>
          <w:bCs w:val="0"/>
          <w:i w:val="0"/>
          <w:iCs w:val="0"/>
          <w:smallCaps w:val="0"/>
          <w:strike w:val="0"/>
          <w:color w:val="333333"/>
          <w:sz w:val="22"/>
          <w:szCs w:val="22"/>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license, and indicate if changes were made. The images or other third-party material in this article are included in the article’s Creative Commons license, unless indicated otherwise in a credit line to the material. If material is not included in the article’s Creative Commons license and your intended use is not permitted by statutory regulation or exceeds the permitted use, you will need to obtain permission directly from the copyright holder. To view a copy of this license, visit: </w:t>
      </w:r>
      <w:hyperlink r:id="rId22">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http://creativecommons.org/licenses/by/4.0/</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4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tabs>
          <w:tab w:val="left" w:leader="none" w:pos="360"/>
        </w:tabs>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References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5"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bookmarkStart w:colFirst="0" w:colLast="0" w:name="_heading=h.17dp8vu" w:id="1"/>
      <w:bookmarkEnd w:id="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reference list contains full details of all the references cited in the text of the article. It is recommended that they should be from the last 5-10 years and listed in alphabetical order following the American Psychological Association Referencing Style (7th Edition); refer to </w:t>
      </w:r>
      <w:hyperlink r:id="rId23">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https://apastyle.apa.org/products/publication-manual-7th-edition</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tabs>
          <w:tab w:val="left" w:leader="none" w:pos="360"/>
        </w:tabs>
        <w:rPr>
          <w:rFonts w:ascii="Cambria" w:cs="Cambria" w:eastAsia="Cambria" w:hAnsi="Cambria"/>
          <w:b w:val="1"/>
          <w:bCs w:val="1"/>
          <w:color w:val="212121"/>
          <w:sz w:val="22"/>
          <w:szCs w:val="22"/>
        </w:rPr>
      </w:pPr>
      <w:r w:rsidDel="00000000" w:rsidR="00000000" w:rsidRPr="00000000">
        <w:rPr>
          <w:rtl w:val="0"/>
        </w:rPr>
      </w:r>
    </w:p>
    <w:p w:rsidR="00000000" w:rsidDel="00000000" w:rsidP="00000000" w:rsidRDefault="00000000" w:rsidRPr="00000000" w14:paraId="00000070">
      <w:pPr>
        <w:widowControl w:val="0"/>
        <w:numPr>
          <w:ilvl w:val="0"/>
          <w:numId w:val="4"/>
        </w:numPr>
        <w:pBdr>
          <w:top w:space="0" w:sz="0" w:val="nil"/>
          <w:left w:space="0" w:sz="0" w:val="nil"/>
          <w:bottom w:space="0" w:sz="0" w:val="nil"/>
          <w:right w:space="0" w:sz="0" w:val="nil"/>
          <w:between w:space="0" w:sz="0" w:val="nil"/>
        </w:pBdr>
        <w:tabs>
          <w:tab w:val="left" w:leader="none" w:pos="360"/>
        </w:tabs>
        <w:spacing w:line="240" w:lineRule="auto"/>
        <w:ind w:left="714" w:hanging="357"/>
        <w:rPr>
          <w:rFonts w:ascii="Cambria" w:cs="Cambria" w:eastAsia="Cambria" w:hAnsi="Cambria"/>
          <w:b w:val="1"/>
          <w:bCs w:val="1"/>
          <w:sz w:val="22"/>
          <w:szCs w:val="22"/>
        </w:rPr>
      </w:pPr>
      <w:r w:rsidDel="00000000" w:rsidR="00000000" w:rsidRPr="00000000">
        <w:rPr>
          <w:rFonts w:ascii="Cambria" w:cs="Cambria" w:eastAsia="Cambria" w:hAnsi="Cambria"/>
          <w:sz w:val="22"/>
          <w:szCs w:val="22"/>
          <w:rtl w:val="0"/>
        </w:rPr>
        <w:t xml:space="preserve">Meanwhile, references should be in APA style constructed with Mendeley. For more information, please check </w:t>
      </w:r>
      <w:hyperlink r:id="rId24">
        <w:r w:rsidDel="00000000" w:rsidR="00000000" w:rsidRPr="00000000">
          <w:rPr>
            <w:rFonts w:ascii="Cambria" w:cs="Cambria" w:eastAsia="Cambria" w:hAnsi="Cambria"/>
            <w:sz w:val="22"/>
            <w:szCs w:val="22"/>
            <w:u w:val="single"/>
            <w:rtl w:val="0"/>
          </w:rPr>
          <w:t xml:space="preserve">https://open.mendeley.com/use-citation-style/apa</w:t>
        </w:r>
      </w:hyperlink>
      <w:r w:rsidDel="00000000" w:rsidR="00000000" w:rsidRPr="00000000">
        <w:rPr>
          <w:rtl w:val="0"/>
        </w:rPr>
      </w:r>
    </w:p>
    <w:p w:rsidR="00000000" w:rsidDel="00000000" w:rsidP="00000000" w:rsidRDefault="00000000" w:rsidRPr="00000000" w14:paraId="00000071">
      <w:pPr>
        <w:widowControl w:val="0"/>
        <w:numPr>
          <w:ilvl w:val="0"/>
          <w:numId w:val="4"/>
        </w:numPr>
        <w:pBdr>
          <w:top w:space="0" w:sz="0" w:val="nil"/>
          <w:left w:space="0" w:sz="0" w:val="nil"/>
          <w:bottom w:space="0" w:sz="0" w:val="nil"/>
          <w:right w:space="0" w:sz="0" w:val="nil"/>
          <w:between w:space="0" w:sz="0" w:val="nil"/>
        </w:pBdr>
        <w:tabs>
          <w:tab w:val="left" w:leader="none" w:pos="360"/>
        </w:tabs>
        <w:spacing w:line="240" w:lineRule="auto"/>
        <w:ind w:left="714" w:hanging="357"/>
        <w:rPr>
          <w:rFonts w:ascii="Cambria" w:cs="Cambria" w:eastAsia="Cambria" w:hAnsi="Cambria"/>
          <w:b w:val="1"/>
          <w:bCs w:val="1"/>
          <w:sz w:val="22"/>
          <w:szCs w:val="22"/>
        </w:rPr>
      </w:pPr>
      <w:r w:rsidDel="00000000" w:rsidR="00000000" w:rsidRPr="00000000">
        <w:rPr>
          <w:rFonts w:ascii="Cambria" w:cs="Cambria" w:eastAsia="Cambria" w:hAnsi="Cambria"/>
          <w:sz w:val="22"/>
          <w:szCs w:val="22"/>
          <w:rtl w:val="0"/>
        </w:rPr>
        <w:t xml:space="preserve">References should be arranged in alphabetical order</w:t>
      </w:r>
      <w:r w:rsidDel="00000000" w:rsidR="00000000" w:rsidRPr="00000000">
        <w:rPr>
          <w:rtl w:val="0"/>
        </w:rPr>
      </w:r>
    </w:p>
    <w:p w:rsidR="00000000" w:rsidDel="00000000" w:rsidP="00000000" w:rsidRDefault="00000000" w:rsidRPr="00000000" w14:paraId="00000072">
      <w:pPr>
        <w:widowControl w:val="0"/>
        <w:numPr>
          <w:ilvl w:val="0"/>
          <w:numId w:val="4"/>
        </w:numPr>
        <w:pBdr>
          <w:top w:space="0" w:sz="0" w:val="nil"/>
          <w:left w:space="0" w:sz="0" w:val="nil"/>
          <w:bottom w:space="0" w:sz="0" w:val="nil"/>
          <w:right w:space="0" w:sz="0" w:val="nil"/>
          <w:between w:space="0" w:sz="0" w:val="nil"/>
        </w:pBdr>
        <w:tabs>
          <w:tab w:val="left" w:leader="none" w:pos="360"/>
        </w:tabs>
        <w:spacing w:line="240" w:lineRule="auto"/>
        <w:ind w:left="714" w:hanging="357"/>
        <w:rPr>
          <w:rFonts w:ascii="Cambria" w:cs="Cambria" w:eastAsia="Cambria" w:hAnsi="Cambria"/>
          <w:b w:val="1"/>
          <w:bCs w:val="1"/>
          <w:sz w:val="22"/>
          <w:szCs w:val="22"/>
        </w:rPr>
      </w:pPr>
      <w:r w:rsidDel="00000000" w:rsidR="00000000" w:rsidRPr="00000000">
        <w:rPr>
          <w:rFonts w:ascii="Cambria" w:cs="Cambria" w:eastAsia="Cambria" w:hAnsi="Cambria"/>
          <w:sz w:val="22"/>
          <w:szCs w:val="22"/>
          <w:rtl w:val="0"/>
        </w:rPr>
        <w:t xml:space="preserve">For the research article manuscript, the number of reference should be </w:t>
      </w:r>
      <w:r w:rsidDel="00000000" w:rsidR="00000000" w:rsidRPr="00000000">
        <w:rPr>
          <w:rFonts w:ascii="Cambria" w:cs="Cambria" w:eastAsia="Cambria" w:hAnsi="Cambria"/>
          <w:b w:val="1"/>
          <w:bCs w:val="1"/>
          <w:sz w:val="22"/>
          <w:szCs w:val="22"/>
          <w:rtl w:val="0"/>
        </w:rPr>
        <w:t xml:space="preserve">more than 30 references </w:t>
      </w:r>
    </w:p>
    <w:p w:rsidR="00000000" w:rsidDel="00000000" w:rsidP="00000000" w:rsidRDefault="00000000" w:rsidRPr="00000000" w14:paraId="00000073">
      <w:pPr>
        <w:widowControl w:val="0"/>
        <w:numPr>
          <w:ilvl w:val="0"/>
          <w:numId w:val="4"/>
        </w:numPr>
        <w:pBdr>
          <w:top w:space="0" w:sz="0" w:val="nil"/>
          <w:left w:space="0" w:sz="0" w:val="nil"/>
          <w:bottom w:space="0" w:sz="0" w:val="nil"/>
          <w:right w:space="0" w:sz="0" w:val="nil"/>
          <w:between w:space="0" w:sz="0" w:val="nil"/>
        </w:pBdr>
        <w:tabs>
          <w:tab w:val="left" w:leader="none" w:pos="360"/>
        </w:tabs>
        <w:spacing w:line="240" w:lineRule="auto"/>
        <w:ind w:left="714" w:hanging="357"/>
        <w:rPr>
          <w:rFonts w:ascii="Cambria" w:cs="Cambria" w:eastAsia="Cambria" w:hAnsi="Cambria"/>
          <w:b w:val="1"/>
          <w:bCs w:val="1"/>
          <w:sz w:val="22"/>
          <w:szCs w:val="22"/>
        </w:rPr>
      </w:pPr>
      <w:r w:rsidDel="00000000" w:rsidR="00000000" w:rsidRPr="00000000">
        <w:rPr>
          <w:rFonts w:ascii="Cambria" w:cs="Cambria" w:eastAsia="Cambria" w:hAnsi="Cambria"/>
          <w:sz w:val="22"/>
          <w:szCs w:val="22"/>
          <w:rtl w:val="0"/>
        </w:rPr>
        <w:t xml:space="preserve">For the review article manuscript, the reference should be a minimum of </w:t>
      </w:r>
      <w:r w:rsidDel="00000000" w:rsidR="00000000" w:rsidRPr="00000000">
        <w:rPr>
          <w:rFonts w:ascii="Cambria" w:cs="Cambria" w:eastAsia="Cambria" w:hAnsi="Cambria"/>
          <w:b w:val="1"/>
          <w:bCs w:val="1"/>
          <w:sz w:val="22"/>
          <w:szCs w:val="22"/>
          <w:rtl w:val="0"/>
        </w:rPr>
        <w:t xml:space="preserve">50 references </w:t>
      </w:r>
    </w:p>
    <w:p w:rsidR="00000000" w:rsidDel="00000000" w:rsidP="00000000" w:rsidRDefault="00000000" w:rsidRPr="00000000" w14:paraId="00000074">
      <w:pPr>
        <w:widowControl w:val="0"/>
        <w:numPr>
          <w:ilvl w:val="0"/>
          <w:numId w:val="4"/>
        </w:numPr>
        <w:pBdr>
          <w:top w:space="0" w:sz="0" w:val="nil"/>
          <w:left w:space="0" w:sz="0" w:val="nil"/>
          <w:bottom w:space="0" w:sz="0" w:val="nil"/>
          <w:right w:space="0" w:sz="0" w:val="nil"/>
          <w:between w:space="0" w:sz="0" w:val="nil"/>
        </w:pBdr>
        <w:tabs>
          <w:tab w:val="left" w:leader="none" w:pos="360"/>
        </w:tabs>
        <w:spacing w:line="240" w:lineRule="auto"/>
        <w:ind w:left="714" w:hanging="357"/>
        <w:rPr>
          <w:rFonts w:ascii="Cambria" w:cs="Cambria" w:eastAsia="Cambria" w:hAnsi="Cambria"/>
          <w:b w:val="1"/>
          <w:bCs w:val="1"/>
          <w:sz w:val="22"/>
          <w:szCs w:val="22"/>
        </w:rPr>
      </w:pPr>
      <w:r w:rsidDel="00000000" w:rsidR="00000000" w:rsidRPr="00000000">
        <w:rPr>
          <w:rFonts w:ascii="Cambria" w:cs="Cambria" w:eastAsia="Cambria" w:hAnsi="Cambria"/>
          <w:sz w:val="22"/>
          <w:szCs w:val="22"/>
          <w:rtl w:val="0"/>
        </w:rPr>
        <w:t xml:space="preserve">The references must have been published within the last 5-10 years unless it is still strongly relevant to the study and no recent publication covers the niche. </w:t>
      </w:r>
      <w:r w:rsidDel="00000000" w:rsidR="00000000" w:rsidRPr="00000000">
        <w:rPr>
          <w:rtl w:val="0"/>
        </w:rPr>
      </w:r>
    </w:p>
    <w:p w:rsidR="00000000" w:rsidDel="00000000" w:rsidP="00000000" w:rsidRDefault="00000000" w:rsidRPr="00000000" w14:paraId="00000075">
      <w:pPr>
        <w:numPr>
          <w:ilvl w:val="0"/>
          <w:numId w:val="2"/>
        </w:numPr>
        <w:shd w:fill="ffffff" w:val="clear"/>
        <w:spacing w:line="240" w:lineRule="auto"/>
        <w:ind w:left="714" w:hanging="35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References from scientific articles must be published by reputable journal publishers (Scopus-indexed and WOS journals are preferred)</w:t>
      </w:r>
    </w:p>
    <w:p w:rsidR="00000000" w:rsidDel="00000000" w:rsidP="00000000" w:rsidRDefault="00000000" w:rsidRPr="00000000" w14:paraId="00000076">
      <w:pPr>
        <w:numPr>
          <w:ilvl w:val="0"/>
          <w:numId w:val="2"/>
        </w:numPr>
        <w:shd w:fill="ffffff" w:val="clear"/>
        <w:spacing w:line="240" w:lineRule="auto"/>
        <w:ind w:left="714" w:hanging="35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80% of the references must be primary sources/journal articles. Only references related to the theme of the writing may be referred to, and all references cited in the manuscript should allow anyone to access it.</w:t>
      </w:r>
    </w:p>
    <w:p w:rsidR="00000000" w:rsidDel="00000000" w:rsidP="00000000" w:rsidRDefault="00000000" w:rsidRPr="00000000" w14:paraId="00000077">
      <w:pPr>
        <w:numPr>
          <w:ilvl w:val="0"/>
          <w:numId w:val="2"/>
        </w:numPr>
        <w:shd w:fill="ffffff" w:val="clear"/>
        <w:spacing w:line="240" w:lineRule="auto"/>
        <w:ind w:left="714" w:hanging="35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All the listed references must be cited in the text and all text citations listed in the reference list. </w:t>
      </w:r>
    </w:p>
    <w:p w:rsidR="00000000" w:rsidDel="00000000" w:rsidP="00000000" w:rsidRDefault="00000000" w:rsidRPr="00000000" w14:paraId="00000078">
      <w:pPr>
        <w:numPr>
          <w:ilvl w:val="0"/>
          <w:numId w:val="2"/>
        </w:numPr>
        <w:shd w:fill="ffffff" w:val="clear"/>
        <w:spacing w:line="24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DOI for each reference should be provided if available. The use of a DOI is highly recommended as it is guaranteed to never change, so you can use a permanent link to any electronic article.</w:t>
      </w:r>
    </w:p>
    <w:p w:rsidR="00000000" w:rsidDel="00000000" w:rsidP="00000000" w:rsidRDefault="00000000" w:rsidRPr="00000000" w14:paraId="00000079">
      <w:pPr>
        <w:numPr>
          <w:ilvl w:val="0"/>
          <w:numId w:val="2"/>
        </w:numPr>
        <w:shd w:fill="ffffff" w:val="clear"/>
        <w:spacing w:line="240" w:lineRule="auto"/>
        <w:ind w:left="714" w:hanging="35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Although authors are not obliged to, it is suggested that they use reference manager programs such as Mendeley or Zotero.</w:t>
      </w:r>
    </w:p>
    <w:p w:rsidR="00000000" w:rsidDel="00000000" w:rsidP="00000000" w:rsidRDefault="00000000" w:rsidRPr="00000000" w14:paraId="0000007A">
      <w:pPr>
        <w:numPr>
          <w:ilvl w:val="0"/>
          <w:numId w:val="2"/>
        </w:numPr>
        <w:shd w:fill="ffffff" w:val="clear"/>
        <w:spacing w:line="240" w:lineRule="auto"/>
        <w:ind w:left="714" w:hanging="35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References (books, journal articles, online news, etc.) which published in non English Language, do not need to be translated into English</w:t>
      </w:r>
    </w:p>
    <w:p w:rsidR="00000000" w:rsidDel="00000000" w:rsidP="00000000" w:rsidRDefault="00000000" w:rsidRPr="00000000" w14:paraId="0000007B">
      <w:pPr>
        <w:numPr>
          <w:ilvl w:val="0"/>
          <w:numId w:val="2"/>
        </w:numPr>
        <w:shd w:fill="ffffff" w:val="clear"/>
        <w:spacing w:line="240" w:lineRule="auto"/>
        <w:ind w:left="714" w:hanging="35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Authors are </w:t>
      </w:r>
      <w:r w:rsidDel="00000000" w:rsidR="00000000" w:rsidRPr="00000000">
        <w:rPr>
          <w:rFonts w:ascii="Cambria" w:cs="Cambria" w:eastAsia="Cambria" w:hAnsi="Cambria"/>
          <w:b w:val="1"/>
          <w:bCs w:val="1"/>
          <w:sz w:val="22"/>
          <w:szCs w:val="22"/>
          <w:rtl w:val="0"/>
        </w:rPr>
        <w:t xml:space="preserve">forbidden</w:t>
      </w:r>
      <w:r w:rsidDel="00000000" w:rsidR="00000000" w:rsidRPr="00000000">
        <w:rPr>
          <w:rFonts w:ascii="Cambria" w:cs="Cambria" w:eastAsia="Cambria" w:hAnsi="Cambria"/>
          <w:sz w:val="22"/>
          <w:szCs w:val="22"/>
          <w:rtl w:val="0"/>
        </w:rPr>
        <w:t xml:space="preserve"> to cite any article that has been previously published in this journal. </w:t>
      </w:r>
    </w:p>
    <w:p w:rsidR="00000000" w:rsidDel="00000000" w:rsidP="00000000" w:rsidRDefault="00000000" w:rsidRPr="00000000" w14:paraId="0000007C">
      <w:pPr>
        <w:numPr>
          <w:ilvl w:val="0"/>
          <w:numId w:val="2"/>
        </w:numPr>
        <w:shd w:fill="ffffff" w:val="clear"/>
        <w:spacing w:line="240" w:lineRule="auto"/>
        <w:ind w:left="714" w:hanging="357"/>
        <w:rPr>
          <w:rFonts w:ascii="Cambria" w:cs="Cambria" w:eastAsia="Cambria" w:hAnsi="Cambria"/>
          <w:sz w:val="24"/>
          <w:szCs w:val="24"/>
        </w:rPr>
      </w:pPr>
      <w:r w:rsidDel="00000000" w:rsidR="00000000" w:rsidRPr="00000000">
        <w:rPr>
          <w:rFonts w:ascii="Cambria" w:cs="Cambria" w:eastAsia="Cambria" w:hAnsi="Cambria"/>
          <w:sz w:val="22"/>
          <w:szCs w:val="22"/>
          <w:rtl w:val="0"/>
        </w:rPr>
        <w:t xml:space="preserve">Authors are </w:t>
      </w:r>
      <w:r w:rsidDel="00000000" w:rsidR="00000000" w:rsidRPr="00000000">
        <w:rPr>
          <w:rFonts w:ascii="Cambria" w:cs="Cambria" w:eastAsia="Cambria" w:hAnsi="Cambria"/>
          <w:b w:val="1"/>
          <w:bCs w:val="1"/>
          <w:sz w:val="22"/>
          <w:szCs w:val="22"/>
          <w:rtl w:val="0"/>
        </w:rPr>
        <w:t xml:space="preserve">forbidden</w:t>
      </w:r>
      <w:r w:rsidDel="00000000" w:rsidR="00000000" w:rsidRPr="00000000">
        <w:rPr>
          <w:rFonts w:ascii="Cambria" w:cs="Cambria" w:eastAsia="Cambria" w:hAnsi="Cambria"/>
          <w:sz w:val="22"/>
          <w:szCs w:val="22"/>
          <w:rtl w:val="0"/>
        </w:rPr>
        <w:t xml:space="preserve"> to cite his/her article published in this journal or elsewhere unless it is still strongly</w:t>
      </w:r>
      <w:r w:rsidDel="00000000" w:rsidR="00000000" w:rsidRPr="00000000">
        <w:rPr>
          <w:rFonts w:ascii="Cambria" w:cs="Cambria" w:eastAsia="Cambria" w:hAnsi="Cambria"/>
          <w:sz w:val="24"/>
          <w:szCs w:val="24"/>
          <w:rtl w:val="0"/>
        </w:rPr>
        <w:t xml:space="preserve"> relevant to the study and no recent publication covers the niche.</w:t>
      </w:r>
    </w:p>
    <w:p w:rsidR="00000000" w:rsidDel="00000000" w:rsidP="00000000" w:rsidRDefault="00000000" w:rsidRPr="00000000" w14:paraId="0000007D">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7E">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7F">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JOURNAL ARTICLE</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Grady, J. S., Her, M., Moreno, G., Perez, C., &amp; Yelinek, J. (2019). Emotions in storybooks: A comparison of storybooks that represent ethnic and racial groups in the United States. </w:t>
      </w:r>
      <w:r w:rsidDel="00000000" w:rsidR="00000000" w:rsidRPr="00000000">
        <w:rPr>
          <w:rFonts w:ascii="Cambria" w:cs="Cambria" w:eastAsia="Cambria" w:hAnsi="Cambria"/>
          <w:i w:val="1"/>
          <w:iCs w:val="1"/>
          <w:sz w:val="22"/>
          <w:szCs w:val="22"/>
          <w:rtl w:val="0"/>
        </w:rPr>
        <w:t xml:space="preserve">Psychology of Popular Media Culture</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i w:val="1"/>
          <w:iCs w:val="1"/>
          <w:sz w:val="22"/>
          <w:szCs w:val="22"/>
          <w:rtl w:val="0"/>
        </w:rPr>
        <w:t xml:space="preserve">8</w:t>
      </w:r>
      <w:r w:rsidDel="00000000" w:rsidR="00000000" w:rsidRPr="00000000">
        <w:rPr>
          <w:rFonts w:ascii="Cambria" w:cs="Cambria" w:eastAsia="Cambria" w:hAnsi="Cambria"/>
          <w:sz w:val="22"/>
          <w:szCs w:val="22"/>
          <w:rtl w:val="0"/>
        </w:rPr>
        <w:t xml:space="preserve">(3), 207-217.  </w:t>
      </w:r>
      <w:hyperlink r:id="rId25">
        <w:r w:rsidDel="00000000" w:rsidR="00000000" w:rsidRPr="00000000">
          <w:rPr>
            <w:rFonts w:ascii="Cambria" w:cs="Cambria" w:eastAsia="Cambria" w:hAnsi="Cambria"/>
            <w:color w:val="0000ff"/>
            <w:sz w:val="22"/>
            <w:szCs w:val="22"/>
            <w:u w:val="single"/>
            <w:rtl w:val="0"/>
          </w:rPr>
          <w:t xml:space="preserve">https://doi.org/10.1037/ppm0000185</w:t>
        </w:r>
      </w:hyperlink>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81">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Parenthetical citation: </w:t>
      </w:r>
      <w:r w:rsidDel="00000000" w:rsidR="00000000" w:rsidRPr="00000000">
        <w:rPr>
          <w:rFonts w:ascii="Cambria" w:cs="Cambria" w:eastAsia="Cambria" w:hAnsi="Cambria"/>
          <w:sz w:val="22"/>
          <w:szCs w:val="22"/>
          <w:rtl w:val="0"/>
        </w:rPr>
        <w:t xml:space="preserve">(Grady et al., 2019) </w:t>
      </w:r>
    </w:p>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Narrative citation: </w:t>
      </w:r>
      <w:r w:rsidDel="00000000" w:rsidR="00000000" w:rsidRPr="00000000">
        <w:rPr>
          <w:rFonts w:ascii="Cambria" w:cs="Cambria" w:eastAsia="Cambria" w:hAnsi="Cambria"/>
          <w:sz w:val="22"/>
          <w:szCs w:val="22"/>
          <w:rtl w:val="0"/>
        </w:rPr>
        <w:t xml:space="preserve">Grady et al. (2019) </w:t>
      </w:r>
    </w:p>
    <w:p w:rsidR="00000000" w:rsidDel="00000000" w:rsidP="00000000" w:rsidRDefault="00000000" w:rsidRPr="00000000" w14:paraId="00000083">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84">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85">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JOURNAL ARTICLE WITH AN ARTICLE NUMBER</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Jerrentrup, A., Mueller, T., Glowalla, U., Herder, M., Henrichs, N., Neubauer, A., &amp; Schaefer, J. R. (2018). Teaching medicine with the help of “Dr. House.” </w:t>
      </w:r>
      <w:r w:rsidDel="00000000" w:rsidR="00000000" w:rsidRPr="00000000">
        <w:rPr>
          <w:rFonts w:ascii="Cambria" w:cs="Cambria" w:eastAsia="Cambria" w:hAnsi="Cambria"/>
          <w:i w:val="1"/>
          <w:iCs w:val="1"/>
          <w:sz w:val="22"/>
          <w:szCs w:val="22"/>
          <w:rtl w:val="0"/>
        </w:rPr>
        <w:t xml:space="preserve">PLoS ONE</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i w:val="1"/>
          <w:iCs w:val="1"/>
          <w:sz w:val="22"/>
          <w:szCs w:val="22"/>
          <w:rtl w:val="0"/>
        </w:rPr>
        <w:t xml:space="preserve">13</w:t>
      </w:r>
      <w:r w:rsidDel="00000000" w:rsidR="00000000" w:rsidRPr="00000000">
        <w:rPr>
          <w:rFonts w:ascii="Cambria" w:cs="Cambria" w:eastAsia="Cambria" w:hAnsi="Cambria"/>
          <w:sz w:val="22"/>
          <w:szCs w:val="22"/>
          <w:rtl w:val="0"/>
        </w:rPr>
        <w:t xml:space="preserve">(3), Article e0193972. </w:t>
      </w:r>
      <w:hyperlink r:id="rId26">
        <w:r w:rsidDel="00000000" w:rsidR="00000000" w:rsidRPr="00000000">
          <w:rPr>
            <w:rFonts w:ascii="Cambria" w:cs="Cambria" w:eastAsia="Cambria" w:hAnsi="Cambria"/>
            <w:color w:val="0000ff"/>
            <w:sz w:val="22"/>
            <w:szCs w:val="22"/>
            <w:u w:val="single"/>
            <w:rtl w:val="0"/>
          </w:rPr>
          <w:t xml:space="preserve">https://doi.org/10.1371/journal.pone.0193972</w:t>
        </w:r>
      </w:hyperlink>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Parenthetical citation: </w:t>
      </w:r>
      <w:r w:rsidDel="00000000" w:rsidR="00000000" w:rsidRPr="00000000">
        <w:rPr>
          <w:rFonts w:ascii="Cambria" w:cs="Cambria" w:eastAsia="Cambria" w:hAnsi="Cambria"/>
          <w:sz w:val="22"/>
          <w:szCs w:val="22"/>
          <w:rtl w:val="0"/>
        </w:rPr>
        <w:t xml:space="preserve">(Jerrentrup et al., 2018) </w:t>
      </w:r>
    </w:p>
    <w:p w:rsidR="00000000" w:rsidDel="00000000" w:rsidP="00000000" w:rsidRDefault="00000000" w:rsidRPr="00000000" w14:paraId="00000088">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Narrative citation: </w:t>
      </w:r>
      <w:r w:rsidDel="00000000" w:rsidR="00000000" w:rsidRPr="00000000">
        <w:rPr>
          <w:rFonts w:ascii="Cambria" w:cs="Cambria" w:eastAsia="Cambria" w:hAnsi="Cambria"/>
          <w:sz w:val="22"/>
          <w:szCs w:val="22"/>
          <w:rtl w:val="0"/>
        </w:rPr>
        <w:t xml:space="preserve">Jerrentrup et al. (2018) </w:t>
      </w:r>
    </w:p>
    <w:p w:rsidR="00000000" w:rsidDel="00000000" w:rsidP="00000000" w:rsidRDefault="00000000" w:rsidRPr="00000000" w14:paraId="00000089">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8A">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8B">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JOURNAL ARTICLE WITH MISSING INFORMATION</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8C">
      <w:pP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Missing Volume Number</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Stegmeir, M. (2016). Climate change: New discipline practices promote college access. </w:t>
      </w:r>
      <w:r w:rsidDel="00000000" w:rsidR="00000000" w:rsidRPr="00000000">
        <w:rPr>
          <w:rFonts w:ascii="Cambria" w:cs="Cambria" w:eastAsia="Cambria" w:hAnsi="Cambria"/>
          <w:i w:val="1"/>
          <w:iCs w:val="1"/>
          <w:sz w:val="22"/>
          <w:szCs w:val="22"/>
          <w:rtl w:val="0"/>
        </w:rPr>
        <w:t xml:space="preserve">The Journal of College Admission</w:t>
      </w:r>
      <w:r w:rsidDel="00000000" w:rsidR="00000000" w:rsidRPr="00000000">
        <w:rPr>
          <w:rFonts w:ascii="Cambria" w:cs="Cambria" w:eastAsia="Cambria" w:hAnsi="Cambria"/>
          <w:sz w:val="22"/>
          <w:szCs w:val="22"/>
          <w:rtl w:val="0"/>
        </w:rPr>
        <w:t xml:space="preserve">, (231), 44-47. </w:t>
      </w:r>
      <w:hyperlink r:id="rId27">
        <w:r w:rsidDel="00000000" w:rsidR="00000000" w:rsidRPr="00000000">
          <w:rPr>
            <w:rFonts w:ascii="Cambria" w:cs="Cambria" w:eastAsia="Cambria" w:hAnsi="Cambria"/>
            <w:color w:val="0000ff"/>
            <w:sz w:val="22"/>
            <w:szCs w:val="22"/>
            <w:u w:val="single"/>
            <w:rtl w:val="0"/>
          </w:rPr>
          <w:t xml:space="preserve">https://www.nxtbook.com/ygsreprints/NACAC/nacac_jca_spring2016/#/46</w:t>
        </w:r>
      </w:hyperlink>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8E">
      <w:pPr>
        <w:rPr>
          <w:rFonts w:ascii="Cambria" w:cs="Cambria" w:eastAsia="Cambria" w:hAnsi="Cambria"/>
          <w:i w:val="1"/>
          <w:iCs w:val="1"/>
          <w:sz w:val="22"/>
          <w:szCs w:val="22"/>
        </w:rPr>
      </w:pPr>
      <w:r w:rsidDel="00000000" w:rsidR="00000000" w:rsidRPr="00000000">
        <w:rPr>
          <w:rtl w:val="0"/>
        </w:rPr>
      </w:r>
    </w:p>
    <w:p w:rsidR="00000000" w:rsidDel="00000000" w:rsidP="00000000" w:rsidRDefault="00000000" w:rsidRPr="00000000" w14:paraId="0000008F">
      <w:pP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Missing Issue Number</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Sanchiz, M., Chevalier, A., &amp; Amadieu, F. (2017). How do older and young adults start searching for information? Impact of age, domain knowledge and problem complexity on the different steps of information searching. </w:t>
      </w:r>
      <w:r w:rsidDel="00000000" w:rsidR="00000000" w:rsidRPr="00000000">
        <w:rPr>
          <w:rFonts w:ascii="Cambria" w:cs="Cambria" w:eastAsia="Cambria" w:hAnsi="Cambria"/>
          <w:i w:val="1"/>
          <w:iCs w:val="1"/>
          <w:sz w:val="22"/>
          <w:szCs w:val="22"/>
          <w:rtl w:val="0"/>
        </w:rPr>
        <w:t xml:space="preserve">Computers in Human Behavior</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i w:val="1"/>
          <w:iCs w:val="1"/>
          <w:sz w:val="22"/>
          <w:szCs w:val="22"/>
          <w:rtl w:val="0"/>
        </w:rPr>
        <w:t xml:space="preserve">72</w:t>
      </w:r>
      <w:r w:rsidDel="00000000" w:rsidR="00000000" w:rsidRPr="00000000">
        <w:rPr>
          <w:rFonts w:ascii="Cambria" w:cs="Cambria" w:eastAsia="Cambria" w:hAnsi="Cambria"/>
          <w:sz w:val="22"/>
          <w:szCs w:val="22"/>
          <w:rtl w:val="0"/>
        </w:rPr>
        <w:t xml:space="preserve">, 67-78. </w:t>
      </w:r>
      <w:hyperlink r:id="rId28">
        <w:r w:rsidDel="00000000" w:rsidR="00000000" w:rsidRPr="00000000">
          <w:rPr>
            <w:rFonts w:ascii="Cambria" w:cs="Cambria" w:eastAsia="Cambria" w:hAnsi="Cambria"/>
            <w:color w:val="0000ff"/>
            <w:sz w:val="22"/>
            <w:szCs w:val="22"/>
            <w:u w:val="single"/>
            <w:rtl w:val="0"/>
          </w:rPr>
          <w:t xml:space="preserve">https://doi.org/10.1016/j.chb.2017.02.038</w:t>
        </w:r>
      </w:hyperlink>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91">
      <w:pPr>
        <w:rPr>
          <w:rFonts w:ascii="Cambria" w:cs="Cambria" w:eastAsia="Cambria" w:hAnsi="Cambria"/>
          <w:i w:val="1"/>
          <w:iCs w:val="1"/>
          <w:sz w:val="22"/>
          <w:szCs w:val="22"/>
        </w:rPr>
      </w:pPr>
      <w:r w:rsidDel="00000000" w:rsidR="00000000" w:rsidRPr="00000000">
        <w:rPr>
          <w:rtl w:val="0"/>
        </w:rPr>
      </w:r>
    </w:p>
    <w:p w:rsidR="00000000" w:rsidDel="00000000" w:rsidP="00000000" w:rsidRDefault="00000000" w:rsidRPr="00000000" w14:paraId="00000092">
      <w:pP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Missing Page or Article Number</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Butler, J. (2017). Where access meets multimodality: The case of ASL music videos. </w:t>
      </w:r>
      <w:r w:rsidDel="00000000" w:rsidR="00000000" w:rsidRPr="00000000">
        <w:rPr>
          <w:rFonts w:ascii="Cambria" w:cs="Cambria" w:eastAsia="Cambria" w:hAnsi="Cambria"/>
          <w:i w:val="1"/>
          <w:iCs w:val="1"/>
          <w:sz w:val="22"/>
          <w:szCs w:val="22"/>
          <w:rtl w:val="0"/>
        </w:rPr>
        <w:t xml:space="preserve">Kairos: A Journal of Rhetoric, Technology, and Pedagogy</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i w:val="1"/>
          <w:iCs w:val="1"/>
          <w:sz w:val="22"/>
          <w:szCs w:val="22"/>
          <w:rtl w:val="0"/>
        </w:rPr>
        <w:t xml:space="preserve">21</w:t>
      </w:r>
      <w:r w:rsidDel="00000000" w:rsidR="00000000" w:rsidRPr="00000000">
        <w:rPr>
          <w:rFonts w:ascii="Cambria" w:cs="Cambria" w:eastAsia="Cambria" w:hAnsi="Cambria"/>
          <w:sz w:val="22"/>
          <w:szCs w:val="22"/>
          <w:rtl w:val="0"/>
        </w:rPr>
        <w:t xml:space="preserve">, 1.  </w:t>
      </w:r>
      <w:hyperlink r:id="rId29">
        <w:r w:rsidDel="00000000" w:rsidR="00000000" w:rsidRPr="00000000">
          <w:rPr>
            <w:rFonts w:ascii="Cambria" w:cs="Cambria" w:eastAsia="Cambria" w:hAnsi="Cambria"/>
            <w:color w:val="0000ff"/>
            <w:sz w:val="22"/>
            <w:szCs w:val="22"/>
            <w:u w:val="single"/>
            <w:rtl w:val="0"/>
          </w:rPr>
          <w:t xml:space="preserve">http://technorhetoric.net/21.1/topoi/butler/index.html</w:t>
        </w:r>
      </w:hyperlink>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94">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Parenthetical citation: </w:t>
      </w:r>
      <w:r w:rsidDel="00000000" w:rsidR="00000000" w:rsidRPr="00000000">
        <w:rPr>
          <w:rFonts w:ascii="Cambria" w:cs="Cambria" w:eastAsia="Cambria" w:hAnsi="Cambria"/>
          <w:sz w:val="22"/>
          <w:szCs w:val="22"/>
          <w:rtl w:val="0"/>
        </w:rPr>
        <w:t xml:space="preserve">(Butler, 2017; Sanchiz et al., 2017; Stegmeir, 2016) </w:t>
      </w:r>
    </w:p>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Narrative citation: </w:t>
      </w:r>
      <w:r w:rsidDel="00000000" w:rsidR="00000000" w:rsidRPr="00000000">
        <w:rPr>
          <w:rFonts w:ascii="Cambria" w:cs="Cambria" w:eastAsia="Cambria" w:hAnsi="Cambria"/>
          <w:sz w:val="22"/>
          <w:szCs w:val="22"/>
          <w:rtl w:val="0"/>
        </w:rPr>
        <w:t xml:space="preserve">Butler (2017), Sanchiz et al. (2017), and Stegmeir (2016) </w:t>
      </w:r>
    </w:p>
    <w:p w:rsidR="00000000" w:rsidDel="00000000" w:rsidP="00000000" w:rsidRDefault="00000000" w:rsidRPr="00000000" w14:paraId="00000096">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97">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98">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NEWSPAPER ARTICLE REFERENCES</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Carey, B. (2019, March 22). Can we get better at forgetting? </w:t>
      </w:r>
      <w:r w:rsidDel="00000000" w:rsidR="00000000" w:rsidRPr="00000000">
        <w:rPr>
          <w:rFonts w:ascii="Cambria" w:cs="Cambria" w:eastAsia="Cambria" w:hAnsi="Cambria"/>
          <w:i w:val="1"/>
          <w:iCs w:val="1"/>
          <w:sz w:val="22"/>
          <w:szCs w:val="22"/>
          <w:rtl w:val="0"/>
        </w:rPr>
        <w:t xml:space="preserve">The New York Times</w:t>
      </w:r>
      <w:r w:rsidDel="00000000" w:rsidR="00000000" w:rsidRPr="00000000">
        <w:rPr>
          <w:rFonts w:ascii="Cambria" w:cs="Cambria" w:eastAsia="Cambria" w:hAnsi="Cambria"/>
          <w:sz w:val="22"/>
          <w:szCs w:val="22"/>
          <w:rtl w:val="0"/>
        </w:rPr>
        <w:t xml:space="preserve">. </w:t>
      </w:r>
      <w:hyperlink r:id="rId30">
        <w:r w:rsidDel="00000000" w:rsidR="00000000" w:rsidRPr="00000000">
          <w:rPr>
            <w:rFonts w:ascii="Cambria" w:cs="Cambria" w:eastAsia="Cambria" w:hAnsi="Cambria"/>
            <w:color w:val="0000ff"/>
            <w:sz w:val="22"/>
            <w:szCs w:val="22"/>
            <w:u w:val="single"/>
            <w:rtl w:val="0"/>
          </w:rPr>
          <w:t xml:space="preserve">https://www.nytimes.com/2019/03/22/health/memory-forgetting-psychology.html</w:t>
        </w:r>
      </w:hyperlink>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Harlan, C. (2013, April 2). North Korea vows to restart shuttered nuclear reactor that can make bomb-grade plutonium. </w:t>
      </w:r>
      <w:r w:rsidDel="00000000" w:rsidR="00000000" w:rsidRPr="00000000">
        <w:rPr>
          <w:rFonts w:ascii="Cambria" w:cs="Cambria" w:eastAsia="Cambria" w:hAnsi="Cambria"/>
          <w:i w:val="1"/>
          <w:iCs w:val="1"/>
          <w:sz w:val="22"/>
          <w:szCs w:val="22"/>
          <w:rtl w:val="0"/>
        </w:rPr>
        <w:t xml:space="preserve">The Washington Post</w:t>
      </w:r>
      <w:r w:rsidDel="00000000" w:rsidR="00000000" w:rsidRPr="00000000">
        <w:rPr>
          <w:rFonts w:ascii="Cambria" w:cs="Cambria" w:eastAsia="Cambria" w:hAnsi="Cambria"/>
          <w:sz w:val="22"/>
          <w:szCs w:val="22"/>
          <w:rtl w:val="0"/>
        </w:rPr>
        <w:t xml:space="preserve">, A1, A4. </w:t>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Stobbe, M. (2020, January 8). Cancer death rate in U.S. sees largest one-year drop ever. </w:t>
      </w:r>
      <w:r w:rsidDel="00000000" w:rsidR="00000000" w:rsidRPr="00000000">
        <w:rPr>
          <w:rFonts w:ascii="Cambria" w:cs="Cambria" w:eastAsia="Cambria" w:hAnsi="Cambria"/>
          <w:i w:val="1"/>
          <w:iCs w:val="1"/>
          <w:sz w:val="22"/>
          <w:szCs w:val="22"/>
          <w:rtl w:val="0"/>
        </w:rPr>
        <w:t xml:space="preserve">Chicago Tribune</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Parenthetical citation: </w:t>
      </w:r>
      <w:r w:rsidDel="00000000" w:rsidR="00000000" w:rsidRPr="00000000">
        <w:rPr>
          <w:rFonts w:ascii="Cambria" w:cs="Cambria" w:eastAsia="Cambria" w:hAnsi="Cambria"/>
          <w:sz w:val="22"/>
          <w:szCs w:val="22"/>
          <w:rtl w:val="0"/>
        </w:rPr>
        <w:t xml:space="preserve">(Carey, 2019; Harlan, 2013; Stobbe, 2020) </w:t>
      </w:r>
    </w:p>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Narrative citation: </w:t>
      </w:r>
      <w:r w:rsidDel="00000000" w:rsidR="00000000" w:rsidRPr="00000000">
        <w:rPr>
          <w:rFonts w:ascii="Cambria" w:cs="Cambria" w:eastAsia="Cambria" w:hAnsi="Cambria"/>
          <w:sz w:val="22"/>
          <w:szCs w:val="22"/>
          <w:rtl w:val="0"/>
        </w:rPr>
        <w:t xml:space="preserve">Carey (2019), Harlan (2013), and Stobbe (2020) </w:t>
      </w:r>
    </w:p>
    <w:p w:rsidR="00000000" w:rsidDel="00000000" w:rsidP="00000000" w:rsidRDefault="00000000" w:rsidRPr="00000000" w14:paraId="0000009E">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9F">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A0">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BOOK</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McKibbin, B. (2007). </w:t>
      </w:r>
      <w:r w:rsidDel="00000000" w:rsidR="00000000" w:rsidRPr="00000000">
        <w:rPr>
          <w:rFonts w:ascii="Cambria" w:cs="Cambria" w:eastAsia="Cambria" w:hAnsi="Cambria"/>
          <w:i w:val="1"/>
          <w:iCs w:val="1"/>
          <w:sz w:val="22"/>
          <w:szCs w:val="22"/>
          <w:rtl w:val="0"/>
        </w:rPr>
        <w:t xml:space="preserve">Deep economy: The wealth of communities and the durable future</w:t>
      </w:r>
      <w:r w:rsidDel="00000000" w:rsidR="00000000" w:rsidRPr="00000000">
        <w:rPr>
          <w:rFonts w:ascii="Cambria" w:cs="Cambria" w:eastAsia="Cambria" w:hAnsi="Cambria"/>
          <w:sz w:val="22"/>
          <w:szCs w:val="22"/>
          <w:rtl w:val="0"/>
        </w:rPr>
        <w:t xml:space="preserve">. Times Book/Henry Hold and Co. </w:t>
      </w:r>
    </w:p>
    <w:p w:rsidR="00000000" w:rsidDel="00000000" w:rsidP="00000000" w:rsidRDefault="00000000" w:rsidRPr="00000000" w14:paraId="000000A2">
      <w:pPr>
        <w:pBdr>
          <w:top w:space="0" w:sz="0" w:val="nil"/>
          <w:left w:space="0" w:sz="0" w:val="nil"/>
          <w:bottom w:space="0" w:sz="0" w:val="nil"/>
          <w:right w:space="0" w:sz="0" w:val="nil"/>
          <w:between w:space="0" w:sz="0" w:val="nil"/>
        </w:pBdr>
        <w:ind w:left="284" w:hanging="284"/>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3">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A4">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CHAPTER IN AN EDITED BOOK</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Pigg, K. E., &amp; Bradshaw, T. K., (2003). Catalytic community development: A theory of practice for changing rural society. In D. L. Brown &amp; L. E. Swanson (Eds.), </w:t>
      </w:r>
      <w:r w:rsidDel="00000000" w:rsidR="00000000" w:rsidRPr="00000000">
        <w:rPr>
          <w:rFonts w:ascii="Cambria" w:cs="Cambria" w:eastAsia="Cambria" w:hAnsi="Cambria"/>
          <w:i w:val="1"/>
          <w:iCs w:val="1"/>
          <w:sz w:val="22"/>
          <w:szCs w:val="22"/>
          <w:rtl w:val="0"/>
        </w:rPr>
        <w:t xml:space="preserve">Challenges for rural America in the twenty-first century</w:t>
      </w:r>
      <w:r w:rsidDel="00000000" w:rsidR="00000000" w:rsidRPr="00000000">
        <w:rPr>
          <w:rFonts w:ascii="Cambria" w:cs="Cambria" w:eastAsia="Cambria" w:hAnsi="Cambria"/>
          <w:sz w:val="22"/>
          <w:szCs w:val="22"/>
          <w:rtl w:val="0"/>
        </w:rPr>
        <w:t xml:space="preserve"> (pp. 385-396). Pennsylvania State University Press. </w:t>
      </w:r>
    </w:p>
    <w:p w:rsidR="00000000" w:rsidDel="00000000" w:rsidP="00000000" w:rsidRDefault="00000000" w:rsidRPr="00000000" w14:paraId="000000A6">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Parenthetical citation: </w:t>
      </w:r>
      <w:r w:rsidDel="00000000" w:rsidR="00000000" w:rsidRPr="00000000">
        <w:rPr>
          <w:rFonts w:ascii="Cambria" w:cs="Cambria" w:eastAsia="Cambria" w:hAnsi="Cambria"/>
          <w:sz w:val="22"/>
          <w:szCs w:val="22"/>
          <w:rtl w:val="0"/>
        </w:rPr>
        <w:t xml:space="preserve">(McKibbin, 2008; Pigg &amp; Bradshaw, 2003) </w:t>
      </w:r>
    </w:p>
    <w:p w:rsidR="00000000" w:rsidDel="00000000" w:rsidP="00000000" w:rsidRDefault="00000000" w:rsidRPr="00000000" w14:paraId="000000A7">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Narrative citation: </w:t>
      </w:r>
      <w:r w:rsidDel="00000000" w:rsidR="00000000" w:rsidRPr="00000000">
        <w:rPr>
          <w:rFonts w:ascii="Cambria" w:cs="Cambria" w:eastAsia="Cambria" w:hAnsi="Cambria"/>
          <w:sz w:val="22"/>
          <w:szCs w:val="22"/>
          <w:rtl w:val="0"/>
        </w:rPr>
        <w:t xml:space="preserve">McKibbin, 2008, and Pigg &amp; Bradshaw, 2003 </w:t>
      </w:r>
    </w:p>
    <w:p w:rsidR="00000000" w:rsidDel="00000000" w:rsidP="00000000" w:rsidRDefault="00000000" w:rsidRPr="00000000" w14:paraId="000000A8">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A9">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AA">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CONFERENCE PRESENTATIONS AND PROCEEDING</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Conference Presentations</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Evans, A. C., Jr., Garbarino, J., Bocanegra, E., Kinscherff, R. T., &amp; Márquez-Greene, N. (2019, August 8–11). </w:t>
      </w:r>
      <w:r w:rsidDel="00000000" w:rsidR="00000000" w:rsidRPr="00000000">
        <w:rPr>
          <w:rFonts w:ascii="Cambria" w:cs="Cambria" w:eastAsia="Cambria" w:hAnsi="Cambria"/>
          <w:i w:val="1"/>
          <w:iCs w:val="1"/>
          <w:sz w:val="22"/>
          <w:szCs w:val="22"/>
          <w:rtl w:val="0"/>
        </w:rPr>
        <w:t xml:space="preserve">Gun violence: An event on the power of community </w:t>
      </w:r>
      <w:r w:rsidDel="00000000" w:rsidR="00000000" w:rsidRPr="00000000">
        <w:rPr>
          <w:rFonts w:ascii="Cambria" w:cs="Cambria" w:eastAsia="Cambria" w:hAnsi="Cambria"/>
          <w:sz w:val="22"/>
          <w:szCs w:val="22"/>
          <w:rtl w:val="0"/>
        </w:rPr>
        <w:t xml:space="preserve">[Conference presentation]. APA 2019 Convention, Chicago, IL, United States.  </w:t>
      </w:r>
      <w:hyperlink r:id="rId31">
        <w:r w:rsidDel="00000000" w:rsidR="00000000" w:rsidRPr="00000000">
          <w:rPr>
            <w:rFonts w:ascii="Cambria" w:cs="Cambria" w:eastAsia="Cambria" w:hAnsi="Cambria"/>
            <w:color w:val="0000ff"/>
            <w:sz w:val="22"/>
            <w:szCs w:val="22"/>
            <w:u w:val="single"/>
            <w:rtl w:val="0"/>
          </w:rPr>
          <w:t xml:space="preserve">https://convention.apa.org/2019-video</w:t>
        </w:r>
      </w:hyperlink>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Parenthetical citation: </w:t>
      </w:r>
      <w:r w:rsidDel="00000000" w:rsidR="00000000" w:rsidRPr="00000000">
        <w:rPr>
          <w:rFonts w:ascii="Cambria" w:cs="Cambria" w:eastAsia="Cambria" w:hAnsi="Cambria"/>
          <w:sz w:val="22"/>
          <w:szCs w:val="22"/>
          <w:rtl w:val="0"/>
        </w:rPr>
        <w:t xml:space="preserve">(Evans et al., 2019) </w:t>
      </w:r>
    </w:p>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Narrative citation: </w:t>
      </w:r>
      <w:r w:rsidDel="00000000" w:rsidR="00000000" w:rsidRPr="00000000">
        <w:rPr>
          <w:rFonts w:ascii="Cambria" w:cs="Cambria" w:eastAsia="Cambria" w:hAnsi="Cambria"/>
          <w:sz w:val="22"/>
          <w:szCs w:val="22"/>
          <w:rtl w:val="0"/>
        </w:rPr>
        <w:t xml:space="preserve">Evans et al. (2019) </w:t>
      </w:r>
    </w:p>
    <w:p w:rsidR="00000000" w:rsidDel="00000000" w:rsidP="00000000" w:rsidRDefault="00000000" w:rsidRPr="00000000" w14:paraId="000000AF">
      <w:pPr>
        <w:rPr>
          <w:rFonts w:ascii="Cambria" w:cs="Cambria" w:eastAsia="Cambria" w:hAnsi="Cambria"/>
          <w:i w:val="1"/>
          <w:iCs w:val="1"/>
          <w:sz w:val="22"/>
          <w:szCs w:val="22"/>
        </w:rPr>
      </w:pPr>
      <w:r w:rsidDel="00000000" w:rsidR="00000000" w:rsidRPr="00000000">
        <w:rPr>
          <w:rtl w:val="0"/>
        </w:rPr>
      </w:r>
    </w:p>
    <w:p w:rsidR="00000000" w:rsidDel="00000000" w:rsidP="00000000" w:rsidRDefault="00000000" w:rsidRPr="00000000" w14:paraId="000000B0">
      <w:pP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Abstract of a Conference Precentation</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B1">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Cacioppo, S. (2019, April 25–28). </w:t>
      </w:r>
      <w:r w:rsidDel="00000000" w:rsidR="00000000" w:rsidRPr="00000000">
        <w:rPr>
          <w:rFonts w:ascii="Cambria" w:cs="Cambria" w:eastAsia="Cambria" w:hAnsi="Cambria"/>
          <w:i w:val="1"/>
          <w:iCs w:val="1"/>
          <w:sz w:val="22"/>
          <w:szCs w:val="22"/>
          <w:rtl w:val="0"/>
        </w:rPr>
        <w:t xml:space="preserve">Evolutionary theory of social connections: Past, present, and future </w:t>
      </w:r>
      <w:r w:rsidDel="00000000" w:rsidR="00000000" w:rsidRPr="00000000">
        <w:rPr>
          <w:rFonts w:ascii="Cambria" w:cs="Cambria" w:eastAsia="Cambria" w:hAnsi="Cambria"/>
          <w:sz w:val="22"/>
          <w:szCs w:val="22"/>
          <w:rtl w:val="0"/>
        </w:rPr>
        <w:t xml:space="preserve">[Conference presentation abstract]. Ninety-ninth annual convention of the Western Psychological Association, Pasadena, CA, United States.  </w:t>
      </w:r>
      <w:hyperlink r:id="rId32">
        <w:r w:rsidDel="00000000" w:rsidR="00000000" w:rsidRPr="00000000">
          <w:rPr>
            <w:rFonts w:ascii="Cambria" w:cs="Cambria" w:eastAsia="Cambria" w:hAnsi="Cambria"/>
            <w:color w:val="0000ff"/>
            <w:sz w:val="22"/>
            <w:szCs w:val="22"/>
            <w:u w:val="single"/>
            <w:rtl w:val="0"/>
          </w:rPr>
          <w:t xml:space="preserve">https://westernpsych.org/wp-content/uploads/2019/04/WPA-Program-2019-Final-2.pdf</w:t>
        </w:r>
      </w:hyperlink>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B2">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Parenthetical citation: </w:t>
      </w:r>
      <w:r w:rsidDel="00000000" w:rsidR="00000000" w:rsidRPr="00000000">
        <w:rPr>
          <w:rFonts w:ascii="Cambria" w:cs="Cambria" w:eastAsia="Cambria" w:hAnsi="Cambria"/>
          <w:sz w:val="22"/>
          <w:szCs w:val="22"/>
          <w:rtl w:val="0"/>
        </w:rPr>
        <w:t xml:space="preserve">(Cacioppo, 2019) </w:t>
      </w:r>
    </w:p>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Narrative citation: </w:t>
      </w:r>
      <w:r w:rsidDel="00000000" w:rsidR="00000000" w:rsidRPr="00000000">
        <w:rPr>
          <w:rFonts w:ascii="Cambria" w:cs="Cambria" w:eastAsia="Cambria" w:hAnsi="Cambria"/>
          <w:sz w:val="22"/>
          <w:szCs w:val="22"/>
          <w:rtl w:val="0"/>
        </w:rPr>
        <w:t xml:space="preserve">Cacioppo (2019) </w:t>
      </w:r>
    </w:p>
    <w:p w:rsidR="00000000" w:rsidDel="00000000" w:rsidP="00000000" w:rsidRDefault="00000000" w:rsidRPr="00000000" w14:paraId="000000B4">
      <w:pPr>
        <w:pBdr>
          <w:top w:space="0" w:sz="0" w:val="nil"/>
          <w:left w:space="0" w:sz="0" w:val="nil"/>
          <w:bottom w:space="0" w:sz="0" w:val="nil"/>
          <w:right w:space="0" w:sz="0" w:val="nil"/>
          <w:between w:space="0" w:sz="0" w:val="nil"/>
        </w:pBdr>
        <w:rPr>
          <w:rFonts w:ascii="Cambria" w:cs="Cambria" w:eastAsia="Cambria" w:hAnsi="Cambria"/>
          <w:i w:val="1"/>
          <w:iCs w:val="1"/>
          <w:sz w:val="22"/>
          <w:szCs w:val="22"/>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Conference</w:t>
      </w:r>
      <w:r w:rsidDel="00000000" w:rsidR="00000000" w:rsidRPr="00000000">
        <w:rPr>
          <w:rFonts w:ascii="Cambria" w:cs="Cambria" w:eastAsia="Cambria" w:hAnsi="Cambria"/>
          <w:i w:val="1"/>
          <w:iCs w:val="1"/>
          <w:sz w:val="22"/>
          <w:szCs w:val="22"/>
          <w:rtl w:val="0"/>
        </w:rPr>
        <w:t xml:space="preserve"> Proceedings published in a Journal</w:t>
      </w:r>
      <w:r w:rsidDel="00000000" w:rsidR="00000000" w:rsidRPr="00000000">
        <w:rPr>
          <w:rtl w:val="0"/>
        </w:rPr>
      </w:r>
    </w:p>
    <w:p w:rsidR="00000000" w:rsidDel="00000000" w:rsidP="00000000" w:rsidRDefault="00000000" w:rsidRPr="00000000" w14:paraId="000000B6">
      <w:pPr>
        <w:ind w:left="284" w:hanging="284"/>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Conference proceedings published in a journal follow the same format as journal articles</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B7">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Duckworth, A. L., Quirk, A., Gallop, R., Hoyle, R. H., Kelly, D. R., &amp; Matthews, M. D. (2019). Cognitive and noncognitive predictors of success. </w:t>
      </w:r>
      <w:r w:rsidDel="00000000" w:rsidR="00000000" w:rsidRPr="00000000">
        <w:rPr>
          <w:rFonts w:ascii="Cambria" w:cs="Cambria" w:eastAsia="Cambria" w:hAnsi="Cambria"/>
          <w:i w:val="1"/>
          <w:iCs w:val="1"/>
          <w:sz w:val="22"/>
          <w:szCs w:val="22"/>
          <w:rtl w:val="0"/>
        </w:rPr>
        <w:t xml:space="preserve">Proceedings of the National Academy of Sciences, USA, 116</w:t>
      </w:r>
      <w:r w:rsidDel="00000000" w:rsidR="00000000" w:rsidRPr="00000000">
        <w:rPr>
          <w:rFonts w:ascii="Cambria" w:cs="Cambria" w:eastAsia="Cambria" w:hAnsi="Cambria"/>
          <w:sz w:val="22"/>
          <w:szCs w:val="22"/>
          <w:rtl w:val="0"/>
        </w:rPr>
        <w:t xml:space="preserve">(47), 23499–23504.  </w:t>
      </w:r>
      <w:hyperlink r:id="rId33">
        <w:r w:rsidDel="00000000" w:rsidR="00000000" w:rsidRPr="00000000">
          <w:rPr>
            <w:rFonts w:ascii="Cambria" w:cs="Cambria" w:eastAsia="Cambria" w:hAnsi="Cambria"/>
            <w:color w:val="0000ff"/>
            <w:sz w:val="22"/>
            <w:szCs w:val="22"/>
            <w:u w:val="single"/>
            <w:rtl w:val="0"/>
          </w:rPr>
          <w:t xml:space="preserve">https://doi.org/10.1073/pnas.1910510116</w:t>
        </w:r>
      </w:hyperlink>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B8">
      <w:pPr>
        <w:pBdr>
          <w:top w:space="0" w:sz="0" w:val="nil"/>
          <w:left w:space="0" w:sz="0" w:val="nil"/>
          <w:bottom w:space="0" w:sz="0" w:val="nil"/>
          <w:right w:space="0" w:sz="0" w:val="nil"/>
          <w:between w:space="0" w:sz="0" w:val="nil"/>
        </w:pBdr>
        <w:rPr>
          <w:rFonts w:ascii="Cambria" w:cs="Cambria" w:eastAsia="Cambria" w:hAnsi="Cambria"/>
          <w:b w:val="1"/>
          <w:bCs w:val="1"/>
          <w:i w:val="1"/>
          <w:iCs w:val="1"/>
          <w:sz w:val="22"/>
          <w:szCs w:val="22"/>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Parenthetical citation: </w:t>
      </w:r>
      <w:r w:rsidDel="00000000" w:rsidR="00000000" w:rsidRPr="00000000">
        <w:rPr>
          <w:rFonts w:ascii="Cambria" w:cs="Cambria" w:eastAsia="Cambria" w:hAnsi="Cambria"/>
          <w:sz w:val="22"/>
          <w:szCs w:val="22"/>
          <w:rtl w:val="0"/>
        </w:rPr>
        <w:t xml:space="preserve">(Duckworth et al., 2019) </w:t>
      </w:r>
    </w:p>
    <w:p w:rsidR="00000000" w:rsidDel="00000000" w:rsidP="00000000" w:rsidRDefault="00000000" w:rsidRPr="00000000" w14:paraId="000000BA">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Narrative citation: </w:t>
      </w:r>
      <w:r w:rsidDel="00000000" w:rsidR="00000000" w:rsidRPr="00000000">
        <w:rPr>
          <w:rFonts w:ascii="Cambria" w:cs="Cambria" w:eastAsia="Cambria" w:hAnsi="Cambria"/>
          <w:sz w:val="22"/>
          <w:szCs w:val="22"/>
          <w:rtl w:val="0"/>
        </w:rPr>
        <w:t xml:space="preserve">Duckworth et al. (2019) </w:t>
      </w:r>
    </w:p>
    <w:p w:rsidR="00000000" w:rsidDel="00000000" w:rsidP="00000000" w:rsidRDefault="00000000" w:rsidRPr="00000000" w14:paraId="000000BB">
      <w:pPr>
        <w:pBdr>
          <w:top w:space="0" w:sz="0" w:val="nil"/>
          <w:left w:space="0" w:sz="0" w:val="nil"/>
          <w:bottom w:space="0" w:sz="0" w:val="nil"/>
          <w:right w:space="0" w:sz="0" w:val="nil"/>
          <w:between w:space="0" w:sz="0" w:val="nil"/>
        </w:pBdr>
        <w:rPr>
          <w:rFonts w:ascii="Cambria" w:cs="Cambria" w:eastAsia="Cambria" w:hAnsi="Cambria"/>
          <w:i w:val="1"/>
          <w:iCs w:val="1"/>
          <w:sz w:val="22"/>
          <w:szCs w:val="22"/>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Conference Proceedings published as a whole Book</w:t>
      </w:r>
      <w:r w:rsidDel="00000000" w:rsidR="00000000" w:rsidRPr="00000000">
        <w:rPr>
          <w:rtl w:val="0"/>
        </w:rPr>
      </w:r>
    </w:p>
    <w:p w:rsidR="00000000" w:rsidDel="00000000" w:rsidP="00000000" w:rsidRDefault="00000000" w:rsidRPr="00000000" w14:paraId="000000BD">
      <w:pP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Conference proceedings published as a whole book follow the same reference format as whole edited books.</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Kushilevitz, E., &amp; Malkin, T. (Eds.). (2016). </w:t>
      </w:r>
      <w:r w:rsidDel="00000000" w:rsidR="00000000" w:rsidRPr="00000000">
        <w:rPr>
          <w:rFonts w:ascii="Cambria" w:cs="Cambria" w:eastAsia="Cambria" w:hAnsi="Cambria"/>
          <w:i w:val="1"/>
          <w:iCs w:val="1"/>
          <w:sz w:val="22"/>
          <w:szCs w:val="22"/>
          <w:rtl w:val="0"/>
        </w:rPr>
        <w:t xml:space="preserve">Lecture notes in computer science: Vol. 9562. Theory of cryptography.</w:t>
      </w:r>
      <w:r w:rsidDel="00000000" w:rsidR="00000000" w:rsidRPr="00000000">
        <w:rPr>
          <w:rFonts w:ascii="Cambria" w:cs="Cambria" w:eastAsia="Cambria" w:hAnsi="Cambria"/>
          <w:sz w:val="22"/>
          <w:szCs w:val="22"/>
          <w:rtl w:val="0"/>
        </w:rPr>
        <w:t xml:space="preserve"> Springer. </w:t>
      </w:r>
      <w:hyperlink r:id="rId34">
        <w:r w:rsidDel="00000000" w:rsidR="00000000" w:rsidRPr="00000000">
          <w:rPr>
            <w:rFonts w:ascii="Cambria" w:cs="Cambria" w:eastAsia="Cambria" w:hAnsi="Cambria"/>
            <w:color w:val="0000ff"/>
            <w:sz w:val="22"/>
            <w:szCs w:val="22"/>
            <w:u w:val="single"/>
            <w:rtl w:val="0"/>
          </w:rPr>
          <w:t xml:space="preserve">https://doi.org/10.1007/978-3-662-49096-9</w:t>
        </w:r>
      </w:hyperlink>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BF">
      <w:pPr>
        <w:pBdr>
          <w:top w:space="0" w:sz="0" w:val="nil"/>
          <w:left w:space="0" w:sz="0" w:val="nil"/>
          <w:bottom w:space="0" w:sz="0" w:val="nil"/>
          <w:right w:space="0" w:sz="0" w:val="nil"/>
          <w:between w:space="0" w:sz="0" w:val="nil"/>
        </w:pBdr>
        <w:rPr>
          <w:rFonts w:ascii="Cambria" w:cs="Cambria" w:eastAsia="Cambria" w:hAnsi="Cambria"/>
          <w:b w:val="1"/>
          <w:bCs w:val="1"/>
          <w:i w:val="1"/>
          <w:iCs w:val="1"/>
          <w:sz w:val="22"/>
          <w:szCs w:val="22"/>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Parenthetical citation: </w:t>
      </w:r>
      <w:r w:rsidDel="00000000" w:rsidR="00000000" w:rsidRPr="00000000">
        <w:rPr>
          <w:rFonts w:ascii="Cambria" w:cs="Cambria" w:eastAsia="Cambria" w:hAnsi="Cambria"/>
          <w:sz w:val="22"/>
          <w:szCs w:val="22"/>
          <w:rtl w:val="0"/>
        </w:rPr>
        <w:t xml:space="preserve">(Kushilevitz &amp; Malkin, 2016) </w:t>
      </w:r>
    </w:p>
    <w:p w:rsidR="00000000" w:rsidDel="00000000" w:rsidP="00000000" w:rsidRDefault="00000000" w:rsidRPr="00000000" w14:paraId="000000C1">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Narrative citation: </w:t>
      </w:r>
      <w:r w:rsidDel="00000000" w:rsidR="00000000" w:rsidRPr="00000000">
        <w:rPr>
          <w:rFonts w:ascii="Cambria" w:cs="Cambria" w:eastAsia="Cambria" w:hAnsi="Cambria"/>
          <w:sz w:val="22"/>
          <w:szCs w:val="22"/>
          <w:rtl w:val="0"/>
        </w:rPr>
        <w:t xml:space="preserve">Kushilevitz and Malkin (2016) </w:t>
      </w:r>
    </w:p>
    <w:p w:rsidR="00000000" w:rsidDel="00000000" w:rsidP="00000000" w:rsidRDefault="00000000" w:rsidRPr="00000000" w14:paraId="000000C2">
      <w:pPr>
        <w:pBdr>
          <w:top w:space="0" w:sz="0" w:val="nil"/>
          <w:left w:space="0" w:sz="0" w:val="nil"/>
          <w:bottom w:space="0" w:sz="0" w:val="nil"/>
          <w:right w:space="0" w:sz="0" w:val="nil"/>
          <w:between w:space="0" w:sz="0" w:val="nil"/>
        </w:pBdr>
        <w:rPr>
          <w:rFonts w:ascii="Cambria" w:cs="Cambria" w:eastAsia="Cambria" w:hAnsi="Cambria"/>
          <w:i w:val="1"/>
          <w:iCs w:val="1"/>
          <w:sz w:val="22"/>
          <w:szCs w:val="22"/>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Conference Proceedings published as a Book Chapter</w:t>
      </w:r>
      <w:r w:rsidDel="00000000" w:rsidR="00000000" w:rsidRPr="00000000">
        <w:rPr>
          <w:rtl w:val="0"/>
        </w:rPr>
      </w:r>
    </w:p>
    <w:p w:rsidR="00000000" w:rsidDel="00000000" w:rsidP="00000000" w:rsidRDefault="00000000" w:rsidRPr="00000000" w14:paraId="000000C4">
      <w:pP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The format for conference proceedings published as an edited book chapter is the same as for edited book chapters.</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C5">
      <w:pPr>
        <w:pBdr>
          <w:top w:space="0" w:sz="0" w:val="nil"/>
          <w:left w:space="0" w:sz="0" w:val="nil"/>
          <w:bottom w:space="0" w:sz="0" w:val="nil"/>
          <w:right w:space="0" w:sz="0" w:val="nil"/>
          <w:between w:space="0" w:sz="0" w:val="nil"/>
        </w:pBdr>
        <w:ind w:left="567" w:hanging="567"/>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Bedenel, A.-L., Jourdan, L., &amp; Biernacki, C. (2019). Probability estimation by an adapted genetic algorithm in web insurance. In R. Battiti, M. Brunato, I. Kotsireas, &amp; P. Pardalos (Eds.), </w:t>
      </w:r>
      <w:r w:rsidDel="00000000" w:rsidR="00000000" w:rsidRPr="00000000">
        <w:rPr>
          <w:rFonts w:ascii="Cambria" w:cs="Cambria" w:eastAsia="Cambria" w:hAnsi="Cambria"/>
          <w:i w:val="1"/>
          <w:iCs w:val="1"/>
          <w:sz w:val="22"/>
          <w:szCs w:val="22"/>
          <w:rtl w:val="0"/>
        </w:rPr>
        <w:t xml:space="preserve">Lecture notes in computer science: Vol. 11353. Learning and intelligent optimization</w:t>
      </w:r>
      <w:r w:rsidDel="00000000" w:rsidR="00000000" w:rsidRPr="00000000">
        <w:rPr>
          <w:rFonts w:ascii="Cambria" w:cs="Cambria" w:eastAsia="Cambria" w:hAnsi="Cambria"/>
          <w:sz w:val="22"/>
          <w:szCs w:val="22"/>
          <w:rtl w:val="0"/>
        </w:rPr>
        <w:t xml:space="preserve"> (pp 225-240). Springer. </w:t>
      </w:r>
      <w:hyperlink r:id="rId35">
        <w:r w:rsidDel="00000000" w:rsidR="00000000" w:rsidRPr="00000000">
          <w:rPr>
            <w:rFonts w:ascii="Cambria" w:cs="Cambria" w:eastAsia="Cambria" w:hAnsi="Cambria"/>
            <w:color w:val="0000ff"/>
            <w:sz w:val="22"/>
            <w:szCs w:val="22"/>
            <w:u w:val="single"/>
            <w:rtl w:val="0"/>
          </w:rPr>
          <w:t xml:space="preserve">https://doi.org/10.1007/978-3-030-05348-2_21</w:t>
        </w:r>
      </w:hyperlink>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C6">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Parenthetical citation: </w:t>
      </w:r>
      <w:r w:rsidDel="00000000" w:rsidR="00000000" w:rsidRPr="00000000">
        <w:rPr>
          <w:rFonts w:ascii="Cambria" w:cs="Cambria" w:eastAsia="Cambria" w:hAnsi="Cambria"/>
          <w:sz w:val="22"/>
          <w:szCs w:val="22"/>
          <w:rtl w:val="0"/>
        </w:rPr>
        <w:t xml:space="preserve">(Bedenel et al., 2019) </w:t>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360" w:right="195" w:hanging="360"/>
        <w:rPr>
          <w:rFonts w:ascii="Cambria" w:cs="Cambria" w:eastAsia="Cambria" w:hAnsi="Cambria"/>
          <w:sz w:val="22"/>
          <w:szCs w:val="22"/>
        </w:rPr>
      </w:pPr>
      <w:r w:rsidDel="00000000" w:rsidR="00000000" w:rsidRPr="00000000">
        <w:rPr>
          <w:rFonts w:ascii="Cambria" w:cs="Cambria" w:eastAsia="Cambria" w:hAnsi="Cambria"/>
          <w:b w:val="1"/>
          <w:bCs w:val="1"/>
          <w:i w:val="1"/>
          <w:iCs w:val="1"/>
          <w:sz w:val="22"/>
          <w:szCs w:val="22"/>
          <w:rtl w:val="0"/>
        </w:rPr>
        <w:t xml:space="preserve">Narrative citation: </w:t>
      </w:r>
      <w:r w:rsidDel="00000000" w:rsidR="00000000" w:rsidRPr="00000000">
        <w:rPr>
          <w:rFonts w:ascii="Cambria" w:cs="Cambria" w:eastAsia="Cambria" w:hAnsi="Cambria"/>
          <w:sz w:val="22"/>
          <w:szCs w:val="22"/>
          <w:rtl w:val="0"/>
        </w:rPr>
        <w:t xml:space="preserve">Bedenel et al. (2019)</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tabs>
          <w:tab w:val="left" w:leader="none" w:pos="360"/>
        </w:tabs>
        <w:rPr>
          <w:rFonts w:ascii="Cambria" w:cs="Cambria" w:eastAsia="Cambria" w:hAnsi="Cambria"/>
          <w:b w:val="1"/>
          <w:bCs w:val="1"/>
          <w:color w:val="212121"/>
          <w:sz w:val="22"/>
          <w:szCs w:val="22"/>
        </w:rPr>
      </w:pPr>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tabs>
          <w:tab w:val="left" w:leader="none" w:pos="360"/>
        </w:tabs>
        <w:rPr>
          <w:rFonts w:ascii="Cambria" w:cs="Cambria" w:eastAsia="Cambria" w:hAnsi="Cambria"/>
          <w:b w:val="1"/>
          <w:bCs w:val="1"/>
          <w:color w:val="212121"/>
          <w:sz w:val="22"/>
          <w:szCs w:val="22"/>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tabs>
          <w:tab w:val="left" w:leader="none" w:pos="360"/>
        </w:tabs>
        <w:rPr>
          <w:rFonts w:ascii="Cambria" w:cs="Cambria" w:eastAsia="Cambria" w:hAnsi="Cambria"/>
          <w:b w:val="1"/>
          <w:bCs w:val="1"/>
          <w:sz w:val="22"/>
          <w:szCs w:val="22"/>
        </w:rPr>
      </w:pPr>
      <w:sdt>
        <w:sdtPr>
          <w:id w:val="-1777127650"/>
          <w:tag w:val="goog_rdk_23"/>
        </w:sdtPr>
        <w:sdtContent>
          <w:commentRangeStart w:id="23"/>
        </w:sdtContent>
      </w:sdt>
      <w:r w:rsidDel="00000000" w:rsidR="00000000" w:rsidRPr="00000000">
        <w:rPr>
          <w:rFonts w:ascii="Cambria" w:cs="Cambria" w:eastAsia="Cambria" w:hAnsi="Cambria"/>
          <w:b w:val="1"/>
          <w:bCs w:val="1"/>
          <w:color w:val="212121"/>
          <w:sz w:val="22"/>
          <w:szCs w:val="22"/>
          <w:rtl w:val="0"/>
        </w:rPr>
        <w:t xml:space="preserve">All references must provide the link (example)</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5"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3rdcrjn" w:id="2"/>
    <w:bookmarkEnd w:id="2"/>
    <w:p w:rsidR="00000000" w:rsidDel="00000000" w:rsidP="00000000" w:rsidRDefault="00000000" w:rsidRPr="00000000" w14:paraId="000000CC">
      <w:pPr>
        <w:spacing w:line="240" w:lineRule="auto"/>
        <w:ind w:left="270" w:hanging="270"/>
        <w:rPr>
          <w:rFonts w:ascii="Cambria" w:cs="Cambria" w:eastAsia="Cambria" w:hAnsi="Cambria"/>
          <w:color w:val="222222"/>
          <w:sz w:val="22"/>
          <w:szCs w:val="22"/>
          <w:highlight w:val="white"/>
          <w:u w:val="single"/>
        </w:rPr>
      </w:pPr>
      <w:r w:rsidDel="00000000" w:rsidR="00000000" w:rsidRPr="00000000">
        <w:rPr>
          <w:rFonts w:ascii="Cambria" w:cs="Cambria" w:eastAsia="Cambria" w:hAnsi="Cambria"/>
          <w:sz w:val="22"/>
          <w:szCs w:val="22"/>
          <w:highlight w:val="white"/>
          <w:rtl w:val="0"/>
        </w:rPr>
        <w:t xml:space="preserve">Alamsyah, M. N. (2023, May). </w:t>
      </w:r>
      <w:r w:rsidDel="00000000" w:rsidR="00000000" w:rsidRPr="00000000">
        <w:rPr>
          <w:rFonts w:ascii="Cambria" w:cs="Cambria" w:eastAsia="Cambria" w:hAnsi="Cambria"/>
          <w:i w:val="1"/>
          <w:iCs w:val="1"/>
          <w:sz w:val="22"/>
          <w:szCs w:val="22"/>
          <w:highlight w:val="white"/>
          <w:rtl w:val="0"/>
        </w:rPr>
        <w:t xml:space="preserve">A review of food waste management in Indonesia and best practice in various countries</w:t>
      </w:r>
      <w:r w:rsidDel="00000000" w:rsidR="00000000" w:rsidRPr="00000000">
        <w:rPr>
          <w:rFonts w:ascii="Cambria" w:cs="Cambria" w:eastAsia="Cambria" w:hAnsi="Cambria"/>
          <w:sz w:val="22"/>
          <w:szCs w:val="22"/>
          <w:highlight w:val="white"/>
          <w:rtl w:val="0"/>
        </w:rPr>
        <w:t xml:space="preserve">. In AIP Conference Proceedings (Vol. 2683, No. 1). AIP Publishing</w:t>
      </w:r>
      <w:r w:rsidDel="00000000" w:rsidR="00000000" w:rsidRPr="00000000">
        <w:rPr>
          <w:rFonts w:ascii="Cambria" w:cs="Cambria" w:eastAsia="Cambria" w:hAnsi="Cambria"/>
          <w:color w:val="222222"/>
          <w:sz w:val="22"/>
          <w:szCs w:val="22"/>
          <w:highlight w:val="white"/>
          <w:rtl w:val="0"/>
        </w:rPr>
        <w:t xml:space="preserve">. </w:t>
      </w:r>
      <w:hyperlink r:id="rId36">
        <w:r w:rsidDel="00000000" w:rsidR="00000000" w:rsidRPr="00000000">
          <w:rPr>
            <w:rFonts w:ascii="Cambria" w:cs="Cambria" w:eastAsia="Cambria" w:hAnsi="Cambria"/>
            <w:color w:val="0000ff"/>
            <w:sz w:val="22"/>
            <w:szCs w:val="22"/>
            <w:highlight w:val="white"/>
            <w:u w:val="single"/>
            <w:rtl w:val="0"/>
          </w:rPr>
          <w:t xml:space="preserve">https://doi.org/10.1063/5.0124861</w:t>
        </w:r>
      </w:hyperlink>
      <w:r w:rsidDel="00000000" w:rsidR="00000000" w:rsidRPr="00000000">
        <w:rPr>
          <w:rFonts w:ascii="Cambria" w:cs="Cambria" w:eastAsia="Cambria" w:hAnsi="Cambria"/>
          <w:color w:val="222222"/>
          <w:sz w:val="22"/>
          <w:szCs w:val="22"/>
          <w:highlight w:val="white"/>
          <w:u w:val="single"/>
          <w:rtl w:val="0"/>
        </w:rPr>
        <w:t xml:space="preserve"> </w:t>
      </w:r>
    </w:p>
    <w:bookmarkStart w:colFirst="0" w:colLast="0" w:name="bookmark=id.26in1rg" w:id="3"/>
    <w:bookmarkEnd w:id="3"/>
    <w:p w:rsidR="00000000" w:rsidDel="00000000" w:rsidP="00000000" w:rsidRDefault="00000000" w:rsidRPr="00000000" w14:paraId="000000CD">
      <w:pPr>
        <w:spacing w:line="240" w:lineRule="auto"/>
        <w:ind w:left="270" w:hanging="270"/>
        <w:rPr>
          <w:rFonts w:ascii="Cambria" w:cs="Cambria" w:eastAsia="Cambria" w:hAnsi="Cambria"/>
          <w:sz w:val="22"/>
          <w:szCs w:val="22"/>
          <w:u w:val="single"/>
        </w:rPr>
      </w:pPr>
      <w:r w:rsidDel="00000000" w:rsidR="00000000" w:rsidRPr="00000000">
        <w:rPr>
          <w:rFonts w:ascii="Cambria" w:cs="Cambria" w:eastAsia="Cambria" w:hAnsi="Cambria"/>
          <w:sz w:val="22"/>
          <w:szCs w:val="22"/>
          <w:rtl w:val="0"/>
        </w:rPr>
        <w:t xml:space="preserve">Feed W. M. (2017). </w:t>
      </w:r>
      <w:r w:rsidDel="00000000" w:rsidR="00000000" w:rsidRPr="00000000">
        <w:rPr>
          <w:rFonts w:ascii="Cambria" w:cs="Cambria" w:eastAsia="Cambria" w:hAnsi="Cambria"/>
          <w:i w:val="1"/>
          <w:iCs w:val="1"/>
          <w:sz w:val="22"/>
          <w:szCs w:val="22"/>
          <w:rtl w:val="0"/>
        </w:rPr>
        <w:t xml:space="preserve">Feeding America West Michigan Marks Fourth Record Year</w:t>
      </w:r>
      <w:r w:rsidDel="00000000" w:rsidR="00000000" w:rsidRPr="00000000">
        <w:rPr>
          <w:rFonts w:ascii="Cambria" w:cs="Cambria" w:eastAsia="Cambria" w:hAnsi="Cambria"/>
          <w:sz w:val="22"/>
          <w:szCs w:val="22"/>
          <w:rtl w:val="0"/>
        </w:rPr>
        <w:t xml:space="preserve">. Retrieved from </w:t>
      </w:r>
      <w:hyperlink r:id="rId37">
        <w:r w:rsidDel="00000000" w:rsidR="00000000" w:rsidRPr="00000000">
          <w:rPr>
            <w:rFonts w:ascii="Cambria" w:cs="Cambria" w:eastAsia="Cambria" w:hAnsi="Cambria"/>
            <w:color w:val="0000ff"/>
            <w:sz w:val="22"/>
            <w:szCs w:val="22"/>
            <w:u w:val="single"/>
            <w:rtl w:val="0"/>
          </w:rPr>
          <w:t xml:space="preserve">https://www.feedwm.org/2017/01/feeding-america-west-michigan-celebrates-fourth-record-year/</w:t>
        </w:r>
      </w:hyperlink>
      <w:r w:rsidDel="00000000" w:rsidR="00000000" w:rsidRPr="00000000">
        <w:rPr>
          <w:rFonts w:ascii="Cambria" w:cs="Cambria" w:eastAsia="Cambria" w:hAnsi="Cambria"/>
          <w:sz w:val="22"/>
          <w:szCs w:val="22"/>
          <w:u w:val="single"/>
          <w:rtl w:val="0"/>
        </w:rPr>
        <w:t xml:space="preserve"> </w:t>
      </w:r>
    </w:p>
    <w:bookmarkStart w:colFirst="0" w:colLast="0" w:name="bookmark=id.lnxbz9" w:id="4"/>
    <w:bookmarkEnd w:id="4"/>
    <w:p w:rsidR="00000000" w:rsidDel="00000000" w:rsidP="00000000" w:rsidRDefault="00000000" w:rsidRPr="00000000" w14:paraId="000000CE">
      <w:pPr>
        <w:spacing w:line="240" w:lineRule="auto"/>
        <w:ind w:left="270" w:hanging="27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Hanson, C., Lipinski, B., Friedrich, J., O'Connor, C., &amp; James, K. (2015). </w:t>
      </w:r>
      <w:r w:rsidDel="00000000" w:rsidR="00000000" w:rsidRPr="00000000">
        <w:rPr>
          <w:rFonts w:ascii="Cambria" w:cs="Cambria" w:eastAsia="Cambria" w:hAnsi="Cambria"/>
          <w:i w:val="1"/>
          <w:iCs w:val="1"/>
          <w:sz w:val="22"/>
          <w:szCs w:val="22"/>
          <w:rtl w:val="0"/>
        </w:rPr>
        <w:t xml:space="preserve">World Resources Institutes</w:t>
      </w:r>
      <w:r w:rsidDel="00000000" w:rsidR="00000000" w:rsidRPr="00000000">
        <w:rPr>
          <w:rFonts w:ascii="Cambria" w:cs="Cambria" w:eastAsia="Cambria" w:hAnsi="Cambria"/>
          <w:sz w:val="22"/>
          <w:szCs w:val="22"/>
          <w:rtl w:val="0"/>
        </w:rPr>
        <w:t xml:space="preserve">. Retrieved from World Resources Institutes Blog:</w:t>
      </w:r>
    </w:p>
    <w:p w:rsidR="00000000" w:rsidDel="00000000" w:rsidP="00000000" w:rsidRDefault="00000000" w:rsidRPr="00000000" w14:paraId="000000CF">
      <w:pPr>
        <w:spacing w:line="240" w:lineRule="auto"/>
        <w:ind w:left="270" w:firstLine="0"/>
        <w:rPr>
          <w:rFonts w:ascii="Cambria" w:cs="Cambria" w:eastAsia="Cambria" w:hAnsi="Cambria"/>
          <w:sz w:val="22"/>
          <w:szCs w:val="22"/>
          <w:u w:val="single"/>
        </w:rPr>
      </w:pPr>
      <w:hyperlink r:id="rId38">
        <w:r w:rsidDel="00000000" w:rsidR="00000000" w:rsidRPr="00000000">
          <w:rPr>
            <w:rFonts w:ascii="Cambria" w:cs="Cambria" w:eastAsia="Cambria" w:hAnsi="Cambria"/>
            <w:color w:val="0000ff"/>
            <w:sz w:val="22"/>
            <w:szCs w:val="22"/>
            <w:u w:val="single"/>
            <w:rtl w:val="0"/>
          </w:rPr>
          <w:t xml:space="preserve">https://www.wri.org/insights/whats-food-loss-and-waste-got-do-climate-change-lot-actually</w:t>
        </w:r>
      </w:hyperlink>
      <w:r w:rsidDel="00000000" w:rsidR="00000000" w:rsidRPr="00000000">
        <w:rPr>
          <w:rFonts w:ascii="Cambria" w:cs="Cambria" w:eastAsia="Cambria" w:hAnsi="Cambria"/>
          <w:sz w:val="22"/>
          <w:szCs w:val="22"/>
          <w:u w:val="single"/>
          <w:rtl w:val="0"/>
        </w:rPr>
        <w:t xml:space="preserve"> </w:t>
      </w:r>
    </w:p>
    <w:bookmarkStart w:colFirst="0" w:colLast="0" w:name="bookmark=id.35nkun2" w:id="5"/>
    <w:bookmarkEnd w:id="5"/>
    <w:p w:rsidR="00000000" w:rsidDel="00000000" w:rsidP="00000000" w:rsidRDefault="00000000" w:rsidRPr="00000000" w14:paraId="000000D0">
      <w:pPr>
        <w:spacing w:line="240" w:lineRule="auto"/>
        <w:ind w:left="270" w:hanging="27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International Energy Agency (IEA). (2014). </w:t>
      </w:r>
      <w:r w:rsidDel="00000000" w:rsidR="00000000" w:rsidRPr="00000000">
        <w:rPr>
          <w:rFonts w:ascii="Cambria" w:cs="Cambria" w:eastAsia="Cambria" w:hAnsi="Cambria"/>
          <w:i w:val="1"/>
          <w:iCs w:val="1"/>
          <w:sz w:val="22"/>
          <w:szCs w:val="22"/>
          <w:rtl w:val="0"/>
        </w:rPr>
        <w:t xml:space="preserve">CO2 Emissions From Fuel Combustion (2014 edition).</w:t>
      </w:r>
      <w:r w:rsidDel="00000000" w:rsidR="00000000" w:rsidRPr="00000000">
        <w:rPr>
          <w:rFonts w:ascii="Cambria" w:cs="Cambria" w:eastAsia="Cambria" w:hAnsi="Cambria"/>
          <w:sz w:val="22"/>
          <w:szCs w:val="22"/>
          <w:rtl w:val="0"/>
        </w:rPr>
        <w:t xml:space="preserve"> Paris: OECD/IEA. Retrieved from</w:t>
      </w:r>
    </w:p>
    <w:p w:rsidR="00000000" w:rsidDel="00000000" w:rsidP="00000000" w:rsidRDefault="00000000" w:rsidRPr="00000000" w14:paraId="000000D1">
      <w:pPr>
        <w:spacing w:line="240" w:lineRule="auto"/>
        <w:ind w:left="270" w:firstLine="0"/>
        <w:rPr>
          <w:rFonts w:ascii="Cambria" w:cs="Cambria" w:eastAsia="Cambria" w:hAnsi="Cambria"/>
          <w:sz w:val="22"/>
          <w:szCs w:val="22"/>
          <w:u w:val="single"/>
        </w:rPr>
      </w:pPr>
      <w:hyperlink r:id="rId39">
        <w:r w:rsidDel="00000000" w:rsidR="00000000" w:rsidRPr="00000000">
          <w:rPr>
            <w:rFonts w:ascii="Cambria" w:cs="Cambria" w:eastAsia="Cambria" w:hAnsi="Cambria"/>
            <w:color w:val="0000ff"/>
            <w:sz w:val="22"/>
            <w:szCs w:val="22"/>
            <w:u w:val="single"/>
            <w:rtl w:val="0"/>
          </w:rPr>
          <w:t xml:space="preserve">https://www.pbl.nl/sites/default/files/cms/publicaties/pbl-2014-iea-co2-emissions-from-fuel-combustion-1971-2012-total-greenhouse-gas-emissions.pdf</w:t>
        </w:r>
      </w:hyperlink>
      <w:r w:rsidDel="00000000" w:rsidR="00000000" w:rsidRPr="00000000">
        <w:rPr>
          <w:rtl w:val="0"/>
        </w:rPr>
      </w:r>
    </w:p>
    <w:bookmarkStart w:colFirst="0" w:colLast="0" w:name="bookmark=id.1ksv4uv" w:id="6"/>
    <w:bookmarkEnd w:id="6"/>
    <w:p w:rsidR="00000000" w:rsidDel="00000000" w:rsidP="00000000" w:rsidRDefault="00000000" w:rsidRPr="00000000" w14:paraId="000000D2">
      <w:pPr>
        <w:spacing w:line="240" w:lineRule="auto"/>
        <w:ind w:left="270" w:hanging="270"/>
        <w:rPr>
          <w:rFonts w:ascii="Cambria" w:cs="Cambria" w:eastAsia="Cambria" w:hAnsi="Cambria"/>
          <w:color w:val="000000"/>
          <w:sz w:val="22"/>
          <w:szCs w:val="22"/>
          <w:u w:val="single"/>
        </w:rPr>
      </w:pPr>
      <w:r w:rsidDel="00000000" w:rsidR="00000000" w:rsidRPr="00000000">
        <w:rPr>
          <w:rFonts w:ascii="Cambria" w:cs="Cambria" w:eastAsia="Cambria" w:hAnsi="Cambria"/>
          <w:color w:val="000000"/>
          <w:sz w:val="22"/>
          <w:szCs w:val="22"/>
          <w:highlight w:val="white"/>
          <w:rtl w:val="0"/>
        </w:rPr>
        <w:t xml:space="preserve">Jeswani, H. K., Figueroa-Torres, G., &amp; Azapagic, A. (2021). The extent of food waste generation in the UK and its environmental impacts. </w:t>
      </w:r>
      <w:r w:rsidDel="00000000" w:rsidR="00000000" w:rsidRPr="00000000">
        <w:rPr>
          <w:rFonts w:ascii="Cambria" w:cs="Cambria" w:eastAsia="Cambria" w:hAnsi="Cambria"/>
          <w:i w:val="1"/>
          <w:iCs w:val="1"/>
          <w:color w:val="000000"/>
          <w:sz w:val="22"/>
          <w:szCs w:val="22"/>
          <w:rtl w:val="0"/>
        </w:rPr>
        <w:t xml:space="preserve">Sustainable Production and Consumption</w:t>
      </w:r>
      <w:r w:rsidDel="00000000" w:rsidR="00000000" w:rsidRPr="00000000">
        <w:rPr>
          <w:rFonts w:ascii="Cambria" w:cs="Cambria" w:eastAsia="Cambria" w:hAnsi="Cambria"/>
          <w:i w:val="1"/>
          <w:iCs w:val="1"/>
          <w:color w:val="000000"/>
          <w:sz w:val="22"/>
          <w:szCs w:val="22"/>
          <w:highlight w:val="white"/>
          <w:rtl w:val="0"/>
        </w:rPr>
        <w:t xml:space="preserve">, </w:t>
      </w:r>
      <w:r w:rsidDel="00000000" w:rsidR="00000000" w:rsidRPr="00000000">
        <w:rPr>
          <w:rFonts w:ascii="Cambria" w:cs="Cambria" w:eastAsia="Cambria" w:hAnsi="Cambria"/>
          <w:i w:val="1"/>
          <w:iCs w:val="1"/>
          <w:color w:val="000000"/>
          <w:sz w:val="22"/>
          <w:szCs w:val="22"/>
          <w:rtl w:val="0"/>
        </w:rPr>
        <w:t xml:space="preserve">26</w:t>
      </w:r>
      <w:r w:rsidDel="00000000" w:rsidR="00000000" w:rsidRPr="00000000">
        <w:rPr>
          <w:rFonts w:ascii="Cambria" w:cs="Cambria" w:eastAsia="Cambria" w:hAnsi="Cambria"/>
          <w:color w:val="000000"/>
          <w:sz w:val="22"/>
          <w:szCs w:val="22"/>
          <w:highlight w:val="white"/>
          <w:rtl w:val="0"/>
        </w:rPr>
        <w:t xml:space="preserve">, 532-547.</w:t>
      </w:r>
      <w:r w:rsidDel="00000000" w:rsidR="00000000" w:rsidRPr="00000000">
        <w:rPr>
          <w:rFonts w:ascii="Cambria" w:cs="Cambria" w:eastAsia="Cambria" w:hAnsi="Cambria"/>
          <w:color w:val="000000"/>
          <w:sz w:val="22"/>
          <w:szCs w:val="22"/>
          <w:highlight w:val="white"/>
          <w:u w:val="single"/>
          <w:rtl w:val="0"/>
        </w:rPr>
        <w:t xml:space="preserve"> </w:t>
      </w:r>
      <w:hyperlink r:id="rId40">
        <w:r w:rsidDel="00000000" w:rsidR="00000000" w:rsidRPr="00000000">
          <w:rPr>
            <w:rFonts w:ascii="Cambria" w:cs="Cambria" w:eastAsia="Cambria" w:hAnsi="Cambria"/>
            <w:color w:val="0000ff"/>
            <w:sz w:val="22"/>
            <w:szCs w:val="22"/>
            <w:highlight w:val="white"/>
            <w:u w:val="single"/>
            <w:rtl w:val="0"/>
          </w:rPr>
          <w:t xml:space="preserve">https://doi.org/10.1016/j.spc.2020.12.021</w:t>
        </w:r>
      </w:hyperlink>
      <w:r w:rsidDel="00000000" w:rsidR="00000000" w:rsidRPr="00000000">
        <w:rPr>
          <w:rFonts w:ascii="Cambria" w:cs="Cambria" w:eastAsia="Cambria" w:hAnsi="Cambria"/>
          <w:color w:val="000000"/>
          <w:sz w:val="22"/>
          <w:szCs w:val="22"/>
          <w:highlight w:val="white"/>
          <w:u w:val="single"/>
          <w:rtl w:val="0"/>
        </w:rPr>
        <w:t xml:space="preserve"> </w:t>
      </w:r>
      <w:r w:rsidDel="00000000" w:rsidR="00000000" w:rsidRPr="00000000">
        <w:rPr>
          <w:rtl w:val="0"/>
        </w:rPr>
      </w:r>
    </w:p>
    <w:bookmarkStart w:colFirst="0" w:colLast="0" w:name="bookmark=id.44sinio" w:id="7"/>
    <w:bookmarkEnd w:id="7"/>
    <w:p w:rsidR="00000000" w:rsidDel="00000000" w:rsidP="00000000" w:rsidRDefault="00000000" w:rsidRPr="00000000" w14:paraId="000000D3">
      <w:pPr>
        <w:spacing w:line="240" w:lineRule="auto"/>
        <w:ind w:left="270" w:hanging="27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Kaplinsky, R., &amp; Morris, M. (2000). </w:t>
      </w:r>
      <w:r w:rsidDel="00000000" w:rsidR="00000000" w:rsidRPr="00000000">
        <w:rPr>
          <w:rFonts w:ascii="Cambria" w:cs="Cambria" w:eastAsia="Cambria" w:hAnsi="Cambria"/>
          <w:i w:val="1"/>
          <w:iCs w:val="1"/>
          <w:sz w:val="22"/>
          <w:szCs w:val="22"/>
          <w:rtl w:val="0"/>
        </w:rPr>
        <w:t xml:space="preserve">A handbook for value chain research.</w:t>
      </w:r>
      <w:r w:rsidDel="00000000" w:rsidR="00000000" w:rsidRPr="00000000">
        <w:rPr>
          <w:rFonts w:ascii="Cambria" w:cs="Cambria" w:eastAsia="Cambria" w:hAnsi="Cambria"/>
          <w:sz w:val="22"/>
          <w:szCs w:val="22"/>
          <w:rtl w:val="0"/>
        </w:rPr>
        <w:t xml:space="preserve"> Ottawa: International Development Research Center. Retrieved from </w:t>
      </w:r>
      <w:hyperlink r:id="rId41">
        <w:r w:rsidDel="00000000" w:rsidR="00000000" w:rsidRPr="00000000">
          <w:rPr>
            <w:rFonts w:ascii="Cambria" w:cs="Cambria" w:eastAsia="Cambria" w:hAnsi="Cambria"/>
            <w:color w:val="0000ff"/>
            <w:sz w:val="22"/>
            <w:szCs w:val="22"/>
            <w:u w:val="single"/>
            <w:rtl w:val="0"/>
          </w:rPr>
          <w:t xml:space="preserve">http://www.prism.uct.ac.za/Papers/VchNov01.pdf</w:t>
        </w:r>
      </w:hyperlink>
      <w:r w:rsidDel="00000000" w:rsidR="00000000" w:rsidRPr="00000000">
        <w:rPr>
          <w:rFonts w:ascii="Cambria" w:cs="Cambria" w:eastAsia="Cambria" w:hAnsi="Cambria"/>
          <w:sz w:val="22"/>
          <w:szCs w:val="22"/>
          <w:rtl w:val="0"/>
        </w:rPr>
        <w:t xml:space="preserve">.</w:t>
      </w:r>
    </w:p>
    <w:bookmarkStart w:colFirst="0" w:colLast="0" w:name="bookmark=id.2jxsxqh" w:id="8"/>
    <w:bookmarkEnd w:id="8"/>
    <w:p w:rsidR="00000000" w:rsidDel="00000000" w:rsidP="00000000" w:rsidRDefault="00000000" w:rsidRPr="00000000" w14:paraId="000000D4">
      <w:pPr>
        <w:spacing w:line="240" w:lineRule="auto"/>
        <w:ind w:left="270" w:hanging="270"/>
        <w:rPr>
          <w:rFonts w:ascii="Cambria" w:cs="Cambria" w:eastAsia="Cambria" w:hAnsi="Cambria"/>
          <w:color w:val="222222"/>
          <w:sz w:val="22"/>
          <w:szCs w:val="22"/>
          <w:highlight w:val="white"/>
        </w:rPr>
      </w:pPr>
      <w:r w:rsidDel="00000000" w:rsidR="00000000" w:rsidRPr="00000000">
        <w:rPr>
          <w:rFonts w:ascii="Cambria" w:cs="Cambria" w:eastAsia="Cambria" w:hAnsi="Cambria"/>
          <w:color w:val="222222"/>
          <w:sz w:val="22"/>
          <w:szCs w:val="22"/>
          <w:highlight w:val="white"/>
          <w:rtl w:val="0"/>
        </w:rPr>
        <w:t xml:space="preserve">Kusumowardani, N., Tjahjono, B., Lazell, J., Bek, D., Theodorakopoulos, N., Andrikopoulos, P., &amp; Priadi, C. R. (2022). A circular capability framework to address food waste and losses in the agri-food supply chain: The antecedents, principles and outcomes of circular economy. </w:t>
      </w:r>
      <w:r w:rsidDel="00000000" w:rsidR="00000000" w:rsidRPr="00000000">
        <w:rPr>
          <w:rFonts w:ascii="Cambria" w:cs="Cambria" w:eastAsia="Cambria" w:hAnsi="Cambria"/>
          <w:i w:val="1"/>
          <w:iCs w:val="1"/>
          <w:color w:val="222222"/>
          <w:sz w:val="22"/>
          <w:szCs w:val="22"/>
          <w:rtl w:val="0"/>
        </w:rPr>
        <w:t xml:space="preserve">Journal of Business Research</w:t>
      </w:r>
      <w:r w:rsidDel="00000000" w:rsidR="00000000" w:rsidRPr="00000000">
        <w:rPr>
          <w:rFonts w:ascii="Cambria" w:cs="Cambria" w:eastAsia="Cambria" w:hAnsi="Cambria"/>
          <w:i w:val="1"/>
          <w:iCs w:val="1"/>
          <w:color w:val="222222"/>
          <w:sz w:val="22"/>
          <w:szCs w:val="22"/>
          <w:highlight w:val="white"/>
          <w:rtl w:val="0"/>
        </w:rPr>
        <w:t xml:space="preserve">,</w:t>
      </w:r>
      <w:r w:rsidDel="00000000" w:rsidR="00000000" w:rsidRPr="00000000">
        <w:rPr>
          <w:rFonts w:ascii="Cambria" w:cs="Cambria" w:eastAsia="Cambria" w:hAnsi="Cambria"/>
          <w:color w:val="222222"/>
          <w:sz w:val="22"/>
          <w:szCs w:val="22"/>
          <w:highlight w:val="white"/>
          <w:rtl w:val="0"/>
        </w:rPr>
        <w:t xml:space="preserve"> </w:t>
      </w:r>
      <w:r w:rsidDel="00000000" w:rsidR="00000000" w:rsidRPr="00000000">
        <w:rPr>
          <w:rFonts w:ascii="Cambria" w:cs="Cambria" w:eastAsia="Cambria" w:hAnsi="Cambria"/>
          <w:i w:val="1"/>
          <w:iCs w:val="1"/>
          <w:color w:val="222222"/>
          <w:sz w:val="22"/>
          <w:szCs w:val="22"/>
          <w:rtl w:val="0"/>
        </w:rPr>
        <w:t xml:space="preserve">142</w:t>
      </w:r>
      <w:r w:rsidDel="00000000" w:rsidR="00000000" w:rsidRPr="00000000">
        <w:rPr>
          <w:rFonts w:ascii="Cambria" w:cs="Cambria" w:eastAsia="Cambria" w:hAnsi="Cambria"/>
          <w:color w:val="222222"/>
          <w:sz w:val="22"/>
          <w:szCs w:val="22"/>
          <w:highlight w:val="white"/>
          <w:rtl w:val="0"/>
        </w:rPr>
        <w:t xml:space="preserve">, 17-31. </w:t>
      </w:r>
      <w:hyperlink r:id="rId42">
        <w:r w:rsidDel="00000000" w:rsidR="00000000" w:rsidRPr="00000000">
          <w:rPr>
            <w:rFonts w:ascii="Cambria" w:cs="Cambria" w:eastAsia="Cambria" w:hAnsi="Cambria"/>
            <w:color w:val="0000ff"/>
            <w:sz w:val="22"/>
            <w:szCs w:val="22"/>
            <w:highlight w:val="white"/>
            <w:u w:val="single"/>
            <w:rtl w:val="0"/>
          </w:rPr>
          <w:t xml:space="preserve">https://doi.org/10.1016/j.jbusres.2021.12.020</w:t>
        </w:r>
      </w:hyperlink>
      <w:r w:rsidDel="00000000" w:rsidR="00000000" w:rsidRPr="00000000">
        <w:rPr>
          <w:rFonts w:ascii="Cambria" w:cs="Cambria" w:eastAsia="Cambria" w:hAnsi="Cambria"/>
          <w:color w:val="222222"/>
          <w:sz w:val="22"/>
          <w:szCs w:val="22"/>
          <w:highlight w:val="white"/>
          <w:rtl w:val="0"/>
        </w:rPr>
        <w:t xml:space="preserve"> </w:t>
      </w:r>
    </w:p>
    <w:bookmarkStart w:colFirst="0" w:colLast="0" w:name="bookmark=id.z337ya" w:id="9"/>
    <w:bookmarkEnd w:id="9"/>
    <w:p w:rsidR="00000000" w:rsidDel="00000000" w:rsidP="00000000" w:rsidRDefault="00000000" w:rsidRPr="00000000" w14:paraId="000000D5">
      <w:pPr>
        <w:spacing w:line="240" w:lineRule="auto"/>
        <w:ind w:left="270" w:hanging="27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Lafrati, S. (2016). The sustainability of food bank provision: What happens when demand outstrips supply? </w:t>
      </w:r>
      <w:r w:rsidDel="00000000" w:rsidR="00000000" w:rsidRPr="00000000">
        <w:rPr>
          <w:rFonts w:ascii="Cambria" w:cs="Cambria" w:eastAsia="Cambria" w:hAnsi="Cambria"/>
          <w:i w:val="1"/>
          <w:iCs w:val="1"/>
          <w:sz w:val="22"/>
          <w:szCs w:val="22"/>
          <w:rtl w:val="0"/>
        </w:rPr>
        <w:t xml:space="preserve">Journal of Poverty and Social Justice, 23</w:t>
      </w:r>
      <w:r w:rsidDel="00000000" w:rsidR="00000000" w:rsidRPr="00000000">
        <w:rPr>
          <w:rFonts w:ascii="Cambria" w:cs="Cambria" w:eastAsia="Cambria" w:hAnsi="Cambria"/>
          <w:sz w:val="22"/>
          <w:szCs w:val="22"/>
          <w:rtl w:val="0"/>
        </w:rPr>
        <w:t xml:space="preserve">(4), 307–10. </w:t>
      </w:r>
      <w:hyperlink r:id="rId43">
        <w:r w:rsidDel="00000000" w:rsidR="00000000" w:rsidRPr="00000000">
          <w:rPr>
            <w:rFonts w:ascii="Cambria" w:cs="Cambria" w:eastAsia="Cambria" w:hAnsi="Cambria"/>
            <w:color w:val="0000ff"/>
            <w:sz w:val="22"/>
            <w:szCs w:val="22"/>
            <w:u w:val="single"/>
            <w:rtl w:val="0"/>
          </w:rPr>
          <w:t xml:space="preserve">https://doi.org/10.1332/175982716X14689202610221</w:t>
        </w:r>
      </w:hyperlink>
      <w:r w:rsidDel="00000000" w:rsidR="00000000" w:rsidRPr="00000000">
        <w:rPr>
          <w:rFonts w:ascii="Cambria" w:cs="Cambria" w:eastAsia="Cambria" w:hAnsi="Cambria"/>
          <w:sz w:val="22"/>
          <w:szCs w:val="22"/>
          <w:rtl w:val="0"/>
        </w:rPr>
        <w:t xml:space="preserve"> </w:t>
      </w:r>
    </w:p>
    <w:bookmarkStart w:colFirst="0" w:colLast="0" w:name="bookmark=id.3j2qqm3" w:id="10"/>
    <w:bookmarkEnd w:id="10"/>
    <w:p w:rsidR="00000000" w:rsidDel="00000000" w:rsidP="00000000" w:rsidRDefault="00000000" w:rsidRPr="00000000" w14:paraId="000000D6">
      <w:pPr>
        <w:spacing w:line="240" w:lineRule="auto"/>
        <w:ind w:left="270" w:hanging="270"/>
        <w:rPr>
          <w:rFonts w:ascii="Cambria" w:cs="Cambria" w:eastAsia="Cambria" w:hAnsi="Cambria"/>
          <w:sz w:val="22"/>
          <w:szCs w:val="22"/>
          <w:u w:val="single"/>
        </w:rPr>
      </w:pPr>
      <w:r w:rsidDel="00000000" w:rsidR="00000000" w:rsidRPr="00000000">
        <w:rPr>
          <w:rFonts w:ascii="Cambria" w:cs="Cambria" w:eastAsia="Cambria" w:hAnsi="Cambria"/>
          <w:sz w:val="22"/>
          <w:szCs w:val="22"/>
          <w:rtl w:val="0"/>
        </w:rPr>
        <w:t xml:space="preserve">Lipinski, B. (2015). </w:t>
      </w:r>
      <w:r w:rsidDel="00000000" w:rsidR="00000000" w:rsidRPr="00000000">
        <w:rPr>
          <w:rFonts w:ascii="Cambria" w:cs="Cambria" w:eastAsia="Cambria" w:hAnsi="Cambria"/>
          <w:color w:val="000000"/>
          <w:sz w:val="22"/>
          <w:szCs w:val="22"/>
          <w:rtl w:val="0"/>
        </w:rPr>
        <w:t xml:space="preserve">By the Numbers: Reducing Food Loss and Waste. Retrieved from  </w:t>
      </w:r>
      <w:hyperlink r:id="rId44">
        <w:r w:rsidDel="00000000" w:rsidR="00000000" w:rsidRPr="00000000">
          <w:rPr>
            <w:rFonts w:ascii="Cambria" w:cs="Cambria" w:eastAsia="Cambria" w:hAnsi="Cambria"/>
            <w:color w:val="0000ff"/>
            <w:sz w:val="22"/>
            <w:szCs w:val="22"/>
            <w:u w:val="single"/>
            <w:rtl w:val="0"/>
          </w:rPr>
          <w:t xml:space="preserve">https://www.wri.org/blog/2013/06/numbers-reducing-food-loss-and-waste</w:t>
        </w:r>
      </w:hyperlink>
      <w:r w:rsidDel="00000000" w:rsidR="00000000" w:rsidRPr="00000000">
        <w:rPr>
          <w:rtl w:val="0"/>
        </w:rPr>
      </w:r>
    </w:p>
    <w:bookmarkStart w:colFirst="0" w:colLast="0" w:name="bookmark=id.1y810tw" w:id="11"/>
    <w:bookmarkEnd w:id="11"/>
    <w:p w:rsidR="00000000" w:rsidDel="00000000" w:rsidP="00000000" w:rsidRDefault="00000000" w:rsidRPr="00000000" w14:paraId="000000D7">
      <w:pPr>
        <w:spacing w:line="240" w:lineRule="auto"/>
        <w:ind w:left="270" w:hanging="27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Martins, C. L., Melo, T., &amp; Pato, M. V. (2016). </w:t>
      </w:r>
      <w:r w:rsidDel="00000000" w:rsidR="00000000" w:rsidRPr="00000000">
        <w:rPr>
          <w:rFonts w:ascii="Cambria" w:cs="Cambria" w:eastAsia="Cambria" w:hAnsi="Cambria"/>
          <w:i w:val="1"/>
          <w:iCs w:val="1"/>
          <w:sz w:val="22"/>
          <w:szCs w:val="22"/>
          <w:rtl w:val="0"/>
        </w:rPr>
        <w:t xml:space="preserve">Redesigning a food bank supply chain network, Part I: Background and mathematical formulation (No. 10).</w:t>
      </w:r>
      <w:r w:rsidDel="00000000" w:rsidR="00000000" w:rsidRPr="00000000">
        <w:rPr>
          <w:rFonts w:ascii="Cambria" w:cs="Cambria" w:eastAsia="Cambria" w:hAnsi="Cambria"/>
          <w:sz w:val="22"/>
          <w:szCs w:val="22"/>
          <w:rtl w:val="0"/>
        </w:rPr>
        <w:t xml:space="preserve"> Schriftenreihe Logistik der Fakultät für Wirtschaftswissenschaften der htw saar</w:t>
      </w:r>
      <w:r w:rsidDel="00000000" w:rsidR="00000000" w:rsidRPr="00000000">
        <w:rPr>
          <w:rFonts w:ascii="Cambria" w:cs="Cambria" w:eastAsia="Cambria" w:hAnsi="Cambria"/>
          <w:i w:val="1"/>
          <w:iCs w:val="1"/>
          <w:sz w:val="22"/>
          <w:szCs w:val="22"/>
          <w:rtl w:val="0"/>
        </w:rPr>
        <w:t xml:space="preserve">.</w:t>
      </w:r>
      <w:r w:rsidDel="00000000" w:rsidR="00000000" w:rsidRPr="00000000">
        <w:rPr>
          <w:rFonts w:ascii="Cambria" w:cs="Cambria" w:eastAsia="Cambria" w:hAnsi="Cambria"/>
          <w:sz w:val="22"/>
          <w:szCs w:val="22"/>
          <w:rtl w:val="0"/>
        </w:rPr>
        <w:t xml:space="preserve"> </w:t>
      </w:r>
      <w:hyperlink r:id="rId45">
        <w:r w:rsidDel="00000000" w:rsidR="00000000" w:rsidRPr="00000000">
          <w:rPr>
            <w:rFonts w:ascii="Cambria" w:cs="Cambria" w:eastAsia="Cambria" w:hAnsi="Cambria"/>
            <w:color w:val="0000ff"/>
            <w:sz w:val="22"/>
            <w:szCs w:val="22"/>
            <w:u w:val="single"/>
            <w:rtl w:val="0"/>
          </w:rPr>
          <w:t xml:space="preserve">http://hdl.handle.net/10419/145975</w:t>
        </w:r>
      </w:hyperlink>
      <w:r w:rsidDel="00000000" w:rsidR="00000000" w:rsidRPr="00000000">
        <w:rPr>
          <w:rFonts w:ascii="Cambria" w:cs="Cambria" w:eastAsia="Cambria" w:hAnsi="Cambria"/>
          <w:sz w:val="22"/>
          <w:szCs w:val="22"/>
          <w:rtl w:val="0"/>
        </w:rPr>
        <w:t xml:space="preserve">  </w:t>
      </w:r>
    </w:p>
    <w:bookmarkStart w:colFirst="0" w:colLast="0" w:name="bookmark=id.4i7ojhp" w:id="12"/>
    <w:bookmarkEnd w:id="12"/>
    <w:p w:rsidR="00000000" w:rsidDel="00000000" w:rsidP="00000000" w:rsidRDefault="00000000" w:rsidRPr="00000000" w14:paraId="000000D8">
      <w:pPr>
        <w:spacing w:line="240" w:lineRule="auto"/>
        <w:ind w:left="270" w:hanging="270"/>
        <w:rPr>
          <w:rFonts w:ascii="Cambria" w:cs="Cambria" w:eastAsia="Cambria" w:hAnsi="Cambria"/>
          <w:sz w:val="22"/>
          <w:szCs w:val="22"/>
          <w:u w:val="single"/>
        </w:rPr>
      </w:pPr>
      <w:r w:rsidDel="00000000" w:rsidR="00000000" w:rsidRPr="00000000">
        <w:rPr>
          <w:rFonts w:ascii="Cambria" w:cs="Cambria" w:eastAsia="Cambria" w:hAnsi="Cambria"/>
          <w:sz w:val="22"/>
          <w:szCs w:val="22"/>
          <w:rtl w:val="0"/>
        </w:rPr>
        <w:t xml:space="preserve">Middleton, G., Mehta, K., McNaughton, D., &amp; Booth, S. (2018). The experiences and perceptions of food banks amongst users in high-income countries: An international scoping review. </w:t>
      </w:r>
      <w:r w:rsidDel="00000000" w:rsidR="00000000" w:rsidRPr="00000000">
        <w:rPr>
          <w:rFonts w:ascii="Cambria" w:cs="Cambria" w:eastAsia="Cambria" w:hAnsi="Cambria"/>
          <w:i w:val="1"/>
          <w:iCs w:val="1"/>
          <w:sz w:val="22"/>
          <w:szCs w:val="22"/>
          <w:rtl w:val="0"/>
        </w:rPr>
        <w:t xml:space="preserve">Appetite, </w:t>
      </w:r>
      <w:r w:rsidDel="00000000" w:rsidR="00000000" w:rsidRPr="00000000">
        <w:rPr>
          <w:rFonts w:ascii="Cambria" w:cs="Cambria" w:eastAsia="Cambria" w:hAnsi="Cambria"/>
          <w:sz w:val="22"/>
          <w:szCs w:val="22"/>
          <w:rtl w:val="0"/>
        </w:rPr>
        <w:t xml:space="preserve">698-708. </w:t>
      </w:r>
      <w:hyperlink r:id="rId46">
        <w:r w:rsidDel="00000000" w:rsidR="00000000" w:rsidRPr="00000000">
          <w:rPr>
            <w:rFonts w:ascii="Cambria" w:cs="Cambria" w:eastAsia="Cambria" w:hAnsi="Cambria"/>
            <w:color w:val="0000ff"/>
            <w:sz w:val="22"/>
            <w:szCs w:val="22"/>
            <w:u w:val="single"/>
            <w:rtl w:val="0"/>
          </w:rPr>
          <w:t xml:space="preserve">https://doi.org/10.1016/j.appet.2017.10.029</w:t>
        </w:r>
      </w:hyperlink>
      <w:r w:rsidDel="00000000" w:rsidR="00000000" w:rsidRPr="00000000">
        <w:rPr>
          <w:rFonts w:ascii="Cambria" w:cs="Cambria" w:eastAsia="Cambria" w:hAnsi="Cambria"/>
          <w:sz w:val="22"/>
          <w:szCs w:val="22"/>
          <w:u w:val="single"/>
          <w:rtl w:val="0"/>
        </w:rPr>
        <w:t xml:space="preserve"> </w:t>
      </w:r>
    </w:p>
    <w:bookmarkStart w:colFirst="0" w:colLast="0" w:name="bookmark=id.2xcytpi" w:id="13"/>
    <w:bookmarkEnd w:id="13"/>
    <w:p w:rsidR="00000000" w:rsidDel="00000000" w:rsidP="00000000" w:rsidRDefault="00000000" w:rsidRPr="00000000" w14:paraId="000000D9">
      <w:pPr>
        <w:ind w:left="284" w:hanging="284"/>
        <w:rPr>
          <w:rFonts w:ascii="Cambria" w:cs="Cambria" w:eastAsia="Cambria" w:hAnsi="Cambria"/>
          <w:sz w:val="22"/>
          <w:szCs w:val="22"/>
          <w:highlight w:val="white"/>
          <w:u w:val="single"/>
        </w:rPr>
      </w:pPr>
      <w:r w:rsidDel="00000000" w:rsidR="00000000" w:rsidRPr="00000000">
        <w:rPr>
          <w:rFonts w:ascii="Cambria" w:cs="Cambria" w:eastAsia="Cambria" w:hAnsi="Cambria"/>
          <w:sz w:val="22"/>
          <w:szCs w:val="22"/>
          <w:rtl w:val="0"/>
        </w:rPr>
        <w:t xml:space="preserve">Miles, M. B., Saldaña, J., &amp; Huberman, A. M. (2019). </w:t>
      </w:r>
      <w:r w:rsidDel="00000000" w:rsidR="00000000" w:rsidRPr="00000000">
        <w:rPr>
          <w:rFonts w:ascii="Cambria" w:cs="Cambria" w:eastAsia="Cambria" w:hAnsi="Cambria"/>
          <w:i w:val="1"/>
          <w:iCs w:val="1"/>
          <w:sz w:val="22"/>
          <w:szCs w:val="22"/>
          <w:rtl w:val="0"/>
        </w:rPr>
        <w:t xml:space="preserve">Qualitative Data Analysis: A Methods Sourcebook</w:t>
      </w:r>
      <w:r w:rsidDel="00000000" w:rsidR="00000000" w:rsidRPr="00000000">
        <w:rPr>
          <w:rFonts w:ascii="Cambria" w:cs="Cambria" w:eastAsia="Cambria" w:hAnsi="Cambria"/>
          <w:sz w:val="22"/>
          <w:szCs w:val="22"/>
          <w:rtl w:val="0"/>
        </w:rPr>
        <w:t xml:space="preserve"> (4th ed.). Sage Publications. </w:t>
      </w:r>
      <w:r w:rsidDel="00000000" w:rsidR="00000000" w:rsidRPr="00000000">
        <w:rPr>
          <w:rFonts w:ascii="Cambria" w:cs="Cambria" w:eastAsia="Cambria" w:hAnsi="Cambria"/>
          <w:sz w:val="22"/>
          <w:szCs w:val="22"/>
          <w:highlight w:val="white"/>
          <w:rtl w:val="0"/>
        </w:rPr>
        <w:t xml:space="preserve">ISBN: 9781506353081. </w:t>
      </w:r>
      <w:hyperlink r:id="rId47">
        <w:r w:rsidDel="00000000" w:rsidR="00000000" w:rsidRPr="00000000">
          <w:rPr>
            <w:rFonts w:ascii="Cambria" w:cs="Cambria" w:eastAsia="Cambria" w:hAnsi="Cambria"/>
            <w:color w:val="0000ff"/>
            <w:sz w:val="22"/>
            <w:szCs w:val="22"/>
            <w:highlight w:val="white"/>
            <w:u w:val="single"/>
            <w:rtl w:val="0"/>
          </w:rPr>
          <w:t xml:space="preserve">https://us.sagepub.com/en-us/nam/qualitative-data-analysis/book246128#resources</w:t>
        </w:r>
      </w:hyperlink>
      <w:r w:rsidDel="00000000" w:rsidR="00000000" w:rsidRPr="00000000">
        <w:rPr>
          <w:rtl w:val="0"/>
        </w:rPr>
      </w:r>
    </w:p>
    <w:p w:rsidR="00000000" w:rsidDel="00000000" w:rsidP="00000000" w:rsidRDefault="00000000" w:rsidRPr="00000000" w14:paraId="000000DA">
      <w:pPr>
        <w:spacing w:line="240" w:lineRule="auto"/>
        <w:ind w:left="270" w:hanging="27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Moxnes, E. (2009). </w:t>
      </w:r>
      <w:r w:rsidDel="00000000" w:rsidR="00000000" w:rsidRPr="00000000">
        <w:rPr>
          <w:rFonts w:ascii="Cambria" w:cs="Cambria" w:eastAsia="Cambria" w:hAnsi="Cambria"/>
          <w:i w:val="1"/>
          <w:iCs w:val="1"/>
          <w:sz w:val="22"/>
          <w:szCs w:val="22"/>
          <w:rtl w:val="0"/>
        </w:rPr>
        <w:t xml:space="preserve">Diffusion of System Dynamics. </w:t>
      </w:r>
      <w:r w:rsidDel="00000000" w:rsidR="00000000" w:rsidRPr="00000000">
        <w:rPr>
          <w:rFonts w:ascii="Cambria" w:cs="Cambria" w:eastAsia="Cambria" w:hAnsi="Cambria"/>
          <w:sz w:val="22"/>
          <w:szCs w:val="22"/>
          <w:rtl w:val="0"/>
        </w:rPr>
        <w:t xml:space="preserve">Presidential address Albuquerque 2009. Retrieved from </w:t>
      </w:r>
      <w:hyperlink r:id="rId48">
        <w:r w:rsidDel="00000000" w:rsidR="00000000" w:rsidRPr="00000000">
          <w:rPr>
            <w:rFonts w:ascii="Cambria" w:cs="Cambria" w:eastAsia="Cambria" w:hAnsi="Cambria"/>
            <w:color w:val="0000ff"/>
            <w:sz w:val="22"/>
            <w:szCs w:val="22"/>
            <w:u w:val="single"/>
            <w:rtl w:val="0"/>
          </w:rPr>
          <w:t xml:space="preserve">https://www.systemdynamics.org/assets/conferences/2009/proceed/papers/P1449.pdf</w:t>
        </w:r>
      </w:hyperlink>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DB">
      <w:pPr>
        <w:spacing w:line="240" w:lineRule="auto"/>
        <w:ind w:left="270" w:hanging="27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511"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pPr w:leftFromText="180" w:rightFromText="180" w:topFromText="0" w:bottomFromText="0" w:vertAnchor="text" w:horzAnchor="text" w:tblpX="0" w:tblpY="177"/>
        <w:tblW w:w="861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3"/>
        <w:tblGridChange w:id="0">
          <w:tblGrid>
            <w:gridCol w:w="8613"/>
          </w:tblGrid>
        </w:tblGridChange>
      </w:tblGrid>
      <w:tr>
        <w:trPr>
          <w:cantSplit w:val="0"/>
          <w:trHeight w:val="6825" w:hRule="atLeast"/>
          <w:tblHeader w:val="0"/>
        </w:trPr>
        <w:tc>
          <w:tcPr>
            <w:shd w:fill="auto" w:val="clear"/>
            <w:vAlign w:val="center"/>
          </w:tcPr>
          <w:p w:rsidR="00000000" w:rsidDel="00000000" w:rsidP="00000000" w:rsidRDefault="00000000" w:rsidRPr="00000000" w14:paraId="000000DD">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Biographies of Author(s)</w:t>
            </w:r>
            <w:r w:rsidDel="00000000" w:rsidR="00000000" w:rsidRPr="00000000">
              <w:rPr>
                <w:rtl w:val="0"/>
              </w:rPr>
            </w:r>
          </w:p>
          <w:p w:rsidR="00000000" w:rsidDel="00000000" w:rsidP="00000000" w:rsidRDefault="00000000" w:rsidRPr="00000000" w14:paraId="000000DE">
            <w:pP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 </w:t>
            </w:r>
          </w:p>
          <w:p w:rsidR="00000000" w:rsidDel="00000000" w:rsidP="00000000" w:rsidRDefault="00000000" w:rsidRPr="00000000" w14:paraId="000000DF">
            <w:pPr>
              <w:jc w:val="both"/>
              <w:rPr>
                <w:rFonts w:ascii="Cambria" w:cs="Cambria" w:eastAsia="Cambria" w:hAnsi="Cambria"/>
                <w:color w:val="000000"/>
                <w:sz w:val="22"/>
                <w:szCs w:val="22"/>
              </w:rPr>
            </w:pPr>
            <w:r w:rsidDel="00000000" w:rsidR="00000000" w:rsidRPr="00000000">
              <w:rPr>
                <w:rFonts w:ascii="Cambria" w:cs="Cambria" w:eastAsia="Cambria" w:hAnsi="Cambria"/>
                <w:b w:val="1"/>
                <w:bCs w:val="1"/>
                <w:sz w:val="22"/>
                <w:szCs w:val="22"/>
                <w:rtl w:val="0"/>
              </w:rPr>
              <w:t xml:space="preserve">Aaaa Aaaa</w:t>
            </w:r>
            <w:r w:rsidDel="00000000" w:rsidR="00000000" w:rsidRPr="00000000">
              <w:rPr>
                <w:rFonts w:ascii="Cambria" w:cs="Cambria" w:eastAsia="Cambria" w:hAnsi="Cambria"/>
                <w:b w:val="1"/>
                <w:bCs w:val="1"/>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Briefly describe the author's name, affiliation, latest education and area of ​​expertise in 1-2 paragraphs (maximum in 100 </w:t>
            </w:r>
            <w:r w:rsidDel="00000000" w:rsidR="00000000" w:rsidRPr="00000000">
              <w:rPr>
                <w:rFonts w:ascii="Cambria" w:cs="Cambria" w:eastAsia="Cambria" w:hAnsi="Cambria"/>
                <w:sz w:val="22"/>
                <w:szCs w:val="22"/>
                <w:rtl w:val="0"/>
              </w:rPr>
              <w:t xml:space="preserve">words</w:t>
            </w:r>
            <w:r w:rsidDel="00000000" w:rsidR="00000000" w:rsidRPr="00000000">
              <w:rPr>
                <w:rFonts w:ascii="Cambria" w:cs="Cambria" w:eastAsia="Cambria" w:hAnsi="Cambria"/>
                <w:color w:val="000000"/>
                <w:sz w:val="22"/>
                <w:szCs w:val="22"/>
                <w:rtl w:val="0"/>
              </w:rPr>
              <w:t xml:space="preserve">). </w:t>
            </w:r>
          </w:p>
          <w:p w:rsidR="00000000" w:rsidDel="00000000" w:rsidP="00000000" w:rsidRDefault="00000000" w:rsidRPr="00000000" w14:paraId="000000E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Email: </w:t>
            </w:r>
          </w:p>
          <w:p w:rsidR="00000000" w:rsidDel="00000000" w:rsidP="00000000" w:rsidRDefault="00000000" w:rsidRPr="00000000" w14:paraId="000000E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ORCID: </w:t>
            </w:r>
          </w:p>
          <w:p w:rsidR="00000000" w:rsidDel="00000000" w:rsidP="00000000" w:rsidRDefault="00000000" w:rsidRPr="00000000" w14:paraId="000000E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 of Science ResearcherID: </w:t>
            </w:r>
          </w:p>
          <w:p w:rsidR="00000000" w:rsidDel="00000000" w:rsidP="00000000" w:rsidRDefault="00000000" w:rsidRPr="00000000" w14:paraId="000000E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Scopus Author ID:  </w:t>
            </w:r>
          </w:p>
          <w:p w:rsidR="00000000" w:rsidDel="00000000" w:rsidP="00000000" w:rsidRDefault="00000000" w:rsidRPr="00000000" w14:paraId="000000E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Homepage:  </w:t>
            </w:r>
          </w:p>
          <w:p w:rsidR="00000000" w:rsidDel="00000000" w:rsidP="00000000" w:rsidRDefault="00000000" w:rsidRPr="00000000" w14:paraId="000000E5">
            <w:pPr>
              <w:rPr>
                <w:rFonts w:ascii="Cambria" w:cs="Cambria" w:eastAsia="Cambria" w:hAnsi="Cambria"/>
                <w:b w:val="1"/>
                <w:bCs w:val="1"/>
                <w:color w:val="000000"/>
                <w:sz w:val="22"/>
                <w:szCs w:val="22"/>
              </w:rPr>
            </w:pPr>
            <w:r w:rsidDel="00000000" w:rsidR="00000000" w:rsidRPr="00000000">
              <w:rPr>
                <w:rtl w:val="0"/>
              </w:rPr>
            </w:r>
          </w:p>
          <w:p w:rsidR="00000000" w:rsidDel="00000000" w:rsidP="00000000" w:rsidRDefault="00000000" w:rsidRPr="00000000" w14:paraId="000000E6">
            <w:pPr>
              <w:jc w:val="both"/>
              <w:rPr>
                <w:rFonts w:ascii="Cambria" w:cs="Cambria" w:eastAsia="Cambria" w:hAnsi="Cambria"/>
                <w:color w:val="000000"/>
                <w:sz w:val="22"/>
                <w:szCs w:val="22"/>
              </w:rPr>
            </w:pPr>
            <w:r w:rsidDel="00000000" w:rsidR="00000000" w:rsidRPr="00000000">
              <w:rPr>
                <w:rFonts w:ascii="Cambria" w:cs="Cambria" w:eastAsia="Cambria" w:hAnsi="Cambria"/>
                <w:b w:val="1"/>
                <w:bCs w:val="1"/>
                <w:sz w:val="22"/>
                <w:szCs w:val="22"/>
                <w:rtl w:val="0"/>
              </w:rPr>
              <w:t xml:space="preserve">Bbbb Bbbb</w:t>
            </w:r>
            <w:r w:rsidDel="00000000" w:rsidR="00000000" w:rsidRPr="00000000">
              <w:rPr>
                <w:rFonts w:ascii="Cambria" w:cs="Cambria" w:eastAsia="Cambria" w:hAnsi="Cambria"/>
                <w:b w:val="1"/>
                <w:bCs w:val="1"/>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Briefly describe the author's name, affiliation, latest education and area of ​​expertise in 1-2 paragraphs (maximum in 100 </w:t>
            </w:r>
            <w:r w:rsidDel="00000000" w:rsidR="00000000" w:rsidRPr="00000000">
              <w:rPr>
                <w:rFonts w:ascii="Cambria" w:cs="Cambria" w:eastAsia="Cambria" w:hAnsi="Cambria"/>
                <w:sz w:val="22"/>
                <w:szCs w:val="22"/>
                <w:rtl w:val="0"/>
              </w:rPr>
              <w:t xml:space="preserve">words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E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Email: </w:t>
            </w:r>
          </w:p>
          <w:p w:rsidR="00000000" w:rsidDel="00000000" w:rsidP="00000000" w:rsidRDefault="00000000" w:rsidRPr="00000000" w14:paraId="000000E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ORCID: </w:t>
            </w:r>
          </w:p>
          <w:p w:rsidR="00000000" w:rsidDel="00000000" w:rsidP="00000000" w:rsidRDefault="00000000" w:rsidRPr="00000000" w14:paraId="000000E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 of Science ResearcherID: </w:t>
            </w:r>
          </w:p>
          <w:p w:rsidR="00000000" w:rsidDel="00000000" w:rsidP="00000000" w:rsidRDefault="00000000" w:rsidRPr="00000000" w14:paraId="000000E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Scopus Author ID:  </w:t>
            </w:r>
          </w:p>
          <w:p w:rsidR="00000000" w:rsidDel="00000000" w:rsidP="00000000" w:rsidRDefault="00000000" w:rsidRPr="00000000" w14:paraId="000000E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Homepage:  </w:t>
            </w:r>
          </w:p>
          <w:p w:rsidR="00000000" w:rsidDel="00000000" w:rsidP="00000000" w:rsidRDefault="00000000" w:rsidRPr="00000000" w14:paraId="000000EC">
            <w:pPr>
              <w:spacing w:before="240" w:lineRule="auto"/>
              <w:jc w:val="both"/>
              <w:rPr>
                <w:rFonts w:ascii="Cambria" w:cs="Cambria" w:eastAsia="Cambria" w:hAnsi="Cambria"/>
                <w:color w:val="000000"/>
                <w:sz w:val="22"/>
                <w:szCs w:val="22"/>
              </w:rPr>
            </w:pPr>
            <w:r w:rsidDel="00000000" w:rsidR="00000000" w:rsidRPr="00000000">
              <w:rPr>
                <w:rFonts w:ascii="Cambria" w:cs="Cambria" w:eastAsia="Cambria" w:hAnsi="Cambria"/>
                <w:b w:val="1"/>
                <w:bCs w:val="1"/>
                <w:sz w:val="22"/>
                <w:szCs w:val="22"/>
                <w:rtl w:val="0"/>
              </w:rPr>
              <w:t xml:space="preserve">Cccc Cccc</w:t>
            </w:r>
            <w:r w:rsidDel="00000000" w:rsidR="00000000" w:rsidRPr="00000000">
              <w:rPr>
                <w:rFonts w:ascii="Cambria" w:cs="Cambria" w:eastAsia="Cambria" w:hAnsi="Cambria"/>
                <w:color w:val="000000"/>
                <w:sz w:val="22"/>
                <w:szCs w:val="22"/>
                <w:rtl w:val="0"/>
              </w:rPr>
              <w:t xml:space="preserve">, Briefly describe the author's name, affiliation, latest education and area of ​​expertise in 1-2 paragraphs (maximum in 100 </w:t>
            </w:r>
            <w:r w:rsidDel="00000000" w:rsidR="00000000" w:rsidRPr="00000000">
              <w:rPr>
                <w:rFonts w:ascii="Cambria" w:cs="Cambria" w:eastAsia="Cambria" w:hAnsi="Cambria"/>
                <w:sz w:val="22"/>
                <w:szCs w:val="22"/>
                <w:rtl w:val="0"/>
              </w:rPr>
              <w:t xml:space="preserve">words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E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Email: </w:t>
            </w:r>
          </w:p>
          <w:p w:rsidR="00000000" w:rsidDel="00000000" w:rsidP="00000000" w:rsidRDefault="00000000" w:rsidRPr="00000000" w14:paraId="000000E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ORCID: </w:t>
            </w:r>
          </w:p>
          <w:p w:rsidR="00000000" w:rsidDel="00000000" w:rsidP="00000000" w:rsidRDefault="00000000" w:rsidRPr="00000000" w14:paraId="000000E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 of Science ResearcherID: </w:t>
            </w:r>
          </w:p>
          <w:p w:rsidR="00000000" w:rsidDel="00000000" w:rsidP="00000000" w:rsidRDefault="00000000" w:rsidRPr="00000000" w14:paraId="000000F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511"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Scopus Author ID:  </w:t>
            </w:r>
          </w:p>
          <w:p w:rsidR="00000000" w:rsidDel="00000000" w:rsidP="00000000" w:rsidRDefault="00000000" w:rsidRPr="00000000" w14:paraId="000000F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511"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Homepage:  </w:t>
            </w:r>
          </w:p>
        </w:tc>
      </w:tr>
    </w:tbl>
    <w:p w:rsidR="00000000" w:rsidDel="00000000" w:rsidP="00000000" w:rsidRDefault="00000000" w:rsidRPr="00000000" w14:paraId="000000F2">
      <w:pPr>
        <w:spacing w:line="240" w:lineRule="auto"/>
        <w:ind w:right="511"/>
        <w:rPr>
          <w:rFonts w:ascii="Cambria" w:cs="Cambria" w:eastAsia="Cambria" w:hAnsi="Cambria"/>
        </w:rPr>
      </w:pPr>
      <w:r w:rsidDel="00000000" w:rsidR="00000000" w:rsidRPr="00000000">
        <w:rPr>
          <w:rtl w:val="0"/>
        </w:rPr>
      </w:r>
    </w:p>
    <w:p w:rsidR="00000000" w:rsidDel="00000000" w:rsidP="00000000" w:rsidRDefault="00000000" w:rsidRPr="00000000" w14:paraId="000000F3">
      <w:pPr>
        <w:spacing w:line="240"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F4">
      <w:pPr>
        <w:pBdr>
          <w:top w:color="000000" w:space="1" w:sz="4" w:val="single"/>
          <w:left w:color="000000" w:space="4" w:sz="4" w:val="single"/>
          <w:bottom w:color="000000" w:space="1" w:sz="4" w:val="single"/>
          <w:right w:color="000000" w:space="4" w:sz="4" w:val="single"/>
        </w:pBdr>
        <w:spacing w:line="276" w:lineRule="auto"/>
        <w:jc w:val="center"/>
        <w:rPr>
          <w:rFonts w:ascii="Cambria" w:cs="Cambria" w:eastAsia="Cambria" w:hAnsi="Cambria"/>
          <w:b w:val="1"/>
          <w:bCs w:val="1"/>
          <w:color w:val="c00000"/>
          <w:u w:val="single"/>
        </w:rPr>
      </w:pPr>
      <w:sdt>
        <w:sdtPr>
          <w:id w:val="1729513739"/>
          <w:tag w:val="goog_rdk_24"/>
        </w:sdtPr>
        <w:sdtContent>
          <w:commentRangeStart w:id="24"/>
        </w:sdtContent>
      </w:sdt>
      <w:r w:rsidDel="00000000" w:rsidR="00000000" w:rsidRPr="00000000">
        <w:rPr>
          <w:rFonts w:ascii="Cambria" w:cs="Cambria" w:eastAsia="Cambria" w:hAnsi="Cambria"/>
          <w:b w:val="1"/>
          <w:bCs w:val="1"/>
          <w:color w:val="c00000"/>
          <w:u w:val="single"/>
          <w:rtl w:val="0"/>
        </w:rPr>
        <w:t xml:space="preserve">PAPER TEMPLATE</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F5">
      <w:pPr>
        <w:pBdr>
          <w:top w:color="000000" w:space="1" w:sz="4" w:val="single"/>
          <w:left w:color="000000" w:space="4" w:sz="4" w:val="single"/>
          <w:bottom w:color="000000" w:space="1" w:sz="4" w:val="single"/>
          <w:right w:color="000000" w:space="4" w:sz="4" w:val="single"/>
        </w:pBdr>
        <w:spacing w:line="240" w:lineRule="auto"/>
        <w:rPr>
          <w:rFonts w:ascii="Cambria" w:cs="Cambria" w:eastAsia="Cambria" w:hAnsi="Cambria"/>
          <w:color w:val="c00000"/>
        </w:rPr>
      </w:pPr>
      <w:r w:rsidDel="00000000" w:rsidR="00000000" w:rsidRPr="00000000">
        <w:rPr>
          <w:rFonts w:ascii="Cambria" w:cs="Cambria" w:eastAsia="Cambria" w:hAnsi="Cambria"/>
          <w:b w:val="1"/>
          <w:bCs w:val="1"/>
          <w:color w:val="c00000"/>
          <w:rtl w:val="0"/>
        </w:rPr>
        <w:t xml:space="preserve">Preparation</w:t>
      </w:r>
      <w:r w:rsidDel="00000000" w:rsidR="00000000" w:rsidRPr="00000000">
        <w:rPr>
          <w:rFonts w:ascii="Cambria" w:cs="Cambria" w:eastAsia="Cambria" w:hAnsi="Cambria"/>
          <w:color w:val="c00000"/>
          <w:rtl w:val="0"/>
        </w:rPr>
        <w:t xml:space="preserve">. </w:t>
      </w:r>
      <w:r w:rsidDel="00000000" w:rsidR="00000000" w:rsidRPr="00000000">
        <w:rPr>
          <w:rFonts w:ascii="Cambria" w:cs="Cambria" w:eastAsia="Cambria" w:hAnsi="Cambria"/>
          <w:color w:val="c00000"/>
          <w:u w:val="single"/>
          <w:rtl w:val="0"/>
        </w:rPr>
        <w:t xml:space="preserve">Please erase this part when editing the manuscript.</w:t>
      </w:r>
      <w:r w:rsidDel="00000000" w:rsidR="00000000" w:rsidRPr="00000000">
        <w:rPr>
          <w:rFonts w:ascii="Cambria" w:cs="Cambria" w:eastAsia="Cambria" w:hAnsi="Cambria"/>
          <w:color w:val="c00000"/>
          <w:rtl w:val="0"/>
        </w:rPr>
        <w:t xml:space="preserve">  This Journal has 2 types of manuscripts that Author should follow, namely Original Research article and Review article.</w:t>
      </w:r>
    </w:p>
    <w:p w:rsidR="00000000" w:rsidDel="00000000" w:rsidP="00000000" w:rsidRDefault="00000000" w:rsidRPr="00000000" w14:paraId="000000F6">
      <w:pPr>
        <w:pBdr>
          <w:top w:color="000000" w:space="1" w:sz="4" w:val="single"/>
          <w:left w:color="000000" w:space="4" w:sz="4" w:val="single"/>
          <w:bottom w:color="000000" w:space="1" w:sz="4" w:val="single"/>
          <w:right w:color="000000" w:space="4" w:sz="4" w:val="single"/>
        </w:pBdr>
        <w:spacing w:line="240" w:lineRule="auto"/>
        <w:rPr>
          <w:rFonts w:ascii="Cambria" w:cs="Cambria" w:eastAsia="Cambria" w:hAnsi="Cambria"/>
          <w:color w:val="c00000"/>
        </w:rPr>
      </w:pPr>
      <w:r w:rsidDel="00000000" w:rsidR="00000000" w:rsidRPr="00000000">
        <w:rPr>
          <w:rtl w:val="0"/>
        </w:rPr>
      </w:r>
    </w:p>
    <w:p w:rsidR="00000000" w:rsidDel="00000000" w:rsidP="00000000" w:rsidRDefault="00000000" w:rsidRPr="00000000" w14:paraId="000000F7">
      <w:pPr>
        <w:pBdr>
          <w:top w:color="000000" w:space="1" w:sz="4" w:val="single"/>
          <w:left w:color="000000" w:space="4" w:sz="4" w:val="single"/>
          <w:bottom w:color="000000" w:space="1" w:sz="4" w:val="single"/>
          <w:right w:color="000000" w:space="4" w:sz="4" w:val="single"/>
        </w:pBdr>
        <w:spacing w:line="240" w:lineRule="auto"/>
        <w:rPr>
          <w:rFonts w:ascii="Cambria" w:cs="Cambria" w:eastAsia="Cambria" w:hAnsi="Cambria"/>
          <w:color w:val="c00000"/>
        </w:rPr>
      </w:pPr>
      <w:r w:rsidDel="00000000" w:rsidR="00000000" w:rsidRPr="00000000">
        <w:rPr>
          <w:rFonts w:ascii="Cambria" w:cs="Cambria" w:eastAsia="Cambria" w:hAnsi="Cambria"/>
          <w:b w:val="1"/>
          <w:bCs w:val="1"/>
          <w:color w:val="c00000"/>
          <w:rtl w:val="0"/>
        </w:rPr>
        <w:t xml:space="preserve">Original Research Article (6000 to 7000 words, excluding references)</w:t>
      </w:r>
      <w:r w:rsidDel="00000000" w:rsidR="00000000" w:rsidRPr="00000000">
        <w:rPr>
          <w:rFonts w:ascii="Cambria" w:cs="Cambria" w:eastAsia="Cambria" w:hAnsi="Cambria"/>
          <w:color w:val="c00000"/>
          <w:rtl w:val="0"/>
        </w:rPr>
        <w:t xml:space="preserve">. A full-length original empirical research, mainly following this order: introduction, methods, results and discussion, conclusions, and references. Author is expected to provide an accurate description of the research and a clear explanation of the objective, and also a comprehensive discussion of the results. </w:t>
      </w:r>
    </w:p>
    <w:p w:rsidR="00000000" w:rsidDel="00000000" w:rsidP="00000000" w:rsidRDefault="00000000" w:rsidRPr="00000000" w14:paraId="000000F8">
      <w:pPr>
        <w:pBdr>
          <w:top w:color="000000" w:space="1" w:sz="4" w:val="single"/>
          <w:left w:color="000000" w:space="4" w:sz="4" w:val="single"/>
          <w:bottom w:color="000000" w:space="1" w:sz="4" w:val="single"/>
          <w:right w:color="000000" w:space="4" w:sz="4" w:val="single"/>
        </w:pBdr>
        <w:spacing w:line="240" w:lineRule="auto"/>
        <w:rPr>
          <w:rFonts w:ascii="Cambria" w:cs="Cambria" w:eastAsia="Cambria" w:hAnsi="Cambria"/>
          <w:color w:val="c00000"/>
        </w:rPr>
      </w:pPr>
      <w:r w:rsidDel="00000000" w:rsidR="00000000" w:rsidRPr="00000000">
        <w:rPr>
          <w:rtl w:val="0"/>
        </w:rPr>
      </w:r>
    </w:p>
    <w:p w:rsidR="00000000" w:rsidDel="00000000" w:rsidP="00000000" w:rsidRDefault="00000000" w:rsidRPr="00000000" w14:paraId="000000F9">
      <w:pPr>
        <w:pBdr>
          <w:top w:color="000000" w:space="1" w:sz="4" w:val="single"/>
          <w:left w:color="000000" w:space="4" w:sz="4" w:val="single"/>
          <w:bottom w:color="000000" w:space="1" w:sz="4" w:val="single"/>
          <w:right w:color="000000" w:space="4" w:sz="4" w:val="single"/>
        </w:pBdr>
        <w:spacing w:line="240" w:lineRule="auto"/>
        <w:rPr>
          <w:rFonts w:ascii="Cambria" w:cs="Cambria" w:eastAsia="Cambria" w:hAnsi="Cambria"/>
          <w:color w:val="c00000"/>
        </w:rPr>
      </w:pPr>
      <w:r w:rsidDel="00000000" w:rsidR="00000000" w:rsidRPr="00000000">
        <w:rPr>
          <w:rFonts w:ascii="Cambria" w:cs="Cambria" w:eastAsia="Cambria" w:hAnsi="Cambria"/>
          <w:b w:val="1"/>
          <w:bCs w:val="1"/>
          <w:color w:val="c00000"/>
          <w:rtl w:val="0"/>
        </w:rPr>
        <w:t xml:space="preserve">Review Article (7000 to 9000 words, excluding references)</w:t>
      </w:r>
      <w:r w:rsidDel="00000000" w:rsidR="00000000" w:rsidRPr="00000000">
        <w:rPr>
          <w:rFonts w:ascii="Cambria" w:cs="Cambria" w:eastAsia="Cambria" w:hAnsi="Cambria"/>
          <w:color w:val="c00000"/>
          <w:rtl w:val="0"/>
        </w:rPr>
        <w:t xml:space="preserve">. A comprehensive and critical, systematic, or bibliometric literature review (including organizing, integrating, and evaluating) of the latest published research and meta-analysis. </w:t>
      </w:r>
    </w:p>
    <w:p w:rsidR="00000000" w:rsidDel="00000000" w:rsidP="00000000" w:rsidRDefault="00000000" w:rsidRPr="00000000" w14:paraId="000000FA">
      <w:pPr>
        <w:pBdr>
          <w:top w:color="000000" w:space="1" w:sz="4" w:val="single"/>
          <w:left w:color="000000" w:space="4" w:sz="4" w:val="single"/>
          <w:bottom w:color="000000" w:space="1" w:sz="4" w:val="single"/>
          <w:right w:color="000000" w:space="4" w:sz="4" w:val="single"/>
        </w:pBdr>
        <w:spacing w:line="240" w:lineRule="auto"/>
        <w:rPr>
          <w:rFonts w:ascii="Cambria" w:cs="Cambria" w:eastAsia="Cambria" w:hAnsi="Cambria"/>
          <w:color w:val="c00000"/>
        </w:rPr>
      </w:pPr>
      <w:r w:rsidDel="00000000" w:rsidR="00000000" w:rsidRPr="00000000">
        <w:rPr>
          <w:rtl w:val="0"/>
        </w:rPr>
      </w:r>
    </w:p>
    <w:p w:rsidR="00000000" w:rsidDel="00000000" w:rsidP="00000000" w:rsidRDefault="00000000" w:rsidRPr="00000000" w14:paraId="000000FB">
      <w:pPr>
        <w:pBdr>
          <w:top w:color="000000" w:space="1" w:sz="4" w:val="single"/>
          <w:left w:color="000000" w:space="4" w:sz="4" w:val="single"/>
          <w:bottom w:color="000000" w:space="1" w:sz="4" w:val="single"/>
          <w:right w:color="000000" w:space="4" w:sz="4" w:val="single"/>
        </w:pBdr>
        <w:spacing w:line="240" w:lineRule="auto"/>
        <w:rPr>
          <w:rFonts w:ascii="Cambria" w:cs="Cambria" w:eastAsia="Cambria" w:hAnsi="Cambria"/>
          <w:color w:val="c00000"/>
        </w:rPr>
      </w:pPr>
      <w:r w:rsidDel="00000000" w:rsidR="00000000" w:rsidRPr="00000000">
        <w:rPr>
          <w:rFonts w:ascii="Cambria" w:cs="Cambria" w:eastAsia="Cambria" w:hAnsi="Cambria"/>
          <w:color w:val="c00000"/>
          <w:rtl w:val="0"/>
        </w:rPr>
        <w:t xml:space="preserve">Author is expected to fill the </w:t>
      </w:r>
      <w:r w:rsidDel="00000000" w:rsidR="00000000" w:rsidRPr="00000000">
        <w:rPr>
          <w:rFonts w:ascii="Cambria" w:cs="Cambria" w:eastAsia="Cambria" w:hAnsi="Cambria"/>
          <w:b w:val="1"/>
          <w:bCs w:val="1"/>
          <w:color w:val="c00000"/>
          <w:u w:val="single"/>
          <w:rtl w:val="0"/>
        </w:rPr>
        <w:t xml:space="preserve">Self-Judgement Checklist</w:t>
      </w:r>
      <w:r w:rsidDel="00000000" w:rsidR="00000000" w:rsidRPr="00000000">
        <w:rPr>
          <w:rFonts w:ascii="Cambria" w:cs="Cambria" w:eastAsia="Cambria" w:hAnsi="Cambria"/>
          <w:color w:val="c00000"/>
          <w:rtl w:val="0"/>
        </w:rPr>
        <w:t xml:space="preserve"> before submission. This to ensure the manuscript follows the guideline and has completed all aspects referred within the guideline. </w:t>
      </w:r>
    </w:p>
    <w:p w:rsidR="00000000" w:rsidDel="00000000" w:rsidP="00000000" w:rsidRDefault="00000000" w:rsidRPr="00000000" w14:paraId="000000FC">
      <w:pPr>
        <w:pBdr>
          <w:top w:color="000000" w:space="1" w:sz="4" w:val="single"/>
          <w:left w:color="000000" w:space="4" w:sz="4" w:val="single"/>
          <w:bottom w:color="000000" w:space="1" w:sz="4" w:val="single"/>
          <w:right w:color="000000" w:space="4" w:sz="4" w:val="single"/>
        </w:pBdr>
        <w:spacing w:line="240" w:lineRule="auto"/>
        <w:rPr>
          <w:rFonts w:ascii="Cambria" w:cs="Cambria" w:eastAsia="Cambria" w:hAnsi="Cambria"/>
          <w:color w:val="c00000"/>
        </w:rPr>
      </w:pPr>
      <w:r w:rsidDel="00000000" w:rsidR="00000000" w:rsidRPr="00000000">
        <w:rPr>
          <w:rtl w:val="0"/>
        </w:rPr>
      </w:r>
    </w:p>
    <w:p w:rsidR="00000000" w:rsidDel="00000000" w:rsidP="00000000" w:rsidRDefault="00000000" w:rsidRPr="00000000" w14:paraId="000000FD">
      <w:pPr>
        <w:pBdr>
          <w:top w:color="000000" w:space="1" w:sz="4" w:val="single"/>
          <w:left w:color="000000" w:space="4" w:sz="4" w:val="single"/>
          <w:bottom w:color="000000" w:space="1" w:sz="4" w:val="single"/>
          <w:right w:color="000000" w:space="4" w:sz="4" w:val="single"/>
        </w:pBdr>
        <w:spacing w:line="240" w:lineRule="auto"/>
        <w:rPr>
          <w:rFonts w:ascii="Cambria" w:cs="Cambria" w:eastAsia="Cambria" w:hAnsi="Cambria"/>
          <w:color w:val="c00000"/>
        </w:rPr>
      </w:pPr>
      <w:r w:rsidDel="00000000" w:rsidR="00000000" w:rsidRPr="00000000">
        <w:rPr>
          <w:rFonts w:ascii="Cambria" w:cs="Cambria" w:eastAsia="Cambria" w:hAnsi="Cambria"/>
          <w:color w:val="c00000"/>
          <w:rtl w:val="0"/>
        </w:rPr>
        <w:t xml:space="preserve">Authors are also expected to fill a </w:t>
      </w:r>
      <w:r w:rsidDel="00000000" w:rsidR="00000000" w:rsidRPr="00000000">
        <w:rPr>
          <w:rFonts w:ascii="Cambria" w:cs="Cambria" w:eastAsia="Cambria" w:hAnsi="Cambria"/>
          <w:b w:val="1"/>
          <w:bCs w:val="1"/>
          <w:color w:val="c00000"/>
          <w:u w:val="single"/>
          <w:rtl w:val="0"/>
        </w:rPr>
        <w:t xml:space="preserve">Covering Letter</w:t>
      </w:r>
      <w:r w:rsidDel="00000000" w:rsidR="00000000" w:rsidRPr="00000000">
        <w:rPr>
          <w:rFonts w:ascii="Cambria" w:cs="Cambria" w:eastAsia="Cambria" w:hAnsi="Cambria"/>
          <w:color w:val="c00000"/>
          <w:rtl w:val="0"/>
        </w:rPr>
        <w:t xml:space="preserve"> to the editor.</w:t>
      </w:r>
    </w:p>
    <w:p w:rsidR="00000000" w:rsidDel="00000000" w:rsidP="00000000" w:rsidRDefault="00000000" w:rsidRPr="00000000" w14:paraId="000000FE">
      <w:pPr>
        <w:pBdr>
          <w:top w:color="000000" w:space="1" w:sz="4" w:val="single"/>
          <w:left w:color="000000" w:space="4" w:sz="4" w:val="single"/>
          <w:bottom w:color="000000" w:space="1" w:sz="4" w:val="single"/>
          <w:right w:color="000000" w:space="4" w:sz="4" w:val="single"/>
        </w:pBdr>
        <w:spacing w:line="240" w:lineRule="auto"/>
        <w:rPr>
          <w:rFonts w:ascii="Cambria" w:cs="Cambria" w:eastAsia="Cambria" w:hAnsi="Cambria"/>
          <w:color w:val="c00000"/>
        </w:rPr>
      </w:pPr>
      <w:r w:rsidDel="00000000" w:rsidR="00000000" w:rsidRPr="00000000">
        <w:rPr>
          <w:rtl w:val="0"/>
        </w:rPr>
      </w:r>
    </w:p>
    <w:p w:rsidR="00000000" w:rsidDel="00000000" w:rsidP="00000000" w:rsidRDefault="00000000" w:rsidRPr="00000000" w14:paraId="000000FF">
      <w:pPr>
        <w:pBdr>
          <w:top w:color="000000" w:space="1" w:sz="4" w:val="single"/>
          <w:left w:color="000000" w:space="4" w:sz="4" w:val="single"/>
          <w:bottom w:color="000000" w:space="1" w:sz="4" w:val="single"/>
          <w:right w:color="000000" w:space="4" w:sz="4" w:val="single"/>
        </w:pBdr>
        <w:spacing w:line="240" w:lineRule="auto"/>
        <w:rPr>
          <w:rFonts w:ascii="Cambria" w:cs="Cambria" w:eastAsia="Cambria" w:hAnsi="Cambria"/>
          <w:color w:val="c00000"/>
        </w:rPr>
      </w:pPr>
      <w:r w:rsidDel="00000000" w:rsidR="00000000" w:rsidRPr="00000000">
        <w:rPr>
          <w:rFonts w:ascii="Cambria" w:cs="Cambria" w:eastAsia="Cambria" w:hAnsi="Cambria"/>
          <w:color w:val="c00000"/>
          <w:rtl w:val="0"/>
        </w:rPr>
        <w:t xml:space="preserve">Manuscripts that have the potential to be published will go through a </w:t>
      </w:r>
      <w:r w:rsidDel="00000000" w:rsidR="00000000" w:rsidRPr="00000000">
        <w:rPr>
          <w:rFonts w:ascii="Cambria" w:cs="Cambria" w:eastAsia="Cambria" w:hAnsi="Cambria"/>
          <w:b w:val="1"/>
          <w:bCs w:val="1"/>
          <w:color w:val="c00000"/>
          <w:rtl w:val="0"/>
        </w:rPr>
        <w:t xml:space="preserve">double-blinded process</w:t>
      </w:r>
      <w:r w:rsidDel="00000000" w:rsidR="00000000" w:rsidRPr="00000000">
        <w:rPr>
          <w:rFonts w:ascii="Cambria" w:cs="Cambria" w:eastAsia="Cambria" w:hAnsi="Cambria"/>
          <w:color w:val="c00000"/>
          <w:rtl w:val="0"/>
        </w:rPr>
        <w:t xml:space="preserve"> so that </w:t>
      </w:r>
      <w:r w:rsidDel="00000000" w:rsidR="00000000" w:rsidRPr="00000000">
        <w:rPr>
          <w:rFonts w:ascii="Cambria" w:cs="Cambria" w:eastAsia="Cambria" w:hAnsi="Cambria"/>
          <w:b w:val="1"/>
          <w:bCs w:val="1"/>
          <w:color w:val="c00000"/>
          <w:rtl w:val="0"/>
        </w:rPr>
        <w:t xml:space="preserve">author information will be removed</w:t>
      </w:r>
      <w:r w:rsidDel="00000000" w:rsidR="00000000" w:rsidRPr="00000000">
        <w:rPr>
          <w:rFonts w:ascii="Cambria" w:cs="Cambria" w:eastAsia="Cambria" w:hAnsi="Cambria"/>
          <w:color w:val="c00000"/>
          <w:rtl w:val="0"/>
        </w:rPr>
        <w:t xml:space="preserve"> when submitting the manuscript to reviewers.</w:t>
      </w:r>
    </w:p>
    <w:p w:rsidR="00000000" w:rsidDel="00000000" w:rsidP="00000000" w:rsidRDefault="00000000" w:rsidRPr="00000000" w14:paraId="00000100">
      <w:pPr>
        <w:spacing w:line="240" w:lineRule="auto"/>
        <w:ind w:right="511"/>
        <w:rPr>
          <w:rFonts w:ascii="Cambria" w:cs="Cambria" w:eastAsia="Cambria" w:hAnsi="Cambria"/>
        </w:rPr>
      </w:pPr>
      <w:r w:rsidDel="00000000" w:rsidR="00000000" w:rsidRPr="00000000">
        <w:rPr>
          <w:rtl w:val="0"/>
        </w:rPr>
      </w:r>
    </w:p>
    <w:sectPr>
      <w:type w:val="continuous"/>
      <w:pgSz w:h="16838" w:w="11906" w:orient="portrait"/>
      <w:pgMar w:bottom="1418" w:top="1134" w:left="1701" w:right="1701" w:header="737" w:footer="397"/>
      <w:pgNumType w:start="4"/>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min IASSSF" w:id="3" w:date="2025-06-30T07:00:47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express the content of the paper but not exceed 300 words.</w:t>
      </w:r>
    </w:p>
  </w:comment>
  <w:comment w:author="Admin IASSSF" w:id="15" w:date="2025-06-30T06:58:09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section should be a maximum approximately 20% of the total text.</w:t>
      </w:r>
    </w:p>
  </w:comment>
  <w:comment w:author="Admin IASSSF" w:id="20" w:date="2025-06-30T06:56:56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single space before the table and after the name or source of the table.</w:t>
      </w:r>
    </w:p>
  </w:comment>
  <w:comment w:author="Admin IASSSF" w:id="14" w:date="2025-06-30T06:58:42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Cambria 10p, centered</w:t>
      </w:r>
    </w:p>
  </w:comment>
  <w:comment w:author="Admin IASSSF" w:id="9" w:date="2025-06-30T06:59:32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citation trails resulting from using citation formatting software.</w:t>
      </w:r>
    </w:p>
  </w:comment>
  <w:comment w:author="Admin IASSSF" w:id="13" w:date="2025-06-30T06:58:53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Figures, Schemes, and Tables should be numbered. </w:t>
        <w:br w:type="textWrapping"/>
        <w:br w:type="textWrapping"/>
        <w:t xml:space="preserve">2- Figure number and caption: Cambria 10p, centered, Sentence case.</w:t>
      </w:r>
    </w:p>
  </w:comment>
  <w:comment w:author="Admin IASSSF" w:id="8" w:date="2025-06-30T06:59:43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introduction should be approximately 20-25% of the total text.</w:t>
      </w:r>
    </w:p>
  </w:comment>
  <w:comment w:author="Admin IASSSF" w:id="6" w:date="2025-06-30T06:59:56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double space before the heading and one space after the heading</w:t>
      </w:r>
    </w:p>
  </w:comment>
  <w:comment w:author="Admin IASSSF" w:id="12" w:date="2025-06-30T06:59:02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single space before the figure and after the name or source of the figure.</w:t>
      </w:r>
    </w:p>
  </w:comment>
  <w:comment w:author="Admin IASSSF" w:id="1" w:date="2025-06-30T06:55:00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the full names of all authors using Cambria 11p, Prope Case, Bold. After listing all authors' names, include their respective affiliations by using Cambria 10p, Capitalize Each Word, Italics. Link authors and affiliates using superscript lowercase letters.</w:t>
      </w:r>
    </w:p>
  </w:comment>
  <w:comment w:author="Admin IASSSF" w:id="7" w:date="2025-06-30T07:00:12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headings should be left-justified, bold, with the first letter capitalized and numbered consecutively, starting with the Introduction.</w:t>
      </w:r>
    </w:p>
  </w:comment>
  <w:comment w:author="Admin IASSSF" w:id="0" w:date="2025-06-30T06:55:15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title should be: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brief formulation of the content, and be compact and clear; it can be creative in order to attract readers;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Do not use abbreviations in it.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Maximum 25 words;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be writen in American English</w:t>
      </w:r>
    </w:p>
  </w:comment>
  <w:comment w:author="Admin IASSSF" w:id="5" w:date="2025-06-30T07:00:28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terms that researchers will use to find the article in indexes and databases. Keywords consist of a maximum of five words; arranged alphabetically and separated by a semicolon in between.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[Cambria Font, 11p, lowercase]</w:t>
      </w:r>
    </w:p>
  </w:comment>
  <w:comment w:author="Admin IASSSF" w:id="19" w:date="2025-06-30T06:57:14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authorship format.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(number) (point)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Please submit tables as editable text and not as images.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table number is typed above the table with a size of 10 pt and on the left. If the table comes from another source, write the name of the source below the table, aligned centere. Table descriptions are also written above the table aligned to the centere.</w:t>
        <w:br w:type="textWrapping"/>
        <w:t xml:space="preserve">3- All tables must be mentioned in the body of the article.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table is presented in one horizontal line below: table title, column title, and at the end of the table.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Please avoid using vertical rules and shading in table cells.</w:t>
      </w:r>
    </w:p>
  </w:comment>
  <w:comment w:author="Admin IASSSF" w:id="4" w:date="2025-06-30T07:00:38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the font for each abstract element title.</w:t>
      </w:r>
    </w:p>
  </w:comment>
  <w:comment w:author="Admin IASSSF" w:id="18" w:date="2025-06-30T06:57:37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Sub-section headings should be in sentence case, and lower-case italic letters numbered 1.1, 1.2, etc., and left-justified.</w:t>
      </w:r>
    </w:p>
  </w:comment>
  <w:comment w:author="Admin IASSSF" w:id="2" w:date="2025-06-30T06:55:46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use the email official affiliation for the Corresponding Author's</w:t>
      </w:r>
    </w:p>
  </w:comment>
  <w:comment w:author="Admin IASSSF" w:id="22" w:date="2026-04-24T06:32:44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conclusion is maximum 2 paragraph.</w:t>
      </w:r>
    </w:p>
  </w:comment>
  <w:comment w:author="Admin IASSSF" w:id="24" w:date="2025-06-30T06:56:04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1-Used American English.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2-Set your margin to 30 mm and the page size is 210 mm x 297 mm (A4).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Cambria bold 16p, Sentence case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content: Cambria 9p, spacing 1, Sentence case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Subtitles Content: Cambria bold 12p, UPPERCASE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fonts content: Cambria 11p, spacing 1, Sentence case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Sub-Subtitles Contes: Cambria bold 12p, Capitalize Each Word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Do not using personal pronouns such as (We, Our, etc.,); but replacing with the third passive tense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Provide line numbers from the title to the conclusion section to facilitate the review process.</w:t>
      </w:r>
    </w:p>
  </w:comment>
  <w:comment w:author="Admin IASSSF" w:id="11" w:date="2025-06-30T06:59:13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using a chart layout, complete the description of the primary horizontal axis title and the primary vertical axis title, and show the major percentages on the chart.</w:t>
      </w:r>
    </w:p>
  </w:comment>
  <w:comment w:author="Admin IASSSF" w:id="23" w:date="2025-06-30T06:56:15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to activate the link for each reference. An active hyperlink will be visible when the mouse is hovered over the reference source address and the font color changes to blue.</w:t>
      </w:r>
    </w:p>
  </w:comment>
  <w:comment w:author="Admin IASSSF" w:id="10" w:date="2025-06-30T06:59:23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table and figure must be placed in the same page as its explanation within the manuscript.</w:t>
      </w:r>
    </w:p>
  </w:comment>
  <w:comment w:author="Admin IASSSF" w:id="17" w:date="2025-06-30T06:57:45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of your explanation on this chapter is range 40% to 50% of your manuscript</w:t>
      </w:r>
    </w:p>
  </w:comment>
  <w:comment w:author="Admin IASSSF" w:id="16" w:date="2025-06-30T06:57:57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submitted research location map must be presented clearly according to the following guidelines: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Maps of the region or country map must be connected to the current map in full color.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Google Maps or satellites are not accepted.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Add separate cardinal directions as well as a separate scale logo.</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 need to display latitude and longitude.</w:t>
      </w:r>
    </w:p>
  </w:comment>
  <w:comment w:author="Admin IASSSF" w:id="21" w:date="2025-06-30T06:56:42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Cambria 10p, centered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1" w15:done="0"/>
  <w15:commentEx w15:paraId="00000112" w15:done="0"/>
  <w15:commentEx w15:paraId="00000113" w15:done="0"/>
  <w15:commentEx w15:paraId="00000114" w15:done="0"/>
  <w15:commentEx w15:paraId="00000115" w15:done="0"/>
  <w15:commentEx w15:paraId="00000116" w15:done="0"/>
  <w15:commentEx w15:paraId="00000117" w15:done="0"/>
  <w15:commentEx w15:paraId="00000118" w15:done="0"/>
  <w15:commentEx w15:paraId="00000119" w15:done="0"/>
  <w15:commentEx w15:paraId="0000011A" w15:done="0"/>
  <w15:commentEx w15:paraId="0000011B" w15:done="0"/>
  <w15:commentEx w15:paraId="00000120" w15:done="0"/>
  <w15:commentEx w15:paraId="00000122" w15:done="0"/>
  <w15:commentEx w15:paraId="0000012C" w15:done="0"/>
  <w15:commentEx w15:paraId="0000012D" w15:done="0"/>
  <w15:commentEx w15:paraId="0000012E" w15:done="0"/>
  <w15:commentEx w15:paraId="0000012F" w15:done="0"/>
  <w15:commentEx w15:paraId="00000130" w15:done="0"/>
  <w15:commentEx w15:paraId="0000013C" w15:done="0"/>
  <w15:commentEx w15:paraId="0000013D" w15:done="0"/>
  <w15:commentEx w15:paraId="0000013E" w15:done="0"/>
  <w15:commentEx w15:paraId="0000013F" w15:done="0"/>
  <w15:commentEx w15:paraId="00000140" w15:done="0"/>
  <w15:commentEx w15:paraId="00000146" w15:done="0"/>
  <w15:commentEx w15:paraId="0000014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alibri"/>
  <w:font w:name="Arial"/>
  <w:font w:name="Courier New"/>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color="000000" w:space="0" w:sz="4" w:val="single"/>
      </w:pBdr>
      <w:tabs>
        <w:tab w:val="right" w:leader="none" w:pos="8844"/>
      </w:tabs>
      <w:spacing w:before="480" w:line="100" w:lineRule="auto"/>
      <w:jc w:val="left"/>
      <w:rPr>
        <w:i w:val="1"/>
        <w:iCs w:val="1"/>
        <w:sz w:val="16"/>
        <w:szCs w:val="16"/>
      </w:rPr>
    </w:pPr>
    <w:r w:rsidDel="00000000" w:rsidR="00000000" w:rsidRPr="00000000">
      <w:rPr>
        <w:rtl w:val="0"/>
      </w:rPr>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i w:val="1"/>
        <w:iCs w:val="1"/>
        <w:sz w:val="16"/>
        <w:szCs w:val="16"/>
        <w:rtl w:val="0"/>
      </w:rPr>
      <w:t xml:space="preserve">IASSSF</w:t>
    </w:r>
    <w:r w:rsidDel="00000000" w:rsidR="00000000" w:rsidRPr="00000000">
      <w:rPr>
        <w:rFonts w:ascii="Cambria" w:cs="Cambria" w:eastAsia="Cambria" w:hAnsi="Cambria"/>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6"/>
        <w:szCs w:val="16"/>
        <w:u w:val="none"/>
        <w:shd w:fill="auto" w:val="clear"/>
        <w:vertAlign w:val="baseline"/>
        <w:rtl w:val="0"/>
      </w:rPr>
      <w:t xml:space="preserve">202</w:t>
    </w:r>
    <w:r w:rsidDel="00000000" w:rsidR="00000000" w:rsidRPr="00000000">
      <w:rPr>
        <w:rFonts w:ascii="Cambria" w:cs="Cambria" w:eastAsia="Cambria" w:hAnsi="Cambria"/>
        <w:b w:val="1"/>
        <w:bCs w:val="1"/>
        <w:sz w:val="16"/>
        <w:szCs w:val="16"/>
        <w:rtl w:val="0"/>
      </w:rPr>
      <w:t xml:space="preserve">6</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ambria" w:cs="Cambria" w:eastAsia="Cambria" w:hAnsi="Cambria"/>
        <w:b w:val="0"/>
        <w:bCs w:val="0"/>
        <w:i w:val="1"/>
        <w:iCs w:val="1"/>
        <w:smallCaps w:val="0"/>
        <w:strike w:val="0"/>
        <w:color w:val="000000"/>
        <w:sz w:val="16"/>
        <w:szCs w:val="16"/>
        <w:u w:val="none"/>
        <w:shd w:fill="auto" w:val="clear"/>
        <w:vertAlign w:val="baseline"/>
        <w:rtl w:val="0"/>
      </w:rPr>
      <w:t xml:space="preserve"> VOLUME 1, ISSUE 1</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sz w:val="16"/>
        <w:szCs w:val="16"/>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sz w:val="16"/>
        <w:szCs w:val="16"/>
        <w:rtl w:val="0"/>
      </w:rPr>
      <w:t xml:space="preserve">https://doi.org/......</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spacing w:before="120" w:line="240" w:lineRule="auto"/>
      <w:ind w:right="-62"/>
      <w:rPr>
        <w:rFonts w:ascii="Cambria" w:cs="Cambria" w:eastAsia="Cambria" w:hAnsi="Cambria"/>
        <w:b w:val="1"/>
        <w:bCs w:val="1"/>
        <w:sz w:val="16"/>
        <w:szCs w:val="16"/>
      </w:rPr>
    </w:pPr>
    <w:r w:rsidDel="00000000" w:rsidR="00000000" w:rsidRPr="00000000">
      <w:rPr>
        <w:rFonts w:ascii="Cambria" w:cs="Cambria" w:eastAsia="Cambria" w:hAnsi="Cambria"/>
        <w:b w:val="1"/>
        <w:bCs w:val="1"/>
        <w:sz w:val="16"/>
        <w:szCs w:val="16"/>
        <w:rtl w:val="0"/>
      </w:rPr>
      <w:t xml:space="preserve">Cite This Article:</w:t>
    </w:r>
  </w:p>
  <w:p w:rsidR="00000000" w:rsidDel="00000000" w:rsidP="00000000" w:rsidRDefault="00000000" w:rsidRPr="00000000" w14:paraId="0000010D">
    <w:pPr>
      <w:spacing w:line="240" w:lineRule="auto"/>
      <w:ind w:right="-62"/>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Name. (year). Title- Title- Title- Title- Title Title- Title- Title- Title- Title Title- Title- Title- Title- Title Title- Title- Title- Title- Title Title- Title- Title- Title- Title. </w:t>
    </w:r>
    <w:r w:rsidDel="00000000" w:rsidR="00000000" w:rsidRPr="00000000">
      <w:rPr>
        <w:rFonts w:ascii="Cambria" w:cs="Cambria" w:eastAsia="Cambria" w:hAnsi="Cambria"/>
        <w:i w:val="1"/>
        <w:iCs w:val="1"/>
        <w:sz w:val="16"/>
        <w:szCs w:val="16"/>
        <w:rtl w:val="0"/>
      </w:rPr>
      <w:t xml:space="preserve">Institute for Advanced Social, Science, and Sustainable Future, 1</w:t>
    </w:r>
    <w:r w:rsidDel="00000000" w:rsidR="00000000" w:rsidRPr="00000000">
      <w:rPr>
        <w:rFonts w:ascii="Cambria" w:cs="Cambria" w:eastAsia="Cambria" w:hAnsi="Cambria"/>
        <w:sz w:val="16"/>
        <w:szCs w:val="16"/>
        <w:rtl w:val="0"/>
      </w:rPr>
      <w:t xml:space="preserve">(1), 1-15. </w:t>
    </w:r>
    <w:hyperlink r:id="rId3">
      <w:r w:rsidDel="00000000" w:rsidR="00000000" w:rsidRPr="00000000">
        <w:rPr>
          <w:rFonts w:ascii="Cambria" w:cs="Cambria" w:eastAsia="Cambria" w:hAnsi="Cambria"/>
          <w:color w:val="000000"/>
          <w:sz w:val="16"/>
          <w:szCs w:val="16"/>
          <w:u w:val="none"/>
          <w:rtl w:val="0"/>
        </w:rPr>
        <w:t xml:space="preserve">https://doi.org/</w:t>
      </w:r>
    </w:hyperlink>
    <w:r w:rsidDel="00000000" w:rsidR="00000000" w:rsidRPr="00000000">
      <w:rPr>
        <w:rFonts w:ascii="Cambria" w:cs="Cambria" w:eastAsia="Cambria" w:hAnsi="Cambria"/>
        <w:color w:val="000000"/>
        <w:sz w:val="16"/>
        <w:szCs w:val="16"/>
        <w:rtl w:val="0"/>
      </w:rPr>
      <w:t xml:space="preserve">........</w:t>
    </w:r>
    <w:r w:rsidDel="00000000" w:rsidR="00000000" w:rsidRPr="00000000">
      <w:rPr>
        <w:rtl w:val="0"/>
      </w:rPr>
    </w:r>
  </w:p>
  <w:p w:rsidR="00000000" w:rsidDel="00000000" w:rsidP="00000000" w:rsidRDefault="00000000" w:rsidRPr="00000000" w14:paraId="0000010E">
    <w:pPr>
      <w:spacing w:before="120" w:line="240" w:lineRule="auto"/>
      <w:ind w:right="1133"/>
      <w:rPr>
        <w:rFonts w:ascii="Cambria" w:cs="Cambria" w:eastAsia="Cambria" w:hAnsi="Cambria"/>
        <w:sz w:val="16"/>
        <w:szCs w:val="16"/>
      </w:rPr>
    </w:pPr>
    <w:r w:rsidDel="00000000" w:rsidR="00000000" w:rsidRPr="00000000">
      <w:rPr>
        <w:rFonts w:ascii="Cambria" w:cs="Cambria" w:eastAsia="Cambria" w:hAnsi="Cambria"/>
        <w:b w:val="1"/>
        <w:bCs w:val="1"/>
        <w:sz w:val="16"/>
        <w:szCs w:val="16"/>
        <w:rtl w:val="0"/>
      </w:rPr>
      <w:t xml:space="preserve">Copyright: </w:t>
    </w:r>
    <w:r w:rsidDel="00000000" w:rsidR="00000000" w:rsidRPr="00000000">
      <w:rPr>
        <w:rFonts w:ascii="Cambria" w:cs="Cambria" w:eastAsia="Cambria" w:hAnsi="Cambria"/>
        <w:sz w:val="16"/>
        <w:szCs w:val="16"/>
        <w:rtl w:val="0"/>
      </w:rPr>
      <w:t xml:space="preserve">© 2026 by the authors. This  article is distributed under  the  terms and conditions of the Creative Commons Attribution (CC  BY) license </w:t>
    </w:r>
    <w:r w:rsidDel="00000000" w:rsidR="00000000" w:rsidRPr="00000000">
      <w:rPr>
        <w:rFonts w:ascii="Cambria" w:cs="Cambria" w:eastAsia="Cambria" w:hAnsi="Cambria"/>
        <w:color w:val="000000"/>
        <w:sz w:val="16"/>
        <w:szCs w:val="16"/>
        <w:rtl w:val="0"/>
      </w:rPr>
      <w:t xml:space="preserve">(</w:t>
    </w:r>
    <w:hyperlink r:id="rId4">
      <w:r w:rsidDel="00000000" w:rsidR="00000000" w:rsidRPr="00000000">
        <w:rPr>
          <w:rFonts w:ascii="Cambria" w:cs="Cambria" w:eastAsia="Cambria" w:hAnsi="Cambria"/>
          <w:color w:val="000000"/>
          <w:sz w:val="16"/>
          <w:szCs w:val="16"/>
          <w:u w:val="none"/>
          <w:rtl w:val="0"/>
        </w:rPr>
        <w:t xml:space="preserve">https://creativecommons.org/licenses/by/4.0/</w:t>
      </w:r>
    </w:hyperlink>
    <w:r w:rsidDel="00000000" w:rsidR="00000000" w:rsidRPr="00000000">
      <w:rPr>
        <w:rFonts w:ascii="Cambria" w:cs="Cambria" w:eastAsia="Cambria" w:hAnsi="Cambria"/>
        <w:color w:val="000000"/>
        <w:sz w:val="16"/>
        <w:szCs w:val="16"/>
        <w:rtl w:val="0"/>
      </w:rPr>
      <w:t xml:space="preserv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4714875</wp:posOffset>
          </wp:positionH>
          <wp:positionV relativeFrom="paragraph">
            <wp:posOffset>80814</wp:posOffset>
          </wp:positionV>
          <wp:extent cx="754380" cy="307975"/>
          <wp:effectExtent b="0" l="0" r="0" t="0"/>
          <wp:wrapNone/>
          <wp:docPr id="136" name="image4.png"/>
          <a:graphic>
            <a:graphicData uri="http://schemas.openxmlformats.org/drawingml/2006/picture">
              <pic:pic>
                <pic:nvPicPr>
                  <pic:cNvPr id="0" name="image4.png"/>
                  <pic:cNvPicPr preferRelativeResize="0"/>
                </pic:nvPicPr>
                <pic:blipFill>
                  <a:blip r:embed="rId5"/>
                  <a:srcRect b="78030" l="0" r="49887" t="0"/>
                  <a:stretch>
                    <a:fillRect/>
                  </a:stretch>
                </pic:blipFill>
                <pic:spPr>
                  <a:xfrm>
                    <a:off x="0" y="0"/>
                    <a:ext cx="754380" cy="307975"/>
                  </a:xfrm>
                  <a:prstGeom prst="rect"/>
                  <a:ln/>
                </pic:spPr>
              </pic:pic>
            </a:graphicData>
          </a:graphic>
        </wp:anchor>
      </w:drawing>
    </w:r>
  </w:p>
  <w:p w:rsidR="00000000" w:rsidDel="00000000" w:rsidP="00000000" w:rsidRDefault="00000000" w:rsidRPr="00000000" w14:paraId="0000010F">
    <w:pPr>
      <w:pBdr>
        <w:top w:color="000000" w:space="0" w:sz="4" w:val="single"/>
      </w:pBdr>
      <w:tabs>
        <w:tab w:val="right" w:leader="none" w:pos="8844"/>
      </w:tabs>
      <w:spacing w:before="480" w:line="100" w:lineRule="auto"/>
      <w:jc w:val="left"/>
      <w:rPr>
        <w:i w:val="1"/>
        <w:iCs w:val="1"/>
        <w:sz w:val="16"/>
        <w:szCs w:val="16"/>
      </w:rPr>
    </w:pPr>
    <w:r w:rsidDel="00000000" w:rsidR="00000000" w:rsidRPr="00000000">
      <w:rPr>
        <w:rtl w:val="0"/>
      </w:rPr>
    </w:r>
  </w:p>
  <w:p w:rsidR="00000000" w:rsidDel="00000000" w:rsidP="00000000" w:rsidRDefault="00000000" w:rsidRPr="00000000" w14:paraId="00000110">
    <w:pPr>
      <w:tabs>
        <w:tab w:val="right" w:leader="none" w:pos="10466"/>
      </w:tabs>
      <w:spacing w:line="240" w:lineRule="auto"/>
      <w:rPr>
        <w:rFonts w:ascii="Cambria" w:cs="Cambria" w:eastAsia="Cambria" w:hAnsi="Cambria"/>
        <w:sz w:val="16"/>
        <w:szCs w:val="16"/>
      </w:rPr>
    </w:pPr>
    <w:r w:rsidDel="00000000" w:rsidR="00000000" w:rsidRPr="00000000">
      <w:rPr>
        <w:rFonts w:ascii="Cambria" w:cs="Cambria" w:eastAsia="Cambria" w:hAnsi="Cambria"/>
        <w:i w:val="1"/>
        <w:iCs w:val="1"/>
        <w:sz w:val="16"/>
        <w:szCs w:val="16"/>
        <w:rtl w:val="0"/>
      </w:rPr>
      <w:t xml:space="preserve">IASSSF. </w:t>
    </w:r>
    <w:r w:rsidDel="00000000" w:rsidR="00000000" w:rsidRPr="00000000">
      <w:rPr>
        <w:rFonts w:ascii="Cambria" w:cs="Cambria" w:eastAsia="Cambria" w:hAnsi="Cambria"/>
        <w:b w:val="1"/>
        <w:bCs w:val="1"/>
        <w:sz w:val="16"/>
        <w:szCs w:val="16"/>
        <w:rtl w:val="0"/>
      </w:rPr>
      <w:t xml:space="preserve">2026</w:t>
    </w:r>
    <w:r w:rsidDel="00000000" w:rsidR="00000000" w:rsidRPr="00000000">
      <w:rPr>
        <w:rFonts w:ascii="Cambria" w:cs="Cambria" w:eastAsia="Cambria" w:hAnsi="Cambria"/>
        <w:sz w:val="16"/>
        <w:szCs w:val="16"/>
        <w:rtl w:val="0"/>
      </w:rPr>
      <w:t xml:space="preserve">,</w:t>
    </w:r>
    <w:r w:rsidDel="00000000" w:rsidR="00000000" w:rsidRPr="00000000">
      <w:rPr>
        <w:rFonts w:ascii="Cambria" w:cs="Cambria" w:eastAsia="Cambria" w:hAnsi="Cambria"/>
        <w:i w:val="1"/>
        <w:iCs w:val="1"/>
        <w:sz w:val="16"/>
        <w:szCs w:val="16"/>
        <w:rtl w:val="0"/>
      </w:rPr>
      <w:t xml:space="preserve"> VOLUME 1, ISSUE </w:t>
    </w:r>
    <w:r w:rsidDel="00000000" w:rsidR="00000000" w:rsidRPr="00000000">
      <w:rPr>
        <w:rFonts w:ascii="Cambria" w:cs="Cambria" w:eastAsia="Cambria" w:hAnsi="Cambria"/>
        <w:i w:val="1"/>
        <w:iCs w:val="1"/>
        <w:color w:val="000000"/>
        <w:sz w:val="16"/>
        <w:szCs w:val="16"/>
        <w:rtl w:val="0"/>
      </w:rPr>
      <w:t xml:space="preserve">1</w:t>
    </w:r>
    <w:r w:rsidDel="00000000" w:rsidR="00000000" w:rsidRPr="00000000">
      <w:rPr>
        <w:rFonts w:ascii="Cambria" w:cs="Cambria" w:eastAsia="Cambria" w:hAnsi="Cambria"/>
        <w:color w:val="000000"/>
        <w:sz w:val="16"/>
        <w:szCs w:val="16"/>
        <w:rtl w:val="0"/>
      </w:rPr>
      <w:t xml:space="preserve">                                                                                                                    https://doi.org/.......</w:t>
    </w:r>
    <w:r w:rsidDel="00000000" w:rsidR="00000000" w:rsidRPr="00000000">
      <w:rPr>
        <w:rFonts w:ascii="Cambria" w:cs="Cambria" w:eastAsia="Cambria" w:hAnsi="Cambria"/>
        <w:sz w:val="16"/>
        <w:szCs w:val="16"/>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1"/>
      <w:pBdr>
        <w:top w:space="0" w:sz="0" w:val="nil"/>
        <w:left w:space="0" w:sz="0" w:val="nil"/>
        <w:bottom w:color="000000" w:space="1" w:sz="6" w:val="single"/>
        <w:right w:space="0" w:sz="0" w:val="nil"/>
        <w:between w:space="0" w:sz="0" w:val="nil"/>
      </w:pBdr>
      <w:shd w:fill="auto" w:val="clear"/>
      <w:tabs>
        <w:tab w:val="center" w:leader="none" w:pos="4153"/>
        <w:tab w:val="right" w:leader="none" w:pos="8306"/>
        <w:tab w:val="right" w:leader="none" w:pos="8505"/>
      </w:tabs>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6"/>
        <w:szCs w:val="16"/>
        <w:u w:val="none"/>
        <w:shd w:fill="auto" w:val="clear"/>
        <w:vertAlign w:val="baseline"/>
        <w:rtl w:val="0"/>
      </w:rPr>
      <w:t xml:space="preserve">AA et al. (202</w:t>
    </w:r>
    <w:r w:rsidDel="00000000" w:rsidR="00000000" w:rsidRPr="00000000">
      <w:rPr>
        <w:rFonts w:ascii="Cambria" w:cs="Cambria" w:eastAsia="Cambria" w:hAnsi="Cambria"/>
        <w:i w:val="1"/>
        <w:iCs w:val="1"/>
        <w:sz w:val="16"/>
        <w:szCs w:val="16"/>
        <w:rtl w:val="0"/>
      </w:rPr>
      <w:t xml:space="preserve">6</w:t>
    </w:r>
    <w:r w:rsidDel="00000000" w:rsidR="00000000" w:rsidRPr="00000000">
      <w:rPr>
        <w:rFonts w:ascii="Cambria" w:cs="Cambria" w:eastAsia="Cambria" w:hAnsi="Cambria"/>
        <w:b w:val="0"/>
        <w:bCs w:val="0"/>
        <w:i w:val="1"/>
        <w:iCs w:val="1"/>
        <w:smallCaps w:val="0"/>
        <w:strike w:val="0"/>
        <w:color w:val="000000"/>
        <w:sz w:val="16"/>
        <w:szCs w:val="16"/>
        <w:u w:val="none"/>
        <w:shd w:fill="auto" w:val="clear"/>
        <w:vertAlign w:val="baseline"/>
        <w:rtl w:val="0"/>
      </w:rPr>
      <w:t xml:space="preserve">)</w:t>
      <w:tab/>
      <w:tab/>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2">
    <w:pPr>
      <w:tabs>
        <w:tab w:val="right" w:leader="none" w:pos="10466"/>
      </w:tabs>
      <w:spacing w:line="240" w:lineRule="auto"/>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850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5"/>
      <w:tblGridChange w:id="0">
        <w:tblGrid>
          <w:gridCol w:w="8505"/>
        </w:tblGrid>
      </w:tblGridChange>
    </w:tblGrid>
    <w:tr>
      <w:trPr>
        <w:cantSplit w:val="0"/>
        <w:trHeight w:val="1558" w:hRule="atLeast"/>
        <w:tblHeader w:val="0"/>
      </w:trPr>
      <w:tc>
        <w:tcPr>
          <w:tcBorders>
            <w:top w:color="ffffff" w:space="0" w:sz="6" w:val="single"/>
            <w:left w:color="ffffff" w:space="0" w:sz="6" w:val="single"/>
            <w:bottom w:color="000000" w:space="0" w:sz="6" w:val="single"/>
            <w:right w:color="ffffff" w:space="0" w:sz="6" w:val="single"/>
          </w:tcBorders>
          <w:shd w:fill="auto" w:val="clear"/>
          <w:vAlign w:val="top"/>
        </w:tcPr>
        <w:p w:rsidR="00000000" w:rsidDel="00000000" w:rsidP="00000000" w:rsidRDefault="00000000" w:rsidRPr="00000000" w14:paraId="00000104">
          <w:pPr>
            <w:spacing w:before="240" w:lineRule="auto"/>
            <w:ind w:left="-70.86614173228355" w:firstLine="0"/>
            <w:jc w:val="left"/>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u w:val="none"/>
              <w:rtl w:val="0"/>
            </w:rPr>
            <w:t xml:space="preserve">IASSSF</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3142305</wp:posOffset>
                </wp:positionH>
                <wp:positionV relativeFrom="paragraph">
                  <wp:posOffset>285750</wp:posOffset>
                </wp:positionV>
                <wp:extent cx="2188845" cy="554355"/>
                <wp:effectExtent b="0" l="0" r="0" t="0"/>
                <wp:wrapNone/>
                <wp:docPr id="139" name="image2.png"/>
                <a:graphic>
                  <a:graphicData uri="http://schemas.openxmlformats.org/drawingml/2006/picture">
                    <pic:pic>
                      <pic:nvPicPr>
                        <pic:cNvPr id="0" name="image2.png"/>
                        <pic:cNvPicPr preferRelativeResize="0"/>
                      </pic:nvPicPr>
                      <pic:blipFill>
                        <a:blip r:embed="rId3"/>
                        <a:srcRect b="23077" l="4987" r="9847" t="19787"/>
                        <a:stretch>
                          <a:fillRect/>
                        </a:stretch>
                      </pic:blipFill>
                      <pic:spPr>
                        <a:xfrm>
                          <a:off x="0" y="0"/>
                          <a:ext cx="2188845" cy="554355"/>
                        </a:xfrm>
                        <a:prstGeom prst="rect"/>
                        <a:ln/>
                      </pic:spPr>
                    </pic:pic>
                  </a:graphicData>
                </a:graphic>
              </wp:anchor>
            </w:drawing>
          </w:r>
        </w:p>
        <w:p w:rsidR="00000000" w:rsidDel="00000000" w:rsidP="00000000" w:rsidRDefault="00000000" w:rsidRPr="00000000" w14:paraId="00000105">
          <w:pPr>
            <w:spacing w:line="240" w:lineRule="auto"/>
            <w:ind w:left="-70.86614173228355"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Institute for Advanced Social, Science, and Sustainable Future</w:t>
          </w:r>
        </w:p>
        <w:p w:rsidR="00000000" w:rsidDel="00000000" w:rsidP="00000000" w:rsidRDefault="00000000" w:rsidRPr="00000000" w14:paraId="00000106">
          <w:pPr>
            <w:spacing w:line="240" w:lineRule="auto"/>
            <w:ind w:left="-70.86614173228355" w:firstLine="0"/>
            <w:jc w:val="left"/>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IASSSF 1(1): 1–1</w:t>
          </w:r>
          <w:r w:rsidDel="00000000" w:rsidR="00000000" w:rsidRPr="00000000">
            <w:rPr>
              <w:rFonts w:ascii="Cambria" w:cs="Cambria" w:eastAsia="Cambria" w:hAnsi="Cambria"/>
              <w:sz w:val="18"/>
              <w:szCs w:val="18"/>
              <w:rtl w:val="0"/>
            </w:rPr>
            <w:t xml:space="preserve">1</w:t>
          </w:r>
          <w:r w:rsidDel="00000000" w:rsidR="00000000" w:rsidRPr="00000000">
            <w:rPr>
              <w:rtl w:val="0"/>
            </w:rPr>
          </w:r>
        </w:p>
        <w:p w:rsidR="00000000" w:rsidDel="00000000" w:rsidP="00000000" w:rsidRDefault="00000000" w:rsidRPr="00000000" w14:paraId="00000107">
          <w:pPr>
            <w:tabs>
              <w:tab w:val="left" w:leader="none" w:pos="7088"/>
            </w:tabs>
            <w:spacing w:line="240" w:lineRule="auto"/>
            <w:ind w:left="-70.86614173228355" w:firstLine="0"/>
            <w:jc w:val="left"/>
            <w:rPr>
              <w:rFonts w:ascii="Calibri" w:cs="Calibri" w:eastAsia="Calibri" w:hAnsi="Calibri"/>
              <w:color w:val="7f7f7f"/>
            </w:rPr>
          </w:pPr>
          <w:r w:rsidDel="00000000" w:rsidR="00000000" w:rsidRPr="00000000">
            <w:rPr>
              <w:rFonts w:ascii="Cambria" w:cs="Cambria" w:eastAsia="Cambria" w:hAnsi="Cambria"/>
              <w:color w:val="000000"/>
              <w:sz w:val="18"/>
              <w:szCs w:val="18"/>
              <w:rtl w:val="0"/>
            </w:rPr>
            <w:t xml:space="preserve">ISSN XXXX-XXXX</w:t>
          </w:r>
          <w:r w:rsidDel="00000000" w:rsidR="00000000" w:rsidRPr="00000000">
            <w:rPr>
              <w:rtl w:val="0"/>
            </w:rPr>
          </w:r>
        </w:p>
      </w:tc>
    </w:tr>
  </w:tbl>
  <w:p w:rsidR="00000000" w:rsidDel="00000000" w:rsidP="00000000" w:rsidRDefault="00000000" w:rsidRPr="00000000" w14:paraId="00000108">
    <w:pPr>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top w:space="0" w:sz="0" w:val="nil"/>
        <w:left w:space="0" w:sz="0" w:val="nil"/>
        <w:bottom w:color="000000" w:space="0" w:sz="0" w:val="none"/>
        <w:right w:space="0" w:sz="0" w:val="nil"/>
        <w:between w:space="0" w:sz="0" w:val="nil"/>
      </w:pBdr>
      <w:tabs>
        <w:tab w:val="center" w:leader="none" w:pos="4153"/>
        <w:tab w:val="right" w:leader="none" w:pos="8306"/>
      </w:tabs>
      <w:spacing w:line="24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328" w:hanging="360"/>
      </w:pPr>
      <w:rPr>
        <w:i w:val="0"/>
        <w:iCs w:val="0"/>
        <w:vertAlign w:val="superscript"/>
      </w:rPr>
    </w:lvl>
    <w:lvl w:ilvl="1">
      <w:start w:val="1"/>
      <w:numFmt w:val="lowerLetter"/>
      <w:lvlText w:val="%2."/>
      <w:lvlJc w:val="left"/>
      <w:pPr>
        <w:ind w:left="4048" w:hanging="360"/>
      </w:pPr>
      <w:rPr/>
    </w:lvl>
    <w:lvl w:ilvl="2">
      <w:start w:val="1"/>
      <w:numFmt w:val="lowerRoman"/>
      <w:lvlText w:val="%3."/>
      <w:lvlJc w:val="right"/>
      <w:pPr>
        <w:ind w:left="4768" w:hanging="180"/>
      </w:pPr>
      <w:rPr/>
    </w:lvl>
    <w:lvl w:ilvl="3">
      <w:start w:val="1"/>
      <w:numFmt w:val="decimal"/>
      <w:lvlText w:val="%4."/>
      <w:lvlJc w:val="left"/>
      <w:pPr>
        <w:ind w:left="5488" w:hanging="360"/>
      </w:pPr>
      <w:rPr/>
    </w:lvl>
    <w:lvl w:ilvl="4">
      <w:start w:val="1"/>
      <w:numFmt w:val="lowerLetter"/>
      <w:lvlText w:val="%5."/>
      <w:lvlJc w:val="left"/>
      <w:pPr>
        <w:ind w:left="6208" w:hanging="360"/>
      </w:pPr>
      <w:rPr/>
    </w:lvl>
    <w:lvl w:ilvl="5">
      <w:start w:val="1"/>
      <w:numFmt w:val="lowerRoman"/>
      <w:lvlText w:val="%6."/>
      <w:lvlJc w:val="right"/>
      <w:pPr>
        <w:ind w:left="6928" w:hanging="180"/>
      </w:pPr>
      <w:rPr/>
    </w:lvl>
    <w:lvl w:ilvl="6">
      <w:start w:val="1"/>
      <w:numFmt w:val="decimal"/>
      <w:lvlText w:val="%7."/>
      <w:lvlJc w:val="left"/>
      <w:pPr>
        <w:ind w:left="7648" w:hanging="360"/>
      </w:pPr>
      <w:rPr/>
    </w:lvl>
    <w:lvl w:ilvl="7">
      <w:start w:val="1"/>
      <w:numFmt w:val="lowerLetter"/>
      <w:lvlText w:val="%8."/>
      <w:lvlJc w:val="left"/>
      <w:pPr>
        <w:ind w:left="8368" w:hanging="360"/>
      </w:pPr>
      <w:rPr/>
    </w:lvl>
    <w:lvl w:ilvl="8">
      <w:start w:val="1"/>
      <w:numFmt w:val="lowerRoman"/>
      <w:lvlText w:val="%9."/>
      <w:lvlJc w:val="right"/>
      <w:pPr>
        <w:ind w:left="9088"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202122"/>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lang w:val="en-U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274B"/>
    <w:pPr>
      <w:spacing w:line="260" w:lineRule="atLeast"/>
    </w:pPr>
    <w:rPr>
      <w:noProof w:val="1"/>
      <w:color w:val="000000"/>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MDPI11articletype" w:customStyle="1">
    <w:name w:val="MDPI_1.1_article_type"/>
    <w:next w:val="Normal"/>
    <w:qFormat w:val="1"/>
    <w:rsid w:val="00C53145"/>
    <w:pPr>
      <w:adjustRightInd w:val="0"/>
      <w:snapToGrid w:val="0"/>
      <w:spacing w:before="240"/>
    </w:pPr>
    <w:rPr>
      <w:rFonts w:eastAsia="Times New Roman"/>
      <w:i w:val="1"/>
      <w:snapToGrid w:val="0"/>
      <w:color w:val="000000"/>
      <w:szCs w:val="22"/>
      <w:lang w:bidi="en-US" w:eastAsia="de-DE"/>
    </w:rPr>
  </w:style>
  <w:style w:type="paragraph" w:styleId="MDPI12title" w:customStyle="1">
    <w:name w:val="MDPI_1.2_title"/>
    <w:next w:val="Normal"/>
    <w:qFormat w:val="1"/>
    <w:rsid w:val="00C53145"/>
    <w:pPr>
      <w:adjustRightInd w:val="0"/>
      <w:snapToGrid w:val="0"/>
      <w:spacing w:after="240" w:line="240" w:lineRule="atLeast"/>
    </w:pPr>
    <w:rPr>
      <w:rFonts w:eastAsia="Times New Roman"/>
      <w:b w:val="1"/>
      <w:snapToGrid w:val="0"/>
      <w:color w:val="000000"/>
      <w:sz w:val="36"/>
      <w:lang w:bidi="en-US" w:eastAsia="de-DE"/>
    </w:rPr>
  </w:style>
  <w:style w:type="paragraph" w:styleId="MDPI13authornames" w:customStyle="1">
    <w:name w:val="MDPI_1.3_authornames"/>
    <w:next w:val="Normal"/>
    <w:qFormat w:val="1"/>
    <w:rsid w:val="00C53145"/>
    <w:pPr>
      <w:adjustRightInd w:val="0"/>
      <w:snapToGrid w:val="0"/>
      <w:spacing w:after="360" w:line="260" w:lineRule="atLeast"/>
    </w:pPr>
    <w:rPr>
      <w:rFonts w:eastAsia="Times New Roman"/>
      <w:b w:val="1"/>
      <w:color w:val="000000"/>
      <w:szCs w:val="22"/>
      <w:lang w:bidi="en-US" w:eastAsia="de-DE"/>
    </w:rPr>
  </w:style>
  <w:style w:type="paragraph" w:styleId="MDPI14history" w:customStyle="1">
    <w:name w:val="MDPI_1.4_history"/>
    <w:basedOn w:val="Normal"/>
    <w:next w:val="Normal"/>
    <w:qFormat w:val="1"/>
    <w:rsid w:val="00C53145"/>
    <w:pPr>
      <w:adjustRightInd w:val="0"/>
      <w:snapToGrid w:val="0"/>
      <w:spacing w:line="240" w:lineRule="atLeast"/>
      <w:ind w:right="113"/>
      <w:jc w:val="left"/>
    </w:pPr>
    <w:rPr>
      <w:rFonts w:eastAsia="Times New Roman"/>
      <w:noProof w:val="0"/>
      <w:sz w:val="14"/>
      <w:lang w:bidi="en-US" w:eastAsia="de-DE"/>
    </w:rPr>
  </w:style>
  <w:style w:type="paragraph" w:styleId="MDPI16affiliation" w:customStyle="1">
    <w:name w:val="MDPI_1.6_affiliation"/>
    <w:qFormat w:val="1"/>
    <w:rsid w:val="00C53145"/>
    <w:pPr>
      <w:adjustRightInd w:val="0"/>
      <w:snapToGrid w:val="0"/>
      <w:spacing w:line="200" w:lineRule="atLeast"/>
      <w:ind w:left="2806" w:hanging="198"/>
    </w:pPr>
    <w:rPr>
      <w:rFonts w:eastAsia="Times New Roman"/>
      <w:color w:val="000000"/>
      <w:sz w:val="16"/>
      <w:szCs w:val="18"/>
      <w:lang w:bidi="en-US" w:eastAsia="de-DE"/>
    </w:rPr>
  </w:style>
  <w:style w:type="paragraph" w:styleId="MDPI17abstract" w:customStyle="1">
    <w:name w:val="MDPI_1.7_abstract"/>
    <w:next w:val="Normal"/>
    <w:qFormat w:val="1"/>
    <w:rsid w:val="00C53145"/>
    <w:pPr>
      <w:adjustRightInd w:val="0"/>
      <w:snapToGrid w:val="0"/>
      <w:spacing w:before="240" w:line="260" w:lineRule="atLeast"/>
      <w:ind w:left="2608"/>
    </w:pPr>
    <w:rPr>
      <w:rFonts w:eastAsia="Times New Roman"/>
      <w:color w:val="000000"/>
      <w:sz w:val="18"/>
      <w:szCs w:val="22"/>
      <w:lang w:bidi="en-US" w:eastAsia="de-DE"/>
    </w:rPr>
  </w:style>
  <w:style w:type="paragraph" w:styleId="MDPI18keywords" w:customStyle="1">
    <w:name w:val="MDPI_1.8_keywords"/>
    <w:next w:val="Normal"/>
    <w:qFormat w:val="1"/>
    <w:rsid w:val="00C53145"/>
    <w:pPr>
      <w:adjustRightInd w:val="0"/>
      <w:snapToGrid w:val="0"/>
      <w:spacing w:before="240" w:line="260" w:lineRule="atLeast"/>
      <w:ind w:left="2608"/>
    </w:pPr>
    <w:rPr>
      <w:rFonts w:eastAsia="Times New Roman"/>
      <w:snapToGrid w:val="0"/>
      <w:color w:val="000000"/>
      <w:sz w:val="18"/>
      <w:szCs w:val="22"/>
      <w:lang w:bidi="en-US" w:eastAsia="de-DE"/>
    </w:rPr>
  </w:style>
  <w:style w:type="paragraph" w:styleId="MDPI19line" w:customStyle="1">
    <w:name w:val="MDPI_1.9_line"/>
    <w:qFormat w:val="1"/>
    <w:rsid w:val="00C53145"/>
    <w:pPr>
      <w:pBdr>
        <w:bottom w:color="auto" w:space="1" w:sz="6" w:val="single"/>
      </w:pBdr>
      <w:adjustRightInd w:val="0"/>
      <w:snapToGrid w:val="0"/>
      <w:spacing w:after="480" w:line="260" w:lineRule="atLeast"/>
      <w:ind w:left="2608"/>
    </w:pPr>
    <w:rPr>
      <w:rFonts w:cs="Cordia New" w:eastAsia="Times New Roman"/>
      <w:color w:val="000000"/>
      <w:szCs w:val="24"/>
      <w:lang w:bidi="en-US" w:eastAsia="de-DE"/>
    </w:rPr>
  </w:style>
  <w:style w:type="paragraph" w:styleId="Mdeck2authorcorrespondence" w:customStyle="1">
    <w:name w:val="M_deck_2_author_correspondence"/>
    <w:qFormat w:val="1"/>
    <w:rsid w:val="009450AE"/>
    <w:pPr>
      <w:kinsoku w:val="0"/>
      <w:overflowPunct w:val="0"/>
      <w:autoSpaceDE w:val="0"/>
      <w:autoSpaceDN w:val="0"/>
      <w:adjustRightInd w:val="0"/>
      <w:snapToGrid w:val="0"/>
      <w:spacing w:line="200" w:lineRule="atLeast"/>
      <w:ind w:left="311" w:hanging="198"/>
    </w:pPr>
    <w:rPr>
      <w:rFonts w:eastAsia="Times New Roman"/>
      <w:snapToGrid w:val="0"/>
      <w:color w:val="000000"/>
      <w:sz w:val="18"/>
      <w:lang w:bidi="en-US" w:eastAsia="de-DE"/>
    </w:rPr>
  </w:style>
  <w:style w:type="paragraph" w:styleId="Footer">
    <w:name w:val="footer"/>
    <w:basedOn w:val="Normal"/>
    <w:link w:val="FooterChar"/>
    <w:uiPriority w:val="99"/>
    <w:rsid w:val="00C53145"/>
    <w:pPr>
      <w:tabs>
        <w:tab w:val="center" w:pos="4153"/>
        <w:tab w:val="right" w:pos="8306"/>
      </w:tabs>
      <w:snapToGrid w:val="0"/>
      <w:spacing w:line="240" w:lineRule="atLeast"/>
    </w:pPr>
    <w:rPr>
      <w:szCs w:val="18"/>
    </w:rPr>
  </w:style>
  <w:style w:type="character" w:styleId="FooterChar" w:customStyle="1">
    <w:name w:val="Footer Char"/>
    <w:link w:val="Footer"/>
    <w:uiPriority w:val="99"/>
    <w:rsid w:val="00C53145"/>
    <w:rPr>
      <w:rFonts w:ascii="Palatino Linotype" w:hAnsi="Palatino Linotype"/>
      <w:noProof w:val="1"/>
      <w:color w:val="000000"/>
      <w:szCs w:val="18"/>
    </w:rPr>
  </w:style>
  <w:style w:type="paragraph" w:styleId="Header">
    <w:name w:val="header"/>
    <w:basedOn w:val="Normal"/>
    <w:link w:val="HeaderChar"/>
    <w:uiPriority w:val="99"/>
    <w:rsid w:val="00C53145"/>
    <w:pPr>
      <w:pBdr>
        <w:bottom w:color="auto" w:space="1" w:sz="6" w:val="single"/>
      </w:pBdr>
      <w:tabs>
        <w:tab w:val="center" w:pos="4153"/>
        <w:tab w:val="right" w:pos="8306"/>
      </w:tabs>
      <w:snapToGrid w:val="0"/>
      <w:spacing w:line="240" w:lineRule="atLeast"/>
      <w:jc w:val="center"/>
    </w:pPr>
    <w:rPr>
      <w:szCs w:val="18"/>
    </w:rPr>
  </w:style>
  <w:style w:type="character" w:styleId="HeaderChar" w:customStyle="1">
    <w:name w:val="Header Char"/>
    <w:link w:val="Header"/>
    <w:uiPriority w:val="99"/>
    <w:rsid w:val="00C53145"/>
    <w:rPr>
      <w:rFonts w:ascii="Palatino Linotype" w:hAnsi="Palatino Linotype"/>
      <w:noProof w:val="1"/>
      <w:color w:val="000000"/>
      <w:szCs w:val="18"/>
    </w:rPr>
  </w:style>
  <w:style w:type="paragraph" w:styleId="MDPIheaderjournallogo" w:customStyle="1">
    <w:name w:val="MDPI_header_journal_logo"/>
    <w:qFormat w:val="1"/>
    <w:rsid w:val="00C53145"/>
    <w:pPr>
      <w:adjustRightInd w:val="0"/>
      <w:snapToGrid w:val="0"/>
      <w:spacing w:line="260" w:lineRule="atLeast"/>
    </w:pPr>
    <w:rPr>
      <w:rFonts w:eastAsia="Times New Roman"/>
      <w:i w:val="1"/>
      <w:color w:val="000000"/>
      <w:sz w:val="24"/>
      <w:szCs w:val="22"/>
      <w:lang w:eastAsia="de-CH"/>
    </w:rPr>
  </w:style>
  <w:style w:type="paragraph" w:styleId="MDPI32textnoindent" w:customStyle="1">
    <w:name w:val="MDPI_3.2_text_no_indent"/>
    <w:basedOn w:val="MDPI31text"/>
    <w:qFormat w:val="1"/>
    <w:rsid w:val="00C53145"/>
    <w:pPr>
      <w:ind w:firstLine="0"/>
    </w:pPr>
  </w:style>
  <w:style w:type="paragraph" w:styleId="MDPI31text" w:customStyle="1">
    <w:name w:val="MDPI_3.1_text"/>
    <w:qFormat w:val="1"/>
    <w:rsid w:val="00D43A11"/>
    <w:pPr>
      <w:adjustRightInd w:val="0"/>
      <w:snapToGrid w:val="0"/>
      <w:spacing w:line="228" w:lineRule="auto"/>
      <w:ind w:left="2608" w:firstLine="425"/>
    </w:pPr>
    <w:rPr>
      <w:rFonts w:eastAsia="Times New Roman"/>
      <w:snapToGrid w:val="0"/>
      <w:color w:val="000000"/>
      <w:szCs w:val="22"/>
      <w:lang w:bidi="en-US" w:eastAsia="de-DE"/>
    </w:rPr>
  </w:style>
  <w:style w:type="paragraph" w:styleId="MDPI33textspaceafter" w:customStyle="1">
    <w:name w:val="MDPI_3.3_text_space_after"/>
    <w:qFormat w:val="1"/>
    <w:rsid w:val="00C53145"/>
    <w:pPr>
      <w:adjustRightInd w:val="0"/>
      <w:snapToGrid w:val="0"/>
      <w:spacing w:after="240" w:line="228" w:lineRule="auto"/>
      <w:ind w:left="2608"/>
    </w:pPr>
    <w:rPr>
      <w:rFonts w:eastAsia="Times New Roman"/>
      <w:snapToGrid w:val="0"/>
      <w:color w:val="000000"/>
      <w:szCs w:val="22"/>
      <w:lang w:bidi="en-US" w:eastAsia="de-DE"/>
    </w:rPr>
  </w:style>
  <w:style w:type="paragraph" w:styleId="MDPI34textspacebefore" w:customStyle="1">
    <w:name w:val="MDPI_3.4_text_space_before"/>
    <w:qFormat w:val="1"/>
    <w:rsid w:val="00C53145"/>
    <w:pPr>
      <w:adjustRightInd w:val="0"/>
      <w:snapToGrid w:val="0"/>
      <w:spacing w:before="240" w:line="228" w:lineRule="auto"/>
      <w:ind w:left="2608"/>
    </w:pPr>
    <w:rPr>
      <w:rFonts w:eastAsia="Times New Roman"/>
      <w:snapToGrid w:val="0"/>
      <w:color w:val="000000"/>
      <w:szCs w:val="22"/>
      <w:lang w:bidi="en-US" w:eastAsia="de-DE"/>
    </w:rPr>
  </w:style>
  <w:style w:type="paragraph" w:styleId="MDPI35textbeforelist" w:customStyle="1">
    <w:name w:val="MDPI_3.5_text_before_list"/>
    <w:qFormat w:val="1"/>
    <w:rsid w:val="00C53145"/>
    <w:pPr>
      <w:adjustRightInd w:val="0"/>
      <w:snapToGrid w:val="0"/>
      <w:spacing w:line="228" w:lineRule="auto"/>
      <w:ind w:left="2608" w:firstLine="425"/>
    </w:pPr>
    <w:rPr>
      <w:rFonts w:eastAsia="Times New Roman"/>
      <w:snapToGrid w:val="0"/>
      <w:color w:val="000000"/>
      <w:szCs w:val="22"/>
      <w:lang w:bidi="en-US" w:eastAsia="de-DE"/>
    </w:rPr>
  </w:style>
  <w:style w:type="paragraph" w:styleId="MDPI36textafterlist" w:customStyle="1">
    <w:name w:val="MDPI_3.6_text_after_list"/>
    <w:qFormat w:val="1"/>
    <w:rsid w:val="00C53145"/>
    <w:pPr>
      <w:adjustRightInd w:val="0"/>
      <w:snapToGrid w:val="0"/>
      <w:spacing w:before="120" w:line="228" w:lineRule="auto"/>
      <w:ind w:left="2608"/>
    </w:pPr>
    <w:rPr>
      <w:rFonts w:eastAsia="Times New Roman"/>
      <w:snapToGrid w:val="0"/>
      <w:color w:val="000000"/>
      <w:szCs w:val="22"/>
      <w:lang w:bidi="en-US" w:eastAsia="de-DE"/>
    </w:rPr>
  </w:style>
  <w:style w:type="paragraph" w:styleId="MDPI37itemize" w:customStyle="1">
    <w:name w:val="MDPI_3.7_itemize"/>
    <w:qFormat w:val="1"/>
    <w:rsid w:val="00566E5E"/>
    <w:pPr>
      <w:numPr>
        <w:numId w:val="8"/>
      </w:numPr>
      <w:adjustRightInd w:val="0"/>
      <w:snapToGrid w:val="0"/>
      <w:spacing w:line="228" w:lineRule="auto"/>
    </w:pPr>
    <w:rPr>
      <w:rFonts w:eastAsia="Times New Roman"/>
      <w:color w:val="000000"/>
      <w:szCs w:val="22"/>
      <w:lang w:bidi="en-US" w:eastAsia="de-DE"/>
    </w:rPr>
  </w:style>
  <w:style w:type="paragraph" w:styleId="MDPI38bullet" w:customStyle="1">
    <w:name w:val="MDPI_3.8_bullet"/>
    <w:qFormat w:val="1"/>
    <w:rsid w:val="00566E5E"/>
    <w:pPr>
      <w:tabs>
        <w:tab w:val="num" w:pos="720"/>
      </w:tabs>
      <w:adjustRightInd w:val="0"/>
      <w:snapToGrid w:val="0"/>
      <w:spacing w:line="228" w:lineRule="auto"/>
      <w:ind w:left="720" w:hanging="720"/>
    </w:pPr>
    <w:rPr>
      <w:rFonts w:eastAsia="Times New Roman"/>
      <w:color w:val="000000"/>
      <w:szCs w:val="22"/>
      <w:lang w:bidi="en-US" w:eastAsia="de-DE"/>
    </w:rPr>
  </w:style>
  <w:style w:type="paragraph" w:styleId="MDPI39equation" w:customStyle="1">
    <w:name w:val="MDPI_3.9_equation"/>
    <w:qFormat w:val="1"/>
    <w:rsid w:val="00C53145"/>
    <w:pPr>
      <w:adjustRightInd w:val="0"/>
      <w:snapToGrid w:val="0"/>
      <w:spacing w:after="120" w:before="120" w:line="260" w:lineRule="atLeast"/>
      <w:ind w:left="709"/>
      <w:jc w:val="center"/>
    </w:pPr>
    <w:rPr>
      <w:rFonts w:eastAsia="Times New Roman"/>
      <w:snapToGrid w:val="0"/>
      <w:color w:val="000000"/>
      <w:szCs w:val="22"/>
      <w:lang w:bidi="en-US" w:eastAsia="de-DE"/>
    </w:rPr>
  </w:style>
  <w:style w:type="paragraph" w:styleId="MDPI3aequationnumber" w:customStyle="1">
    <w:name w:val="MDPI_3.a_equation_number"/>
    <w:qFormat w:val="1"/>
    <w:rsid w:val="00C53145"/>
    <w:pPr>
      <w:spacing w:after="120" w:before="120"/>
      <w:jc w:val="right"/>
    </w:pPr>
    <w:rPr>
      <w:rFonts w:eastAsia="Times New Roman"/>
      <w:snapToGrid w:val="0"/>
      <w:color w:val="000000"/>
      <w:szCs w:val="22"/>
      <w:lang w:bidi="en-US" w:eastAsia="de-DE"/>
    </w:rPr>
  </w:style>
  <w:style w:type="paragraph" w:styleId="MDPI41tablecaption" w:customStyle="1">
    <w:name w:val="MDPI_4.1_table_caption"/>
    <w:qFormat w:val="1"/>
    <w:rsid w:val="00C53145"/>
    <w:pPr>
      <w:adjustRightInd w:val="0"/>
      <w:snapToGrid w:val="0"/>
      <w:spacing w:after="120" w:before="240" w:line="228" w:lineRule="auto"/>
      <w:ind w:left="2608"/>
    </w:pPr>
    <w:rPr>
      <w:rFonts w:cs="Cordia New" w:eastAsia="Times New Roman"/>
      <w:color w:val="000000"/>
      <w:sz w:val="18"/>
      <w:szCs w:val="22"/>
      <w:lang w:bidi="en-US" w:eastAsia="de-DE"/>
    </w:rPr>
  </w:style>
  <w:style w:type="paragraph" w:styleId="MDPI42tablebody" w:customStyle="1">
    <w:name w:val="MDPI_4.2_table_body"/>
    <w:qFormat w:val="1"/>
    <w:rsid w:val="00CF70F6"/>
    <w:pPr>
      <w:adjustRightInd w:val="0"/>
      <w:snapToGrid w:val="0"/>
      <w:spacing w:line="260" w:lineRule="atLeast"/>
      <w:jc w:val="center"/>
    </w:pPr>
    <w:rPr>
      <w:rFonts w:eastAsia="Times New Roman"/>
      <w:snapToGrid w:val="0"/>
      <w:color w:val="000000"/>
      <w:lang w:bidi="en-US" w:eastAsia="de-DE"/>
    </w:rPr>
  </w:style>
  <w:style w:type="paragraph" w:styleId="MDPI43tablefooter" w:customStyle="1">
    <w:name w:val="MDPI_4.3_table_footer"/>
    <w:next w:val="MDPI31text"/>
    <w:qFormat w:val="1"/>
    <w:rsid w:val="00C53145"/>
    <w:pPr>
      <w:adjustRightInd w:val="0"/>
      <w:snapToGrid w:val="0"/>
      <w:spacing w:line="228" w:lineRule="auto"/>
      <w:ind w:left="2608"/>
    </w:pPr>
    <w:rPr>
      <w:rFonts w:cs="Cordia New" w:eastAsia="Times New Roman"/>
      <w:color w:val="000000"/>
      <w:sz w:val="18"/>
      <w:szCs w:val="22"/>
      <w:lang w:bidi="en-US" w:eastAsia="de-DE"/>
    </w:rPr>
  </w:style>
  <w:style w:type="paragraph" w:styleId="MDPI51figurecaption" w:customStyle="1">
    <w:name w:val="MDPI_5.1_figure_caption"/>
    <w:qFormat w:val="1"/>
    <w:rsid w:val="00C53145"/>
    <w:pPr>
      <w:adjustRightInd w:val="0"/>
      <w:snapToGrid w:val="0"/>
      <w:spacing w:after="240" w:before="120" w:line="228" w:lineRule="auto"/>
      <w:ind w:left="2608"/>
    </w:pPr>
    <w:rPr>
      <w:rFonts w:eastAsia="Times New Roman"/>
      <w:color w:val="000000"/>
      <w:sz w:val="18"/>
      <w:lang w:bidi="en-US" w:eastAsia="de-DE"/>
    </w:rPr>
  </w:style>
  <w:style w:type="paragraph" w:styleId="MDPI52figure" w:customStyle="1">
    <w:name w:val="MDPI_5.2_figure"/>
    <w:qFormat w:val="1"/>
    <w:rsid w:val="00C53145"/>
    <w:pPr>
      <w:adjustRightInd w:val="0"/>
      <w:snapToGrid w:val="0"/>
      <w:spacing w:after="120" w:before="240"/>
      <w:jc w:val="center"/>
    </w:pPr>
    <w:rPr>
      <w:rFonts w:eastAsia="Times New Roman"/>
      <w:snapToGrid w:val="0"/>
      <w:color w:val="000000"/>
      <w:lang w:bidi="en-US" w:eastAsia="de-DE"/>
    </w:rPr>
  </w:style>
  <w:style w:type="paragraph" w:styleId="MDPI81theorem" w:customStyle="1">
    <w:name w:val="MDPI_8.1_theorem"/>
    <w:qFormat w:val="1"/>
    <w:rsid w:val="00C53145"/>
    <w:pPr>
      <w:adjustRightInd w:val="0"/>
      <w:snapToGrid w:val="0"/>
      <w:spacing w:line="228" w:lineRule="auto"/>
      <w:ind w:left="2608"/>
    </w:pPr>
    <w:rPr>
      <w:rFonts w:eastAsia="Times New Roman"/>
      <w:i w:val="1"/>
      <w:snapToGrid w:val="0"/>
      <w:color w:val="000000"/>
      <w:szCs w:val="22"/>
      <w:lang w:bidi="en-US" w:eastAsia="de-DE"/>
    </w:rPr>
  </w:style>
  <w:style w:type="paragraph" w:styleId="MDPI82proof" w:customStyle="1">
    <w:name w:val="MDPI_8.2_proof"/>
    <w:qFormat w:val="1"/>
    <w:rsid w:val="00C53145"/>
    <w:pPr>
      <w:adjustRightInd w:val="0"/>
      <w:snapToGrid w:val="0"/>
      <w:spacing w:line="228" w:lineRule="auto"/>
      <w:ind w:left="2608"/>
    </w:pPr>
    <w:rPr>
      <w:rFonts w:eastAsia="Times New Roman"/>
      <w:snapToGrid w:val="0"/>
      <w:color w:val="000000"/>
      <w:szCs w:val="22"/>
      <w:lang w:bidi="en-US" w:eastAsia="de-DE"/>
    </w:rPr>
  </w:style>
  <w:style w:type="paragraph" w:styleId="MDPI23heading3" w:customStyle="1">
    <w:name w:val="MDPI_2.3_heading3"/>
    <w:qFormat w:val="1"/>
    <w:rsid w:val="00C53145"/>
    <w:pPr>
      <w:adjustRightInd w:val="0"/>
      <w:snapToGrid w:val="0"/>
      <w:spacing w:after="60" w:before="60" w:line="228" w:lineRule="auto"/>
      <w:ind w:left="2608"/>
      <w:outlineLvl w:val="2"/>
    </w:pPr>
    <w:rPr>
      <w:rFonts w:eastAsia="Times New Roman"/>
      <w:snapToGrid w:val="0"/>
      <w:color w:val="000000"/>
      <w:szCs w:val="22"/>
      <w:lang w:bidi="en-US" w:eastAsia="de-DE"/>
    </w:rPr>
  </w:style>
  <w:style w:type="paragraph" w:styleId="MDPI21heading1" w:customStyle="1">
    <w:name w:val="MDPI_2.1_heading1"/>
    <w:qFormat w:val="1"/>
    <w:rsid w:val="00C53145"/>
    <w:pPr>
      <w:adjustRightInd w:val="0"/>
      <w:snapToGrid w:val="0"/>
      <w:spacing w:after="60" w:before="240" w:line="228" w:lineRule="auto"/>
      <w:ind w:left="2608"/>
      <w:outlineLvl w:val="0"/>
    </w:pPr>
    <w:rPr>
      <w:rFonts w:eastAsia="Times New Roman"/>
      <w:b w:val="1"/>
      <w:snapToGrid w:val="0"/>
      <w:color w:val="000000"/>
      <w:szCs w:val="22"/>
      <w:lang w:bidi="en-US" w:eastAsia="de-DE"/>
    </w:rPr>
  </w:style>
  <w:style w:type="paragraph" w:styleId="MDPI22heading2" w:customStyle="1">
    <w:name w:val="MDPI_2.2_heading2"/>
    <w:qFormat w:val="1"/>
    <w:rsid w:val="00C53145"/>
    <w:pPr>
      <w:adjustRightInd w:val="0"/>
      <w:snapToGrid w:val="0"/>
      <w:spacing w:after="60" w:before="60" w:line="228" w:lineRule="auto"/>
      <w:ind w:left="2608"/>
      <w:outlineLvl w:val="1"/>
    </w:pPr>
    <w:rPr>
      <w:rFonts w:eastAsia="Times New Roman"/>
      <w:i w:val="1"/>
      <w:noProof w:val="1"/>
      <w:snapToGrid w:val="0"/>
      <w:color w:val="000000"/>
      <w:szCs w:val="22"/>
      <w:lang w:bidi="en-US" w:eastAsia="de-DE"/>
    </w:rPr>
  </w:style>
  <w:style w:type="paragraph" w:styleId="MDPI71References" w:customStyle="1">
    <w:name w:val="MDPI_7.1_References"/>
    <w:qFormat w:val="1"/>
    <w:rsid w:val="006E40F1"/>
    <w:pPr>
      <w:tabs>
        <w:tab w:val="num" w:pos="720"/>
      </w:tabs>
      <w:adjustRightInd w:val="0"/>
      <w:snapToGrid w:val="0"/>
      <w:spacing w:line="228" w:lineRule="auto"/>
      <w:ind w:left="720" w:hanging="720"/>
    </w:pPr>
    <w:rPr>
      <w:rFonts w:eastAsia="Times New Roman"/>
      <w:color w:val="000000"/>
      <w:sz w:val="18"/>
      <w:lang w:bidi="en-US" w:eastAsia="de-DE"/>
    </w:rPr>
  </w:style>
  <w:style w:type="paragraph" w:styleId="BalloonText">
    <w:name w:val="Balloon Text"/>
    <w:basedOn w:val="Normal"/>
    <w:link w:val="BalloonTextChar"/>
    <w:uiPriority w:val="99"/>
    <w:rsid w:val="00C53145"/>
    <w:rPr>
      <w:rFonts w:cs="Tahoma"/>
      <w:szCs w:val="18"/>
    </w:rPr>
  </w:style>
  <w:style w:type="character" w:styleId="BalloonTextChar" w:customStyle="1">
    <w:name w:val="Balloon Text Char"/>
    <w:link w:val="BalloonText"/>
    <w:uiPriority w:val="99"/>
    <w:rsid w:val="00C53145"/>
    <w:rPr>
      <w:rFonts w:ascii="Palatino Linotype" w:cs="Tahoma" w:hAnsi="Palatino Linotype"/>
      <w:noProof w:val="1"/>
      <w:color w:val="000000"/>
      <w:szCs w:val="18"/>
    </w:rPr>
  </w:style>
  <w:style w:type="character" w:styleId="LineNumber">
    <w:name w:val="line number"/>
    <w:uiPriority w:val="99"/>
    <w:rsid w:val="0006746A"/>
    <w:rPr>
      <w:rFonts w:ascii="Palatino Linotype" w:hAnsi="Palatino Linotype"/>
      <w:sz w:val="16"/>
    </w:rPr>
  </w:style>
  <w:style w:type="table" w:styleId="MDPI41threelinetable" w:customStyle="1">
    <w:name w:val="MDPI_4.1_three_line_table"/>
    <w:basedOn w:val="TableNormal"/>
    <w:uiPriority w:val="99"/>
    <w:rsid w:val="00C53145"/>
    <w:pPr>
      <w:adjustRightInd w:val="0"/>
      <w:snapToGrid w:val="0"/>
      <w:jc w:val="center"/>
    </w:pPr>
    <w:rPr>
      <w:color w:val="000000"/>
    </w:rPr>
    <w:tblPr>
      <w:jc w:val="center"/>
      <w:tblInd w:w="0.0" w:type="dxa"/>
      <w:tblBorders>
        <w:top w:color="auto" w:space="0" w:sz="8" w:val="single"/>
        <w:bottom w:color="auto" w:space="0" w:sz="8" w:val="single"/>
      </w:tblBorders>
      <w:tblCellMar>
        <w:top w:w="0.0" w:type="dxa"/>
        <w:left w:w="108.0" w:type="dxa"/>
        <w:bottom w:w="0.0" w:type="dxa"/>
        <w:right w:w="108.0" w:type="dxa"/>
      </w:tblCellMar>
    </w:tblPr>
    <w:trPr>
      <w:jc w:val="center"/>
    </w:trPr>
    <w:tcPr>
      <w:vAlign w:val="center"/>
    </w:tcPr>
    <w:tblStylePr w:type="firstRow">
      <w:rPr>
        <w:rFonts w:ascii="Palatino Linotype" w:hAnsi="Palatino Linotype"/>
        <w:b w:val="1"/>
        <w:i w:val="0"/>
        <w:sz w:val="20"/>
      </w:rPr>
      <w:tblPr/>
      <w:tcPr>
        <w:tcBorders>
          <w:bottom w:color="auto" w:space="0" w:sz="4" w:val="single"/>
        </w:tcBorders>
      </w:tcPr>
    </w:tblStylePr>
  </w:style>
  <w:style w:type="character" w:styleId="Hyperlink">
    <w:name w:val="Hyperlink"/>
    <w:uiPriority w:val="99"/>
    <w:qFormat w:val="1"/>
    <w:rsid w:val="00C53145"/>
    <w:rPr>
      <w:color w:val="0000ff"/>
      <w:u w:val="single"/>
    </w:rPr>
  </w:style>
  <w:style w:type="character" w:styleId="SebutanYangBelumTerselesaikan1" w:customStyle="1">
    <w:name w:val="Sebutan Yang Belum Terselesaikan1"/>
    <w:uiPriority w:val="99"/>
    <w:semiHidden w:val="1"/>
    <w:unhideWhenUsed w:val="1"/>
    <w:rsid w:val="007A360C"/>
    <w:rPr>
      <w:color w:val="605e5c"/>
      <w:shd w:color="auto" w:fill="e1dfdd" w:val="clear"/>
    </w:rPr>
  </w:style>
  <w:style w:type="table" w:styleId="TableGrid">
    <w:name w:val="Table Grid"/>
    <w:basedOn w:val="TableNormal"/>
    <w:uiPriority w:val="59"/>
    <w:rsid w:val="00C53145"/>
    <w:pPr>
      <w:spacing w:line="260" w:lineRule="atLeast"/>
    </w:pPr>
    <w:rPr>
      <w:color w:val="000000"/>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PlainTable41" w:customStyle="1">
    <w:name w:val="Plain Table 41"/>
    <w:basedOn w:val="TableNormal"/>
    <w:uiPriority w:val="44"/>
    <w:rsid w:val="004A70F7"/>
    <w:tblPr>
      <w:tblStyleRowBandSize w:val="1"/>
      <w:tblStyleColBandSize w:val="1"/>
      <w:tblInd w:w="0.0" w:type="dxa"/>
      <w:tblCellMar>
        <w:top w:w="0.0" w:type="dxa"/>
        <w:left w:w="108.0" w:type="dxa"/>
        <w:bottom w:w="0.0" w:type="dxa"/>
        <w:right w:w="108.0" w:type="dxa"/>
      </w:tblCellMar>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paragraph" w:styleId="MDPI61Citation" w:customStyle="1">
    <w:name w:val="MDPI_6.1_Citation"/>
    <w:qFormat w:val="1"/>
    <w:rsid w:val="00C53145"/>
    <w:pPr>
      <w:adjustRightInd w:val="0"/>
      <w:snapToGrid w:val="0"/>
      <w:spacing w:line="240" w:lineRule="atLeast"/>
      <w:ind w:right="113"/>
    </w:pPr>
    <w:rPr>
      <w:rFonts w:cs="Cordia New"/>
      <w:sz w:val="14"/>
      <w:szCs w:val="22"/>
    </w:rPr>
  </w:style>
  <w:style w:type="paragraph" w:styleId="MDPI62BackMatter" w:customStyle="1">
    <w:name w:val="MDPI_6.2_BackMatter"/>
    <w:qFormat w:val="1"/>
    <w:rsid w:val="00C53145"/>
    <w:pPr>
      <w:adjustRightInd w:val="0"/>
      <w:snapToGrid w:val="0"/>
      <w:spacing w:after="120" w:line="228" w:lineRule="auto"/>
      <w:ind w:left="2608"/>
    </w:pPr>
    <w:rPr>
      <w:rFonts w:eastAsia="Times New Roman"/>
      <w:snapToGrid w:val="0"/>
      <w:color w:val="000000"/>
      <w:sz w:val="18"/>
      <w:lang w:bidi="en-US"/>
    </w:rPr>
  </w:style>
  <w:style w:type="paragraph" w:styleId="MDPI63Notes" w:customStyle="1">
    <w:name w:val="MDPI_6.3_Notes"/>
    <w:qFormat w:val="1"/>
    <w:rsid w:val="00C53145"/>
    <w:pPr>
      <w:adjustRightInd w:val="0"/>
      <w:snapToGrid w:val="0"/>
      <w:spacing w:before="240" w:line="228" w:lineRule="auto"/>
    </w:pPr>
    <w:rPr>
      <w:snapToGrid w:val="0"/>
      <w:color w:val="000000"/>
      <w:sz w:val="18"/>
      <w:lang w:bidi="en-US"/>
    </w:rPr>
  </w:style>
  <w:style w:type="paragraph" w:styleId="MDPI15academiceditor" w:customStyle="1">
    <w:name w:val="MDPI_1.5_academic_editor"/>
    <w:qFormat w:val="1"/>
    <w:rsid w:val="00B231DA"/>
    <w:pPr>
      <w:adjustRightInd w:val="0"/>
      <w:snapToGrid w:val="0"/>
      <w:spacing w:before="120" w:line="240" w:lineRule="atLeast"/>
      <w:ind w:right="113"/>
    </w:pPr>
    <w:rPr>
      <w:rFonts w:eastAsia="Times New Roman"/>
      <w:color w:val="000000"/>
      <w:sz w:val="14"/>
      <w:szCs w:val="22"/>
      <w:lang w:bidi="en-US" w:eastAsia="de-DE"/>
    </w:rPr>
  </w:style>
  <w:style w:type="paragraph" w:styleId="MDPI19classification" w:customStyle="1">
    <w:name w:val="MDPI_1.9_classification"/>
    <w:qFormat w:val="1"/>
    <w:rsid w:val="00C53145"/>
    <w:pPr>
      <w:spacing w:before="240" w:line="260" w:lineRule="atLeast"/>
      <w:ind w:left="113"/>
    </w:pPr>
    <w:rPr>
      <w:rFonts w:eastAsia="Times New Roman"/>
      <w:b w:val="1"/>
      <w:color w:val="000000"/>
      <w:szCs w:val="22"/>
      <w:lang w:bidi="en-US" w:eastAsia="de-DE"/>
    </w:rPr>
  </w:style>
  <w:style w:type="paragraph" w:styleId="MDPI411onetablecaption" w:customStyle="1">
    <w:name w:val="MDPI_4.1.1_one_table_caption"/>
    <w:qFormat w:val="1"/>
    <w:rsid w:val="00C53145"/>
    <w:pPr>
      <w:adjustRightInd w:val="0"/>
      <w:snapToGrid w:val="0"/>
      <w:spacing w:after="120" w:before="240" w:line="260" w:lineRule="atLeast"/>
      <w:jc w:val="center"/>
    </w:pPr>
    <w:rPr>
      <w:rFonts w:cs="Cordia New"/>
      <w:noProof w:val="1"/>
      <w:color w:val="000000"/>
      <w:sz w:val="18"/>
      <w:szCs w:val="22"/>
      <w:lang w:bidi="en-US"/>
    </w:rPr>
  </w:style>
  <w:style w:type="paragraph" w:styleId="MDPI511onefigurecaption" w:customStyle="1">
    <w:name w:val="MDPI_5.1.1_one_figure_caption"/>
    <w:qFormat w:val="1"/>
    <w:rsid w:val="00C53145"/>
    <w:pPr>
      <w:adjustRightInd w:val="0"/>
      <w:snapToGrid w:val="0"/>
      <w:spacing w:after="120" w:before="240" w:line="260" w:lineRule="atLeast"/>
      <w:jc w:val="center"/>
    </w:pPr>
    <w:rPr>
      <w:noProof w:val="1"/>
      <w:color w:val="000000"/>
      <w:sz w:val="18"/>
      <w:lang w:bidi="en-US"/>
    </w:rPr>
  </w:style>
  <w:style w:type="paragraph" w:styleId="MDPI72Copyright" w:customStyle="1">
    <w:name w:val="MDPI_7.2_Copyright"/>
    <w:qFormat w:val="1"/>
    <w:rsid w:val="00C53145"/>
    <w:pPr>
      <w:adjustRightInd w:val="0"/>
      <w:snapToGrid w:val="0"/>
      <w:spacing w:before="240" w:line="240" w:lineRule="atLeast"/>
      <w:ind w:right="113"/>
    </w:pPr>
    <w:rPr>
      <w:rFonts w:eastAsia="Times New Roman"/>
      <w:noProof w:val="1"/>
      <w:snapToGrid w:val="0"/>
      <w:color w:val="000000"/>
      <w:spacing w:val="-2"/>
      <w:sz w:val="14"/>
      <w:lang w:eastAsia="en-GB" w:val="en-GB"/>
    </w:rPr>
  </w:style>
  <w:style w:type="paragraph" w:styleId="MDPI73CopyrightImage" w:customStyle="1">
    <w:name w:val="MDPI_7.3_CopyrightImage"/>
    <w:rsid w:val="00C53145"/>
    <w:pPr>
      <w:adjustRightInd w:val="0"/>
      <w:snapToGrid w:val="0"/>
      <w:spacing w:after="100" w:line="260" w:lineRule="atLeast"/>
      <w:jc w:val="right"/>
    </w:pPr>
    <w:rPr>
      <w:rFonts w:eastAsia="Times New Roman"/>
      <w:color w:val="000000"/>
      <w:lang w:eastAsia="de-CH"/>
    </w:rPr>
  </w:style>
  <w:style w:type="paragraph" w:styleId="MDPIequationFram" w:customStyle="1">
    <w:name w:val="MDPI_equationFram"/>
    <w:qFormat w:val="1"/>
    <w:rsid w:val="00C53145"/>
    <w:pPr>
      <w:adjustRightInd w:val="0"/>
      <w:snapToGrid w:val="0"/>
      <w:spacing w:after="120" w:before="120"/>
      <w:jc w:val="center"/>
    </w:pPr>
    <w:rPr>
      <w:rFonts w:eastAsia="Times New Roman"/>
      <w:snapToGrid w:val="0"/>
      <w:color w:val="000000"/>
      <w:szCs w:val="22"/>
      <w:lang w:bidi="en-US" w:eastAsia="de-DE"/>
    </w:rPr>
  </w:style>
  <w:style w:type="paragraph" w:styleId="MDPIfooter" w:customStyle="1">
    <w:name w:val="MDPI_footer"/>
    <w:qFormat w:val="1"/>
    <w:rsid w:val="00C53145"/>
    <w:pPr>
      <w:adjustRightInd w:val="0"/>
      <w:snapToGrid w:val="0"/>
      <w:spacing w:before="120" w:line="260" w:lineRule="atLeast"/>
      <w:jc w:val="center"/>
    </w:pPr>
    <w:rPr>
      <w:rFonts w:eastAsia="Times New Roman"/>
      <w:color w:val="000000"/>
      <w:lang w:eastAsia="de-DE"/>
    </w:rPr>
  </w:style>
  <w:style w:type="paragraph" w:styleId="MDPIfooterfirstpage" w:customStyle="1">
    <w:name w:val="MDPI_footer_firstpage"/>
    <w:qFormat w:val="1"/>
    <w:rsid w:val="00C53145"/>
    <w:pPr>
      <w:tabs>
        <w:tab w:val="right" w:pos="8845"/>
      </w:tabs>
      <w:spacing w:line="160" w:lineRule="exact"/>
    </w:pPr>
    <w:rPr>
      <w:rFonts w:eastAsia="Times New Roman"/>
      <w:color w:val="000000"/>
      <w:sz w:val="16"/>
      <w:lang w:eastAsia="de-DE"/>
    </w:rPr>
  </w:style>
  <w:style w:type="paragraph" w:styleId="MDPIheader" w:customStyle="1">
    <w:name w:val="MDPI_header"/>
    <w:qFormat w:val="1"/>
    <w:rsid w:val="00C53145"/>
    <w:pPr>
      <w:adjustRightInd w:val="0"/>
      <w:snapToGrid w:val="0"/>
      <w:spacing w:after="240" w:line="260" w:lineRule="atLeast"/>
    </w:pPr>
    <w:rPr>
      <w:rFonts w:eastAsia="Times New Roman"/>
      <w:iCs w:val="1"/>
      <w:color w:val="000000"/>
      <w:sz w:val="16"/>
      <w:lang w:eastAsia="de-DE"/>
    </w:rPr>
  </w:style>
  <w:style w:type="paragraph" w:styleId="MDPIheadercitation" w:customStyle="1">
    <w:name w:val="MDPI_header_citation"/>
    <w:rsid w:val="00C53145"/>
    <w:pPr>
      <w:spacing w:after="240"/>
    </w:pPr>
    <w:rPr>
      <w:rFonts w:eastAsia="Times New Roman"/>
      <w:snapToGrid w:val="0"/>
      <w:color w:val="000000"/>
      <w:sz w:val="18"/>
      <w:lang w:bidi="en-US" w:eastAsia="de-DE"/>
    </w:rPr>
  </w:style>
  <w:style w:type="paragraph" w:styleId="MDPIheadermdpilogo" w:customStyle="1">
    <w:name w:val="MDPI_header_mdpi_logo"/>
    <w:qFormat w:val="1"/>
    <w:rsid w:val="00C53145"/>
    <w:pPr>
      <w:adjustRightInd w:val="0"/>
      <w:snapToGrid w:val="0"/>
      <w:spacing w:line="260" w:lineRule="atLeast"/>
      <w:jc w:val="right"/>
    </w:pPr>
    <w:rPr>
      <w:rFonts w:eastAsia="Times New Roman"/>
      <w:color w:val="000000"/>
      <w:sz w:val="24"/>
      <w:szCs w:val="22"/>
      <w:lang w:eastAsia="de-CH"/>
    </w:rPr>
  </w:style>
  <w:style w:type="table" w:styleId="MDPITable" w:customStyle="1">
    <w:name w:val="MDPI_Table"/>
    <w:basedOn w:val="TableNormal"/>
    <w:uiPriority w:val="99"/>
    <w:rsid w:val="00C53145"/>
    <w:rPr>
      <w:color w:val="000000"/>
      <w:lang w:val="en-CA"/>
    </w:rPr>
    <w:tblPr>
      <w:tblInd w:w="0.0" w:type="dxa"/>
      <w:tblCellMar>
        <w:top w:w="0.0" w:type="dxa"/>
        <w:left w:w="0.0" w:type="dxa"/>
        <w:bottom w:w="0.0" w:type="dxa"/>
        <w:right w:w="0.0" w:type="dxa"/>
      </w:tblCellMar>
    </w:tblPr>
  </w:style>
  <w:style w:type="paragraph" w:styleId="MDPItext" w:customStyle="1">
    <w:name w:val="MDPI_text"/>
    <w:qFormat w:val="1"/>
    <w:rsid w:val="00C53145"/>
    <w:pPr>
      <w:spacing w:line="260" w:lineRule="atLeast"/>
      <w:ind w:left="425" w:right="425" w:firstLine="284"/>
    </w:pPr>
    <w:rPr>
      <w:rFonts w:ascii="Times New Roman" w:eastAsia="Times New Roman" w:hAnsi="Times New Roman"/>
      <w:noProof w:val="1"/>
      <w:snapToGrid w:val="0"/>
      <w:color w:val="000000"/>
      <w:sz w:val="22"/>
      <w:szCs w:val="22"/>
      <w:lang w:bidi="en-US" w:eastAsia="de-DE"/>
    </w:rPr>
  </w:style>
  <w:style w:type="paragraph" w:styleId="MDPItitle" w:customStyle="1">
    <w:name w:val="MDPI_title"/>
    <w:qFormat w:val="1"/>
    <w:rsid w:val="00C53145"/>
    <w:pPr>
      <w:adjustRightInd w:val="0"/>
      <w:snapToGrid w:val="0"/>
      <w:spacing w:after="240" w:line="260" w:lineRule="atLeast"/>
    </w:pPr>
    <w:rPr>
      <w:rFonts w:eastAsia="Times New Roman"/>
      <w:b w:val="1"/>
      <w:snapToGrid w:val="0"/>
      <w:color w:val="000000"/>
      <w:sz w:val="36"/>
      <w:lang w:bidi="en-US" w:eastAsia="de-DE"/>
    </w:rPr>
  </w:style>
  <w:style w:type="character" w:styleId="apple-converted-space" w:customStyle="1">
    <w:name w:val="apple-converted-space"/>
    <w:rsid w:val="00C53145"/>
  </w:style>
  <w:style w:type="paragraph" w:styleId="Bibliography">
    <w:name w:val="Bibliography"/>
    <w:basedOn w:val="Normal"/>
    <w:next w:val="Normal"/>
    <w:uiPriority w:val="37"/>
    <w:semiHidden w:val="1"/>
    <w:unhideWhenUsed w:val="1"/>
    <w:rsid w:val="00C53145"/>
  </w:style>
  <w:style w:type="paragraph" w:styleId="BodyText">
    <w:name w:val="Body Text"/>
    <w:link w:val="BodyTextChar"/>
    <w:rsid w:val="00C53145"/>
    <w:pPr>
      <w:spacing w:after="120" w:line="340" w:lineRule="atLeast"/>
    </w:pPr>
    <w:rPr>
      <w:color w:val="000000"/>
      <w:sz w:val="24"/>
      <w:lang w:eastAsia="de-DE"/>
    </w:rPr>
  </w:style>
  <w:style w:type="character" w:styleId="BodyTextChar" w:customStyle="1">
    <w:name w:val="Body Text Char"/>
    <w:link w:val="BodyText"/>
    <w:rsid w:val="00C53145"/>
    <w:rPr>
      <w:rFonts w:ascii="Palatino Linotype" w:hAnsi="Palatino Linotype"/>
      <w:color w:val="000000"/>
      <w:sz w:val="24"/>
      <w:lang w:eastAsia="de-DE"/>
    </w:rPr>
  </w:style>
  <w:style w:type="character" w:styleId="CommentReference">
    <w:name w:val="annotation reference"/>
    <w:rsid w:val="00C53145"/>
    <w:rPr>
      <w:sz w:val="21"/>
      <w:szCs w:val="21"/>
    </w:rPr>
  </w:style>
  <w:style w:type="paragraph" w:styleId="CommentText">
    <w:name w:val="annotation text"/>
    <w:basedOn w:val="Normal"/>
    <w:link w:val="CommentTextChar"/>
    <w:rsid w:val="00C53145"/>
  </w:style>
  <w:style w:type="character" w:styleId="CommentTextChar" w:customStyle="1">
    <w:name w:val="Comment Text Char"/>
    <w:link w:val="CommentText"/>
    <w:rsid w:val="00C53145"/>
    <w:rPr>
      <w:rFonts w:ascii="Palatino Linotype" w:hAnsi="Palatino Linotype"/>
      <w:noProof w:val="1"/>
      <w:color w:val="000000"/>
    </w:rPr>
  </w:style>
  <w:style w:type="paragraph" w:styleId="CommentSubject">
    <w:name w:val="annotation subject"/>
    <w:basedOn w:val="CommentText"/>
    <w:next w:val="CommentText"/>
    <w:link w:val="CommentSubjectChar"/>
    <w:rsid w:val="00C53145"/>
    <w:rPr>
      <w:b w:val="1"/>
      <w:bCs w:val="1"/>
    </w:rPr>
  </w:style>
  <w:style w:type="character" w:styleId="CommentSubjectChar" w:customStyle="1">
    <w:name w:val="Comment Subject Char"/>
    <w:link w:val="CommentSubject"/>
    <w:rsid w:val="00C53145"/>
    <w:rPr>
      <w:rFonts w:ascii="Palatino Linotype" w:hAnsi="Palatino Linotype"/>
      <w:b w:val="1"/>
      <w:bCs w:val="1"/>
      <w:noProof w:val="1"/>
      <w:color w:val="000000"/>
    </w:rPr>
  </w:style>
  <w:style w:type="character" w:styleId="EndnoteReference">
    <w:name w:val="endnote reference"/>
    <w:rsid w:val="00C53145"/>
    <w:rPr>
      <w:vertAlign w:val="superscript"/>
    </w:rPr>
  </w:style>
  <w:style w:type="paragraph" w:styleId="EndnoteText">
    <w:name w:val="endnote text"/>
    <w:basedOn w:val="Normal"/>
    <w:link w:val="EndnoteTextChar"/>
    <w:semiHidden w:val="1"/>
    <w:unhideWhenUsed w:val="1"/>
    <w:rsid w:val="00C53145"/>
    <w:pPr>
      <w:spacing w:line="240" w:lineRule="auto"/>
    </w:pPr>
  </w:style>
  <w:style w:type="character" w:styleId="EndnoteTextChar" w:customStyle="1">
    <w:name w:val="Endnote Text Char"/>
    <w:link w:val="EndnoteText"/>
    <w:semiHidden w:val="1"/>
    <w:rsid w:val="00C53145"/>
    <w:rPr>
      <w:rFonts w:ascii="Palatino Linotype" w:hAnsi="Palatino Linotype"/>
      <w:noProof w:val="1"/>
      <w:color w:val="000000"/>
    </w:rPr>
  </w:style>
  <w:style w:type="character" w:styleId="FollowedHyperlink">
    <w:name w:val="FollowedHyperlink"/>
    <w:rsid w:val="00C53145"/>
    <w:rPr>
      <w:color w:val="954f72"/>
      <w:u w:val="single"/>
    </w:rPr>
  </w:style>
  <w:style w:type="paragraph" w:styleId="FootnoteText">
    <w:name w:val="footnote text"/>
    <w:basedOn w:val="Normal"/>
    <w:link w:val="FootnoteTextChar"/>
    <w:uiPriority w:val="99"/>
    <w:semiHidden w:val="1"/>
    <w:unhideWhenUsed w:val="1"/>
    <w:rsid w:val="00C53145"/>
    <w:pPr>
      <w:spacing w:line="240" w:lineRule="auto"/>
    </w:pPr>
  </w:style>
  <w:style w:type="character" w:styleId="FootnoteTextChar" w:customStyle="1">
    <w:name w:val="Footnote Text Char"/>
    <w:link w:val="FootnoteText"/>
    <w:uiPriority w:val="99"/>
    <w:semiHidden w:val="1"/>
    <w:rsid w:val="00C53145"/>
    <w:rPr>
      <w:rFonts w:ascii="Palatino Linotype" w:hAnsi="Palatino Linotype"/>
      <w:noProof w:val="1"/>
      <w:color w:val="000000"/>
    </w:rPr>
  </w:style>
  <w:style w:type="paragraph" w:styleId="NormalWeb">
    <w:name w:val="Normal (Web)"/>
    <w:basedOn w:val="Normal"/>
    <w:uiPriority w:val="99"/>
    <w:qFormat w:val="1"/>
    <w:rsid w:val="00C53145"/>
    <w:rPr>
      <w:szCs w:val="24"/>
    </w:rPr>
  </w:style>
  <w:style w:type="paragraph" w:styleId="MsoFootnoteText0" w:customStyle="1">
    <w:name w:val="MsoFootnoteText"/>
    <w:basedOn w:val="NormalWeb"/>
    <w:qFormat w:val="1"/>
    <w:rsid w:val="00C53145"/>
    <w:rPr>
      <w:rFonts w:ascii="Times New Roman" w:hAnsi="Times New Roman"/>
    </w:rPr>
  </w:style>
  <w:style w:type="character" w:styleId="PageNumber">
    <w:name w:val="page number"/>
    <w:rsid w:val="00C53145"/>
  </w:style>
  <w:style w:type="character" w:styleId="PlaceholderText">
    <w:name w:val="Placeholder Text"/>
    <w:uiPriority w:val="99"/>
    <w:semiHidden w:val="1"/>
    <w:rsid w:val="00C53145"/>
    <w:rPr>
      <w:color w:val="808080"/>
    </w:rPr>
  </w:style>
  <w:style w:type="paragraph" w:styleId="MDPI71FootNotes" w:customStyle="1">
    <w:name w:val="MDPI_7.1_FootNotes"/>
    <w:qFormat w:val="1"/>
    <w:rsid w:val="00AB1203"/>
    <w:pPr>
      <w:tabs>
        <w:tab w:val="num" w:pos="720"/>
      </w:tabs>
      <w:adjustRightInd w:val="0"/>
      <w:snapToGrid w:val="0"/>
      <w:spacing w:line="228" w:lineRule="auto"/>
      <w:ind w:left="720" w:hanging="720"/>
    </w:pPr>
    <w:rPr>
      <w:rFonts w:eastAsiaTheme="minorEastAsia"/>
      <w:noProof w:val="1"/>
      <w:color w:val="000000"/>
      <w:sz w:val="18"/>
    </w:rPr>
  </w:style>
  <w:style w:type="paragraph" w:styleId="ListParagraph">
    <w:name w:val="List Paragraph"/>
    <w:aliases w:val="متن زیر نویس"/>
    <w:basedOn w:val="Normal"/>
    <w:link w:val="ListParagraphChar"/>
    <w:uiPriority w:val="34"/>
    <w:qFormat w:val="1"/>
    <w:rsid w:val="00631E82"/>
    <w:pPr>
      <w:spacing w:after="200" w:line="276" w:lineRule="auto"/>
      <w:ind w:left="720"/>
      <w:contextualSpacing w:val="1"/>
      <w:jc w:val="left"/>
    </w:pPr>
    <w:rPr>
      <w:rFonts w:ascii="Times New Roman" w:eastAsia="Times New Roman" w:hAnsi="Times New Roman"/>
      <w:noProof w:val="0"/>
      <w:color w:val="auto"/>
      <w:sz w:val="22"/>
      <w:szCs w:val="22"/>
      <w:lang w:val="id-ID"/>
    </w:rPr>
  </w:style>
  <w:style w:type="paragraph" w:styleId="Els-body-text" w:customStyle="1">
    <w:name w:val="Els-body-text"/>
    <w:rsid w:val="00631E82"/>
    <w:pPr>
      <w:spacing w:line="240" w:lineRule="exact"/>
      <w:ind w:firstLine="238"/>
    </w:pPr>
    <w:rPr>
      <w:rFonts w:ascii="Times New Roman" w:hAnsi="Times New Roman"/>
    </w:rPr>
  </w:style>
  <w:style w:type="paragraph" w:styleId="Els-equation" w:customStyle="1">
    <w:name w:val="Els-equation"/>
    <w:next w:val="Normal"/>
    <w:rsid w:val="00631E82"/>
    <w:pPr>
      <w:widowControl w:val="0"/>
      <w:tabs>
        <w:tab w:val="right" w:pos="4320"/>
        <w:tab w:val="right" w:pos="9120"/>
      </w:tabs>
      <w:spacing w:after="240" w:before="240"/>
      <w:ind w:left="482"/>
    </w:pPr>
    <w:rPr>
      <w:rFonts w:ascii="Times New Roman" w:hAnsi="Times New Roman"/>
      <w:i w:val="1"/>
      <w:noProof w:val="1"/>
    </w:rPr>
  </w:style>
  <w:style w:type="paragraph" w:styleId="Els-table-text" w:customStyle="1">
    <w:name w:val="Els-table-text"/>
    <w:rsid w:val="00631E82"/>
    <w:pPr>
      <w:spacing w:after="80" w:line="200" w:lineRule="exact"/>
    </w:pPr>
    <w:rPr>
      <w:rFonts w:ascii="Times New Roman" w:hAnsi="Times New Roman"/>
      <w:sz w:val="16"/>
    </w:rPr>
  </w:style>
  <w:style w:type="character" w:styleId="Strong">
    <w:name w:val="Strong"/>
    <w:uiPriority w:val="22"/>
    <w:qFormat w:val="1"/>
    <w:rsid w:val="00496E27"/>
    <w:rPr>
      <w:b w:val="1"/>
      <w:bCs w:val="1"/>
    </w:rPr>
  </w:style>
  <w:style w:type="character" w:styleId="Emphasis">
    <w:name w:val="Emphasis"/>
    <w:uiPriority w:val="20"/>
    <w:qFormat w:val="1"/>
    <w:rsid w:val="00496E27"/>
    <w:rPr>
      <w:i w:val="1"/>
      <w:iCs w:val="1"/>
    </w:rPr>
  </w:style>
  <w:style w:type="paragraph" w:styleId="justify-text" w:customStyle="1">
    <w:name w:val="justify-text"/>
    <w:basedOn w:val="Normal"/>
    <w:rsid w:val="00496E27"/>
    <w:pPr>
      <w:spacing w:after="100" w:afterAutospacing="1" w:before="100" w:beforeAutospacing="1" w:line="240" w:lineRule="auto"/>
      <w:jc w:val="left"/>
    </w:pPr>
    <w:rPr>
      <w:rFonts w:ascii="Times New Roman" w:eastAsia="Times New Roman" w:hAnsi="Times New Roman"/>
      <w:noProof w:val="0"/>
      <w:color w:val="auto"/>
      <w:sz w:val="24"/>
      <w:szCs w:val="24"/>
      <w:lang w:eastAsia="id-ID" w:val="id-ID"/>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0.0" w:type="dxa"/>
        <w:left w:w="115.0" w:type="dxa"/>
        <w:bottom w:w="0.0" w:type="dxa"/>
        <w:right w:w="115.0" w:type="dxa"/>
      </w:tblCellMar>
    </w:tblPr>
  </w:style>
  <w:style w:type="table" w:styleId="a0" w:customStyle="1">
    <w:basedOn w:val="TableNormal"/>
    <w:tblPr>
      <w:tblStyleRowBandSize w:val="1"/>
      <w:tblStyleColBandSize w:val="1"/>
      <w:tblInd w:w="0.0" w:type="dxa"/>
      <w:tblCellMar>
        <w:top w:w="0.0" w:type="dxa"/>
        <w:left w:w="0.0" w:type="dxa"/>
        <w:bottom w:w="0.0" w:type="dxa"/>
        <w:right w:w="0.0" w:type="dxa"/>
      </w:tblCellMar>
    </w:tblPr>
  </w:style>
  <w:style w:type="paragraph" w:styleId="NoSpacing">
    <w:name w:val="No Spacing"/>
    <w:uiPriority w:val="1"/>
    <w:qFormat w:val="1"/>
    <w:rsid w:val="00D82748"/>
    <w:pPr>
      <w:jc w:val="left"/>
    </w:pPr>
    <w:rPr>
      <w:rFonts w:asciiTheme="minorHAnsi" w:cstheme="minorBidi" w:eastAsiaTheme="minorHAnsi" w:hAnsiTheme="minorHAnsi"/>
      <w:sz w:val="22"/>
      <w:szCs w:val="22"/>
    </w:rPr>
  </w:style>
  <w:style w:type="character" w:styleId="title-text" w:customStyle="1">
    <w:name w:val="title-text"/>
    <w:basedOn w:val="DefaultParagraphFont"/>
    <w:rsid w:val="0078151F"/>
  </w:style>
  <w:style w:type="character" w:styleId="anchor-text" w:customStyle="1">
    <w:name w:val="anchor-text"/>
    <w:basedOn w:val="DefaultParagraphFont"/>
    <w:rsid w:val="0078151F"/>
  </w:style>
  <w:style w:type="paragraph" w:styleId="ISI" w:customStyle="1">
    <w:name w:val="ISI"/>
    <w:basedOn w:val="Normal"/>
    <w:link w:val="ISIChar"/>
    <w:rsid w:val="008672D4"/>
    <w:pPr>
      <w:spacing w:after="80" w:line="285" w:lineRule="exact"/>
      <w:ind w:firstLine="340"/>
    </w:pPr>
    <w:rPr>
      <w:rFonts w:ascii="Cambria" w:cs="Arial" w:eastAsia="Times New Roman" w:hAnsi="Cambria"/>
      <w:noProof w:val="0"/>
      <w:color w:val="auto"/>
      <w:spacing w:val="-9"/>
      <w:sz w:val="21"/>
      <w:szCs w:val="22"/>
    </w:rPr>
  </w:style>
  <w:style w:type="character" w:styleId="ISIChar" w:customStyle="1">
    <w:name w:val="ISI Char"/>
    <w:link w:val="ISI"/>
    <w:locked w:val="1"/>
    <w:rsid w:val="008672D4"/>
    <w:rPr>
      <w:rFonts w:ascii="Cambria" w:cs="Arial" w:eastAsia="Times New Roman" w:hAnsi="Cambria"/>
      <w:spacing w:val="-9"/>
      <w:sz w:val="21"/>
      <w:szCs w:val="22"/>
    </w:rPr>
  </w:style>
  <w:style w:type="paragraph" w:styleId="Revision">
    <w:name w:val="Revision"/>
    <w:hidden w:val="1"/>
    <w:uiPriority w:val="99"/>
    <w:semiHidden w:val="1"/>
    <w:rsid w:val="00FB09D0"/>
    <w:pPr>
      <w:jc w:val="left"/>
    </w:pPr>
    <w:rPr>
      <w:noProof w:val="1"/>
      <w:color w:val="000000"/>
    </w:rPr>
  </w:style>
  <w:style w:type="character" w:styleId="ListParagraphChar" w:customStyle="1">
    <w:name w:val="List Paragraph Char"/>
    <w:aliases w:val="متن زیر نویس Char"/>
    <w:basedOn w:val="DefaultParagraphFont"/>
    <w:link w:val="ListParagraph"/>
    <w:uiPriority w:val="34"/>
    <w:qFormat w:val="1"/>
    <w:rsid w:val="00F2237B"/>
    <w:rPr>
      <w:rFonts w:ascii="Times New Roman" w:eastAsia="Times New Roman" w:hAnsi="Times New Roman"/>
      <w:sz w:val="22"/>
      <w:szCs w:val="22"/>
      <w:lang w:val="id-ID"/>
    </w:rPr>
  </w:style>
  <w:style w:type="paragraph" w:styleId="Els-bulletlist" w:customStyle="1">
    <w:name w:val="Els-bulletlist"/>
    <w:basedOn w:val="Normal"/>
    <w:rsid w:val="00514FFF"/>
    <w:pPr>
      <w:numPr>
        <w:numId w:val="29"/>
      </w:numPr>
      <w:tabs>
        <w:tab w:val="left" w:pos="240"/>
      </w:tabs>
      <w:spacing w:line="240" w:lineRule="exact"/>
      <w:jc w:val="left"/>
    </w:pPr>
    <w:rPr>
      <w:rFonts w:ascii="Times New Roman" w:cs="Times New Roman" w:eastAsia="Times New Roman" w:hAnsi="Times New Roman"/>
      <w:noProof w:val="0"/>
      <w:color w:val="auto"/>
      <w:lang w:eastAsia="de-DE"/>
    </w:rPr>
  </w:style>
  <w:style w:type="paragraph" w:styleId="Els-numlist" w:customStyle="1">
    <w:name w:val="Els-numlist"/>
    <w:basedOn w:val="Normal"/>
    <w:rsid w:val="00514FFF"/>
    <w:pPr>
      <w:numPr>
        <w:numId w:val="31"/>
      </w:numPr>
      <w:tabs>
        <w:tab w:val="left" w:pos="240"/>
      </w:tabs>
      <w:spacing w:line="240" w:lineRule="exact"/>
      <w:jc w:val="left"/>
    </w:pPr>
    <w:rPr>
      <w:rFonts w:ascii="Times New Roman" w:cs="Times New Roman" w:eastAsia="Times New Roman" w:hAnsi="Times New Roman"/>
      <w:noProof w:val="0"/>
      <w:color w:val="auto"/>
      <w:lang w:eastAsia="de-D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jc w:val="center"/>
    </w:pPr>
    <w:rPr>
      <w:color w:val="000000"/>
    </w:rPr>
    <w:tblPr>
      <w:tblStyleRowBandSize w:val="1"/>
      <w:tblStyleColBandSize w:val="1"/>
      <w:tblCellMar>
        <w:top w:w="0.0" w:type="dxa"/>
        <w:left w:w="0.0" w:type="dxa"/>
        <w:bottom w:w="0.0" w:type="dxa"/>
        <w:right w:w="0.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jc w:val="center"/>
    </w:pPr>
    <w:rPr>
      <w:color w:val="00000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jc w:val="center"/>
    </w:pPr>
    <w:rPr>
      <w:color w:val="00000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jc w:val="center"/>
    </w:pPr>
    <w:rPr>
      <w:color w:val="000000"/>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spc.2020.12.021" TargetMode="External"/><Relationship Id="rId20" Type="http://schemas.openxmlformats.org/officeDocument/2006/relationships/image" Target="media/image3.png"/><Relationship Id="rId42" Type="http://schemas.openxmlformats.org/officeDocument/2006/relationships/hyperlink" Target="https://doi.org/10.1016/j.jbusres.2021.12.020" TargetMode="External"/><Relationship Id="rId41" Type="http://schemas.openxmlformats.org/officeDocument/2006/relationships/hyperlink" Target="http://www.prism.uct.ac.za/Papers/VchNov01.pdf" TargetMode="External"/><Relationship Id="rId22" Type="http://schemas.openxmlformats.org/officeDocument/2006/relationships/hyperlink" Target="http://creativecommons.org/licenses/by/4.0/" TargetMode="External"/><Relationship Id="rId44" Type="http://schemas.openxmlformats.org/officeDocument/2006/relationships/hyperlink" Target="https://www.wri.org/blog/2013/06/numbers-reducing-food-loss-and-waste" TargetMode="External"/><Relationship Id="rId21" Type="http://schemas.openxmlformats.org/officeDocument/2006/relationships/hyperlink" Target="https://casrai.org/CRediT/" TargetMode="External"/><Relationship Id="rId43" Type="http://schemas.openxmlformats.org/officeDocument/2006/relationships/hyperlink" Target="https://doi.org/10.1332/175982716X14689202610221" TargetMode="External"/><Relationship Id="rId24" Type="http://schemas.openxmlformats.org/officeDocument/2006/relationships/hyperlink" Target="https://open.mendeley.com/use-citation-style/apa" TargetMode="External"/><Relationship Id="rId46" Type="http://schemas.openxmlformats.org/officeDocument/2006/relationships/hyperlink" Target="https://doi.org/10.1016/j.appet.2017.10.029" TargetMode="External"/><Relationship Id="rId23" Type="http://schemas.openxmlformats.org/officeDocument/2006/relationships/hyperlink" Target="https://apastyle.apa.org/products/publication-manual-7th-edition" TargetMode="External"/><Relationship Id="rId45" Type="http://schemas.openxmlformats.org/officeDocument/2006/relationships/hyperlink" Target="http://hdl.handle.net/10419/145975" TargetMode="Externa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comments" Target="comments.xml"/><Relationship Id="rId9" Type="http://schemas.openxmlformats.org/officeDocument/2006/relationships/customXml" Target="../customXML/item1.xml"/><Relationship Id="rId26" Type="http://schemas.openxmlformats.org/officeDocument/2006/relationships/hyperlink" Target="https://doi.org/10.1371/journal.pone.0193972" TargetMode="External"/><Relationship Id="rId48" Type="http://schemas.openxmlformats.org/officeDocument/2006/relationships/hyperlink" Target="https://www.systemdynamics.org/assets/conferences/2009/proceed/papers/P1449.pdf" TargetMode="External"/><Relationship Id="rId25" Type="http://schemas.openxmlformats.org/officeDocument/2006/relationships/hyperlink" Target="https://doi.org/10.1037/ppm0000185" TargetMode="External"/><Relationship Id="rId47" Type="http://schemas.openxmlformats.org/officeDocument/2006/relationships/hyperlink" Target="https://us.sagepub.com/en-us/nam/qualitative-data-analysis/book246128#resources" TargetMode="External"/><Relationship Id="rId28" Type="http://schemas.openxmlformats.org/officeDocument/2006/relationships/hyperlink" Target="https://doi.org/10.1016/j.chb.2017.02.038" TargetMode="External"/><Relationship Id="rId27" Type="http://schemas.openxmlformats.org/officeDocument/2006/relationships/hyperlink" Target="https://www.nxtbook.com/ygsreprints/NACAC/nacac_jca_spring2016/#/46" TargetMode="External"/><Relationship Id="rId5" Type="http://schemas.openxmlformats.org/officeDocument/2006/relationships/settings" Target="settings.xml"/><Relationship Id="rId6" Type="http://schemas.openxmlformats.org/officeDocument/2006/relationships/fontTable" Target="fontTable.xml"/><Relationship Id="rId29" Type="http://schemas.openxmlformats.org/officeDocument/2006/relationships/hyperlink" Target="http://technorhetoric.net/21.1/topoi/butler/index.html" TargetMode="External"/><Relationship Id="rId7" Type="http://schemas.openxmlformats.org/officeDocument/2006/relationships/numbering" Target="numbering.xml"/><Relationship Id="rId8" Type="http://schemas.openxmlformats.org/officeDocument/2006/relationships/styles" Target="styles.xml"/><Relationship Id="rId31" Type="http://schemas.openxmlformats.org/officeDocument/2006/relationships/hyperlink" Target="https://convention.apa.org/2019-video" TargetMode="External"/><Relationship Id="rId30" Type="http://schemas.openxmlformats.org/officeDocument/2006/relationships/hyperlink" Target="https://www.nytimes.com/2019/03/22/health/memory-forgetting-psychology.html" TargetMode="External"/><Relationship Id="rId11" Type="http://schemas.openxmlformats.org/officeDocument/2006/relationships/header" Target="header1.xml"/><Relationship Id="rId33" Type="http://schemas.openxmlformats.org/officeDocument/2006/relationships/hyperlink" Target="https://doi.org/10.1073/pnas.1910510116" TargetMode="External"/><Relationship Id="rId10" Type="http://schemas.microsoft.com/office/2011/relationships/commentsExtended" Target="commentsExtended.xml"/><Relationship Id="rId32" Type="http://schemas.openxmlformats.org/officeDocument/2006/relationships/hyperlink" Target="https://westernpsych.org/wp-content/uploads/2019/04/WPA-Program-2019-Final-2.pdf" TargetMode="External"/><Relationship Id="rId13" Type="http://schemas.openxmlformats.org/officeDocument/2006/relationships/header" Target="header3.xml"/><Relationship Id="rId35" Type="http://schemas.openxmlformats.org/officeDocument/2006/relationships/hyperlink" Target="https://doi.org/10.1007/978-3-030-05348-2_21" TargetMode="External"/><Relationship Id="rId12" Type="http://schemas.openxmlformats.org/officeDocument/2006/relationships/header" Target="header2.xml"/><Relationship Id="rId34" Type="http://schemas.openxmlformats.org/officeDocument/2006/relationships/hyperlink" Target="https://doi.org/10.1007/978-3-662-49096-9" TargetMode="External"/><Relationship Id="rId15" Type="http://schemas.openxmlformats.org/officeDocument/2006/relationships/footer" Target="footer2.xml"/><Relationship Id="rId37" Type="http://schemas.openxmlformats.org/officeDocument/2006/relationships/hyperlink" Target="https://www.feedwm.org/2017/01/feeding-america-west-michigan-celebrates-fourth-record-year/" TargetMode="External"/><Relationship Id="rId14" Type="http://schemas.openxmlformats.org/officeDocument/2006/relationships/footer" Target="footer1.xml"/><Relationship Id="rId36" Type="http://schemas.openxmlformats.org/officeDocument/2006/relationships/hyperlink" Target="https://doi.org/10.1063/5.0124861" TargetMode="External"/><Relationship Id="rId17" Type="http://schemas.openxmlformats.org/officeDocument/2006/relationships/image" Target="media/image5.jpg"/><Relationship Id="rId39" Type="http://schemas.openxmlformats.org/officeDocument/2006/relationships/hyperlink" Target="https://www.pbl.nl/sites/default/files/cms/publicaties/pbl-2014-iea-co2-emissions-from-fuel-combustion-1971-2012-total-greenhouse-gas-emissions.pdf" TargetMode="External"/><Relationship Id="rId16" Type="http://schemas.openxmlformats.org/officeDocument/2006/relationships/chart" Target="charts/chart1.xml"/><Relationship Id="rId38" Type="http://schemas.openxmlformats.org/officeDocument/2006/relationships/hyperlink" Target="https://www.wri.org/insights/whats-food-loss-and-waste-got-do-climate-change-lot-actually" TargetMode="External"/><Relationship Id="rId19" Type="http://schemas.openxmlformats.org/officeDocument/2006/relationships/image" Target="media/image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PalatinoLinotype-regular.ttf"/><Relationship Id="rId4" Type="http://schemas.openxmlformats.org/officeDocument/2006/relationships/font" Target="fonts/PalatinoLinotype-bold.ttf"/><Relationship Id="rId5" Type="http://schemas.openxmlformats.org/officeDocument/2006/relationships/font" Target="fonts/PalatinoLinotype-italic.ttf"/><Relationship Id="rId6" Type="http://schemas.openxmlformats.org/officeDocument/2006/relationships/font" Target="fonts/PalatinoLinotyp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3" Type="http://schemas.openxmlformats.org/officeDocument/2006/relationships/hyperlink" Target="https://doi.org/" TargetMode="External"/><Relationship Id="rId4" Type="http://schemas.openxmlformats.org/officeDocument/2006/relationships/hyperlink" Target="https://creativecommons.org/licenses/by/4.0/" TargetMode="External"/><Relationship Id="rId5"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oleObject" Target="https://univindonesia-my.sharepoint.com/personal/salsabila_izzati_office_ui_ac_id/Documents/ALL%20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Sheet2!$A$9</c:f>
              <c:strCache>
                <c:ptCount val="1"/>
                <c:pt idx="0">
                  <c:v>Developed Countries</c:v>
                </c:pt>
              </c:strCache>
            </c:strRef>
          </c:tx>
          <c:spPr>
            <a:solidFill>
              <a:srgbClr val="002060"/>
            </a:solidFill>
            <a:ln>
              <a:noFill/>
            </a:ln>
            <a:effectLst/>
          </c:spPr>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Sheet2!$B$8:$F$8</c:f>
              <c:strCache>
                <c:ptCount val="5"/>
                <c:pt idx="0">
                  <c:v>Production</c:v>
                </c:pt>
                <c:pt idx="1">
                  <c:v>Handling and Storage</c:v>
                </c:pt>
                <c:pt idx="2">
                  <c:v>Processing and Packaging</c:v>
                </c:pt>
                <c:pt idx="3">
                  <c:v>Distribution and Market</c:v>
                </c:pt>
                <c:pt idx="4">
                  <c:v>Consumption</c:v>
                </c:pt>
              </c:strCache>
            </c:strRef>
          </c:cat>
          <c:val>
            <c:numRef>
              <c:f>Sheet2!$B$9:$F$9</c:f>
              <c:numCache>
                <c:formatCode>0%</c:formatCode>
                <c:ptCount val="5"/>
                <c:pt idx="0">
                  <c:v>0.1</c:v>
                </c:pt>
                <c:pt idx="1">
                  <c:v>0.09</c:v>
                </c:pt>
                <c:pt idx="2">
                  <c:v>0.02</c:v>
                </c:pt>
                <c:pt idx="3">
                  <c:v>0.05</c:v>
                </c:pt>
                <c:pt idx="4">
                  <c:v>0.28000000000000003</c:v>
                </c:pt>
              </c:numCache>
            </c:numRef>
          </c:val>
          <c:extLst xmlns:c16r2="http://schemas.microsoft.com/office/drawing/2015/06/chart">
            <c:ext xmlns:c16="http://schemas.microsoft.com/office/drawing/2014/chart" uri="{C3380CC4-5D6E-409C-BE32-E72D297353CC}">
              <c16:uniqueId val="{00000001-B608-46DE-B5F7-95B55770E542}"/>
            </c:ext>
          </c:extLst>
        </c:ser>
        <c:ser>
          <c:idx val="1"/>
          <c:order val="1"/>
          <c:tx>
            <c:strRef>
              <c:f>Sheet2!$A$10</c:f>
              <c:strCache>
                <c:ptCount val="1"/>
                <c:pt idx="0">
                  <c:v>Developing Countries</c:v>
                </c:pt>
              </c:strCache>
            </c:strRef>
          </c:tx>
          <c:spPr>
            <a:solidFill>
              <a:schemeClr val="accent4"/>
            </a:solidFill>
            <a:ln>
              <a:noFill/>
            </a:ln>
            <a:effectLst/>
          </c:spPr>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Sheet2!$B$8:$F$8</c:f>
              <c:strCache>
                <c:ptCount val="5"/>
                <c:pt idx="0">
                  <c:v>Production</c:v>
                </c:pt>
                <c:pt idx="1">
                  <c:v>Handling and Storage</c:v>
                </c:pt>
                <c:pt idx="2">
                  <c:v>Processing and Packaging</c:v>
                </c:pt>
                <c:pt idx="3">
                  <c:v>Distribution and Market</c:v>
                </c:pt>
                <c:pt idx="4">
                  <c:v>Consumption</c:v>
                </c:pt>
              </c:strCache>
            </c:strRef>
          </c:cat>
          <c:val>
            <c:numRef>
              <c:f>Sheet2!$B$10:$F$10</c:f>
              <c:numCache>
                <c:formatCode>0%</c:formatCode>
                <c:ptCount val="5"/>
                <c:pt idx="0">
                  <c:v>0.14000000000000001</c:v>
                </c:pt>
                <c:pt idx="1">
                  <c:v>0.15</c:v>
                </c:pt>
                <c:pt idx="2">
                  <c:v>0.02</c:v>
                </c:pt>
                <c:pt idx="3">
                  <c:v>7.0000000000000007E-2</c:v>
                </c:pt>
                <c:pt idx="4">
                  <c:v>7.0000000000000007E-2</c:v>
                </c:pt>
              </c:numCache>
            </c:numRef>
          </c:val>
          <c:extLst xmlns:c16r2="http://schemas.microsoft.com/office/drawing/2015/06/chart">
            <c:ext xmlns:c16="http://schemas.microsoft.com/office/drawing/2014/chart" uri="{C3380CC4-5D6E-409C-BE32-E72D297353CC}">
              <c16:uniqueId val="{00000003-B608-46DE-B5F7-95B55770E542}"/>
            </c:ext>
          </c:extLst>
        </c:ser>
        <c:dLbls>
          <c:showLegendKey val="0"/>
          <c:showVal val="1"/>
          <c:showCatName val="0"/>
          <c:showSerName val="0"/>
          <c:showPercent val="0"/>
          <c:showBubbleSize val="0"/>
        </c:dLbls>
        <c:gapWidth val="75"/>
        <c:overlap val="100"/>
        <c:axId val="230696064"/>
        <c:axId val="230697600"/>
      </c:barChart>
      <c:catAx>
        <c:axId val="230696064"/>
        <c:scaling>
          <c:orientation val="minMax"/>
        </c:scaling>
        <c:delete val="0"/>
        <c:axPos val="b"/>
        <c:title>
          <c:tx>
            <c:rich>
              <a:bodyPr/>
              <a:lstStyle/>
              <a:p>
                <a:pPr>
                  <a:defRPr/>
                </a:pPr>
                <a:r>
                  <a:rPr lang="en-US" sz="1000" b="1" i="0" u="none" strike="noStrike" baseline="0">
                    <a:effectLst/>
                  </a:rPr>
                  <a:t>Stage of Supply Chain </a:t>
                </a:r>
                <a:endParaRPr lang="en-GB"/>
              </a:p>
            </c:rich>
          </c:tx>
          <c:overlay val="0"/>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30697600"/>
        <c:crosses val="autoZero"/>
        <c:auto val="1"/>
        <c:lblAlgn val="ctr"/>
        <c:lblOffset val="100"/>
        <c:noMultiLvlLbl val="0"/>
      </c:catAx>
      <c:valAx>
        <c:axId val="230697600"/>
        <c:scaling>
          <c:orientation val="minMax"/>
          <c:max val="0.35000000000000003"/>
          <c:min val="0"/>
        </c:scaling>
        <c:delete val="0"/>
        <c:axPos val="l"/>
        <c:title>
          <c:tx>
            <c:rich>
              <a:bodyPr rot="-5400000" vert="horz"/>
              <a:lstStyle/>
              <a:p>
                <a:pPr>
                  <a:defRPr/>
                </a:pPr>
                <a:r>
                  <a:rPr lang="en-US" sz="1000" b="1" i="0" u="none" strike="noStrike" baseline="0">
                    <a:effectLst/>
                  </a:rPr>
                  <a:t>Waste and Leftover Food Produced</a:t>
                </a:r>
              </a:p>
              <a:p>
                <a:pPr>
                  <a:defRPr/>
                </a:pPr>
                <a:r>
                  <a:rPr lang="en-US" sz="1000" b="1" i="0" u="none" strike="noStrike" baseline="0">
                    <a:effectLst/>
                  </a:rPr>
                  <a:t>(100% = 1.5 quadrillion kcal)</a:t>
                </a:r>
                <a:endParaRPr lang="en-GB"/>
              </a:p>
            </c:rich>
          </c:tx>
          <c:overlay val="0"/>
        </c:title>
        <c:numFmt formatCode="0%" sourceLinked="1"/>
        <c:majorTickMark val="none"/>
        <c:minorTickMark val="none"/>
        <c:tickLblPos val="nextTo"/>
        <c:crossAx val="230696064"/>
        <c:crosses val="autoZero"/>
        <c:crossBetween val="between"/>
      </c:valAx>
      <c:spPr>
        <a:noFill/>
        <a:ln>
          <a:noFill/>
        </a:ln>
        <a:effectLst/>
      </c:spPr>
    </c:plotArea>
    <c:legend>
      <c:legendPos val="b"/>
      <c:overlay val="0"/>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rvnHSFcT6XZNsAs2m8NTMtDtg==">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2024-04-17T23:55:00Z</dcterms:created>
  <dc:creator>Author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3afb34edf32cae74df05dee3033b5ceaea961cc6d0a74759af06f6b0eded2245</vt:lpwstr>
  </property>
</Properties>
</file>