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20" w:orient="portrait"/>
          <w:pgMar w:bottom="1990" w:top="2344" w:left="1560" w:right="1814" w:header="720" w:footer="720"/>
          <w:pgNumType w:start="1"/>
        </w:sectPr>
      </w:pPr>
      <w:bookmarkStart w:colFirst="0" w:colLast="0" w:name="_n2wkeucpcdv9"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420" w:line="276" w:lineRule="auto"/>
        <w:ind w:left="3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200" w:before="200" w:line="276" w:lineRule="auto"/>
        <w:ind w:left="3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after="200" w:before="200" w:line="276" w:lineRule="auto"/>
        <w:ind w:left="3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17510" cy="151130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1751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00" w:before="200" w:line="276" w:lineRule="auto"/>
        <w:ind w:left="3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pStyle w:val="Heading1"/>
        <w:spacing w:after="200" w:before="200" w:line="276" w:lineRule="auto"/>
        <w:rPr>
          <w:color w:val="8e66e9"/>
        </w:rPr>
      </w:pPr>
      <w:bookmarkStart w:colFirst="0" w:colLast="0" w:name="_gjdgxs" w:id="1"/>
      <w:bookmarkEnd w:id="1"/>
      <w:r w:rsidDel="00000000" w:rsidR="00000000" w:rsidRPr="00000000">
        <w:rPr>
          <w:color w:val="8e66e9"/>
          <w:rtl w:val="0"/>
        </w:rPr>
        <w:t xml:space="preserve">Documentação - Hackaton 2024</w:t>
        <w:br w:type="textWrapping"/>
        <w:t xml:space="preserve">DM - Modelo de Behaviour Global</w:t>
      </w:r>
    </w:p>
    <w:p w:rsidR="00000000" w:rsidDel="00000000" w:rsidP="00000000" w:rsidRDefault="00000000" w:rsidRPr="00000000" w14:paraId="00000007">
      <w:pPr>
        <w:pStyle w:val="Heading1"/>
        <w:spacing w:after="200" w:before="200" w:line="276" w:lineRule="auto"/>
        <w:rPr>
          <w:color w:val="8e66e9"/>
        </w:rPr>
      </w:pPr>
      <w:bookmarkStart w:colFirst="0" w:colLast="0" w:name="_30j0zll" w:id="2"/>
      <w:bookmarkEnd w:id="2"/>
      <w:r w:rsidDel="00000000" w:rsidR="00000000" w:rsidRPr="00000000">
        <w:rPr>
          <w:rtl w:val="0"/>
        </w:rPr>
      </w:r>
    </w:p>
    <w:p w:rsidR="00000000" w:rsidDel="00000000" w:rsidP="00000000" w:rsidRDefault="00000000" w:rsidRPr="00000000" w14:paraId="00000008">
      <w:pPr>
        <w:pStyle w:val="Heading1"/>
        <w:spacing w:after="200" w:before="200" w:line="276" w:lineRule="auto"/>
        <w:rPr>
          <w:color w:val="8e66e9"/>
          <w:sz w:val="24"/>
          <w:szCs w:val="24"/>
        </w:rPr>
      </w:pPr>
      <w:bookmarkStart w:colFirst="0" w:colLast="0" w:name="_1fob9te" w:id="3"/>
      <w:bookmarkEnd w:id="3"/>
      <w:r w:rsidDel="00000000" w:rsidR="00000000" w:rsidRPr="00000000">
        <w:rPr>
          <w:color w:val="8e66e9"/>
          <w:rtl w:val="0"/>
        </w:rPr>
        <w:t xml:space="preserve">Versão: 1.0.0</w:t>
      </w:r>
      <w:r w:rsidDel="00000000" w:rsidR="00000000" w:rsidRPr="00000000">
        <w:rPr>
          <w:color w:val="8e66e9"/>
          <w:sz w:val="24"/>
          <w:szCs w:val="24"/>
          <w:rtl w:val="0"/>
        </w:rPr>
        <w:br w:type="textWrapping"/>
      </w:r>
    </w:p>
    <w:p w:rsidR="00000000" w:rsidDel="00000000" w:rsidP="00000000" w:rsidRDefault="00000000" w:rsidRPr="00000000" w14:paraId="00000009">
      <w:pPr>
        <w:spacing w:after="200" w:before="200" w:line="276" w:lineRule="auto"/>
        <w:ind w:left="-5" w:hanging="10"/>
        <w:jc w:val="center"/>
        <w:rPr>
          <w:rFonts w:ascii="Arial" w:cs="Arial" w:eastAsia="Arial" w:hAnsi="Arial"/>
          <w:sz w:val="24"/>
          <w:szCs w:val="24"/>
        </w:rPr>
      </w:pPr>
      <w:r w:rsidDel="00000000" w:rsidR="00000000" w:rsidRPr="00000000">
        <w:rPr>
          <w:rFonts w:ascii="Arial" w:cs="Arial" w:eastAsia="Arial" w:hAnsi="Arial"/>
          <w:b w:val="1"/>
          <w:bCs w:val="1"/>
          <w:color w:val="8e66e9"/>
          <w:sz w:val="24"/>
          <w:szCs w:val="24"/>
          <w:rtl w:val="0"/>
        </w:rPr>
        <w:t xml:space="preserve">ÚLTIMA ATUALIZAÇÃO:</w:t>
      </w:r>
      <w:r w:rsidDel="00000000" w:rsidR="00000000" w:rsidRPr="00000000">
        <w:rPr>
          <w:rFonts w:ascii="Arial" w:cs="Arial" w:eastAsia="Arial" w:hAnsi="Arial"/>
          <w:b w:val="1"/>
          <w:bCs w:val="1"/>
          <w:color w:val="0071bc"/>
          <w:sz w:val="24"/>
          <w:szCs w:val="24"/>
          <w:rtl w:val="0"/>
        </w:rPr>
        <w:t xml:space="preserve"> </w:t>
      </w:r>
      <w:r w:rsidDel="00000000" w:rsidR="00000000" w:rsidRPr="00000000">
        <w:rPr>
          <w:rFonts w:ascii="Arial" w:cs="Arial" w:eastAsia="Arial" w:hAnsi="Arial"/>
          <w:sz w:val="24"/>
          <w:szCs w:val="24"/>
          <w:rtl w:val="0"/>
        </w:rPr>
        <w:t xml:space="preserve">14/01/2025</w:t>
      </w:r>
    </w:p>
    <w:p w:rsidR="00000000" w:rsidDel="00000000" w:rsidP="00000000" w:rsidRDefault="00000000" w:rsidRPr="00000000" w14:paraId="0000000A">
      <w:pPr>
        <w:spacing w:after="200" w:before="200" w:line="276" w:lineRule="auto"/>
        <w:ind w:left="-5" w:hanging="1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200" w:before="200" w:line="276" w:lineRule="auto"/>
        <w:ind w:left="-5" w:hanging="1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200" w:before="200" w:line="276" w:lineRule="auto"/>
        <w:ind w:left="-5" w:hanging="1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200" w:before="200" w:line="276" w:lineRule="auto"/>
        <w:ind w:left="-5" w:hanging="1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Líder do Projeto: Allan Basilio</w:t>
      </w:r>
    </w:p>
    <w:p w:rsidR="00000000" w:rsidDel="00000000" w:rsidP="00000000" w:rsidRDefault="00000000" w:rsidRPr="00000000" w14:paraId="0000000E">
      <w:pPr>
        <w:spacing w:after="200" w:before="200" w:line="276" w:lineRule="auto"/>
        <w:ind w:left="-5" w:hanging="1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Cientistas de Dados: Luís Alberto, Pedro Henryque, Marcos Souza.</w:t>
      </w:r>
    </w:p>
    <w:p w:rsidR="00000000" w:rsidDel="00000000" w:rsidP="00000000" w:rsidRDefault="00000000" w:rsidRPr="00000000" w14:paraId="0000000F">
      <w:pPr>
        <w:spacing w:after="200" w:before="200" w:line="276" w:lineRule="auto"/>
        <w:ind w:left="-5" w:hanging="1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Engenheiros de Dados: Allan Basilio, Jaqueline Jardim, Álex Gabriel, Rafael Lima, Rafael Ribeiro.</w:t>
      </w:r>
    </w:p>
    <w:p w:rsidR="00000000" w:rsidDel="00000000" w:rsidP="00000000" w:rsidRDefault="00000000" w:rsidRPr="00000000" w14:paraId="00000010">
      <w:pPr>
        <w:spacing w:after="200" w:before="200" w:line="276" w:lineRule="auto"/>
        <w:ind w:left="-5" w:hanging="1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pStyle w:val="Heading2"/>
        <w:tabs>
          <w:tab w:val="center" w:leader="none" w:pos="2594"/>
          <w:tab w:val="center" w:leader="none" w:pos="2594"/>
        </w:tabs>
        <w:spacing w:after="200" w:before="200" w:line="276" w:lineRule="auto"/>
        <w:rPr>
          <w:rFonts w:ascii="Nunito" w:cs="Nunito" w:eastAsia="Nunito" w:hAnsi="Nunito"/>
          <w:color w:val="8e66e9"/>
          <w:sz w:val="24"/>
          <w:szCs w:val="24"/>
        </w:rPr>
      </w:pPr>
      <w:bookmarkStart w:colFirst="0" w:colLast="0" w:name="_2et92p0" w:id="4"/>
      <w:bookmarkEnd w:id="4"/>
      <w:r w:rsidDel="00000000" w:rsidR="00000000" w:rsidRPr="00000000">
        <w:rPr>
          <w:rFonts w:ascii="Nunito" w:cs="Nunito" w:eastAsia="Nunito" w:hAnsi="Nunito"/>
          <w:color w:val="8e66e9"/>
          <w:sz w:val="24"/>
          <w:szCs w:val="24"/>
          <w:rtl w:val="0"/>
        </w:rPr>
        <w:t xml:space="preserve">OBJETIVO DO DOCUMENTO</w:t>
      </w:r>
    </w:p>
    <w:p w:rsidR="00000000" w:rsidDel="00000000" w:rsidP="00000000" w:rsidRDefault="00000000" w:rsidRPr="00000000" w14:paraId="00000012">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ind w:right="0"/>
        <w:rPr>
          <w:rFonts w:ascii="Nunito" w:cs="Nunito" w:eastAsia="Nunito" w:hAnsi="Nunito"/>
        </w:rPr>
      </w:pPr>
      <w:bookmarkStart w:colFirst="0" w:colLast="0" w:name="_ht1s6h76qov3" w:id="5"/>
      <w:bookmarkEnd w:id="5"/>
      <w:r w:rsidDel="00000000" w:rsidR="00000000" w:rsidRPr="00000000">
        <w:rPr>
          <w:rFonts w:ascii="Nunito" w:cs="Nunito" w:eastAsia="Nunito" w:hAnsi="Nunito"/>
          <w:color w:val="000000"/>
          <w:highlight w:val="white"/>
          <w:rtl w:val="0"/>
        </w:rPr>
        <w:t xml:space="preserve">Introdução</w:t>
      </w:r>
      <w:r w:rsidDel="00000000" w:rsidR="00000000" w:rsidRPr="00000000">
        <w:rPr>
          <w:rtl w:val="0"/>
        </w:rPr>
      </w:r>
    </w:p>
    <w:p w:rsidR="00000000" w:rsidDel="00000000" w:rsidP="00000000" w:rsidRDefault="00000000" w:rsidRPr="00000000" w14:paraId="00000013">
      <w:pPr>
        <w:spacing w:after="200" w:before="200" w:line="276" w:lineRule="auto"/>
        <w:ind w:firstLine="720"/>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A DM tem muitos estilos de comportamento para diferentes produtos e o grupo conta com 5 empresas, sendo elas DM, Credz, Uze, FortBrasil e Trigg. O grupo já possui diversos modelos de comportamento adaptados a cada produto financeiro e para cada empresa. Devido ao seu crescimento, se tornou necessário a criação de um modelo que entenda de forma unificada o comportamento do seu cliente entre as empresas do grupo.</w:t>
      </w:r>
    </w:p>
    <w:p w:rsidR="00000000" w:rsidDel="00000000" w:rsidP="00000000" w:rsidRDefault="00000000" w:rsidRPr="00000000" w14:paraId="00000014">
      <w:pPr>
        <w:spacing w:after="200" w:before="200" w:line="276" w:lineRule="auto"/>
        <w:ind w:firstLine="720"/>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O propósito deste documento é detalhar as fases do processo de desenvolvimento e implementação do projeto de construção do modelo de </w:t>
      </w:r>
      <w:r w:rsidDel="00000000" w:rsidR="00000000" w:rsidRPr="00000000">
        <w:rPr>
          <w:rFonts w:ascii="Nunito" w:cs="Nunito" w:eastAsia="Nunito" w:hAnsi="Nunito"/>
          <w:i w:val="1"/>
          <w:iCs w:val="1"/>
          <w:color w:val="0d0d0d"/>
          <w:sz w:val="24"/>
          <w:szCs w:val="24"/>
          <w:highlight w:val="white"/>
          <w:rtl w:val="0"/>
        </w:rPr>
        <w:t xml:space="preserve">Behaviour </w:t>
      </w:r>
      <w:r w:rsidDel="00000000" w:rsidR="00000000" w:rsidRPr="00000000">
        <w:rPr>
          <w:rFonts w:ascii="Nunito" w:cs="Nunito" w:eastAsia="Nunito" w:hAnsi="Nunito"/>
          <w:color w:val="0d0d0d"/>
          <w:sz w:val="24"/>
          <w:szCs w:val="24"/>
          <w:highlight w:val="white"/>
          <w:rtl w:val="0"/>
        </w:rPr>
        <w:t xml:space="preserve">unificado na visão do cliente para a DM. </w:t>
      </w:r>
    </w:p>
    <w:p w:rsidR="00000000" w:rsidDel="00000000" w:rsidP="00000000" w:rsidRDefault="00000000" w:rsidRPr="00000000" w14:paraId="00000015">
      <w:pPr>
        <w:spacing w:after="200" w:before="200" w:line="276" w:lineRule="auto"/>
        <w:ind w:firstLine="720"/>
        <w:jc w:val="both"/>
        <w:rPr>
          <w:rFonts w:ascii="Nunito" w:cs="Nunito" w:eastAsia="Nunito" w:hAnsi="Nunito"/>
          <w:b w:val="1"/>
          <w:bCs w:val="1"/>
          <w:color w:val="ff80b1"/>
          <w:sz w:val="24"/>
          <w:szCs w:val="24"/>
          <w:highlight w:val="white"/>
        </w:rPr>
      </w:pPr>
      <w:r w:rsidDel="00000000" w:rsidR="00000000" w:rsidRPr="00000000">
        <w:rPr>
          <w:rFonts w:ascii="Nunito" w:cs="Nunito" w:eastAsia="Nunito" w:hAnsi="Nunito"/>
          <w:color w:val="0d0d0d"/>
          <w:sz w:val="24"/>
          <w:szCs w:val="24"/>
          <w:highlight w:val="white"/>
          <w:rtl w:val="0"/>
        </w:rPr>
        <w:t xml:space="preserve">A meta deste projeto é desenvolver esse modelo para entender melhor como os clientes se comportam no Grupo DM de forma unificada, sem se restringir aos produtos que adquirem, visando aperfeiçoar os processos de concessão de crédito e gestão de riscos da organização.</w:t>
      </w:r>
      <w:r w:rsidDel="00000000" w:rsidR="00000000" w:rsidRPr="00000000">
        <w:rPr>
          <w:rtl w:val="0"/>
        </w:rPr>
      </w:r>
    </w:p>
    <w:p w:rsidR="00000000" w:rsidDel="00000000" w:rsidP="00000000" w:rsidRDefault="00000000" w:rsidRPr="00000000" w14:paraId="00000016">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ind w:right="0"/>
        <w:rPr>
          <w:rFonts w:ascii="Nunito" w:cs="Nunito" w:eastAsia="Nunito" w:hAnsi="Nunito"/>
          <w:color w:val="000000"/>
          <w:highlight w:val="white"/>
        </w:rPr>
      </w:pPr>
      <w:bookmarkStart w:colFirst="0" w:colLast="0" w:name="_tyjcwt" w:id="6"/>
      <w:bookmarkEnd w:id="6"/>
      <w:r w:rsidDel="00000000" w:rsidR="00000000" w:rsidRPr="00000000">
        <w:rPr>
          <w:rFonts w:ascii="Nunito" w:cs="Nunito" w:eastAsia="Nunito" w:hAnsi="Nunito"/>
          <w:color w:val="000000"/>
          <w:highlight w:val="white"/>
          <w:rtl w:val="0"/>
        </w:rPr>
        <w:t xml:space="preserve">Objetivo Principal:</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276" w:lineRule="auto"/>
        <w:ind w:firstLine="720"/>
        <w:jc w:val="both"/>
        <w:rPr>
          <w:rFonts w:ascii="Nunito" w:cs="Nunito" w:eastAsia="Nunito" w:hAnsi="Nunito"/>
          <w:color w:val="0d0d0d"/>
          <w:sz w:val="24"/>
          <w:szCs w:val="24"/>
          <w:highlight w:val="white"/>
        </w:rPr>
      </w:pPr>
      <w:r w:rsidDel="00000000" w:rsidR="00000000" w:rsidRPr="00000000">
        <w:rPr>
          <w:rFonts w:ascii="Nunito" w:cs="Nunito" w:eastAsia="Nunito" w:hAnsi="Nunito"/>
          <w:sz w:val="24"/>
          <w:szCs w:val="24"/>
          <w:highlight w:val="white"/>
          <w:rtl w:val="0"/>
        </w:rPr>
        <w:t xml:space="preserve">Desenvolver um modelo preditivo de comportamento capaz de </w:t>
      </w:r>
      <w:r w:rsidDel="00000000" w:rsidR="00000000" w:rsidRPr="00000000">
        <w:rPr>
          <w:rFonts w:ascii="Nunito" w:cs="Nunito" w:eastAsia="Nunito" w:hAnsi="Nunito"/>
          <w:color w:val="0d0d0d"/>
          <w:sz w:val="24"/>
          <w:szCs w:val="24"/>
          <w:highlight w:val="white"/>
          <w:rtl w:val="0"/>
        </w:rPr>
        <w:t xml:space="preserve">entender melhor como os clientes se comportam no Grupo DM de forma unificada, sem se restringir aos produtos que adquirem, visando aperfeiçoar os processos de aumento de limite, melhorar a estimativa de concessão de crédito e fazer uma gestão de crédito mais segura a partir de uma abordagem mais assertiva e personalizada, alinhada ao perfil de risco de cada cliente</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276" w:lineRule="auto"/>
        <w:ind w:firstLine="720"/>
        <w:jc w:val="both"/>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276" w:lineRule="auto"/>
        <w:ind w:firstLine="720"/>
        <w:jc w:val="both"/>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276" w:lineRule="auto"/>
        <w:ind w:firstLine="720"/>
        <w:jc w:val="both"/>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276" w:lineRule="auto"/>
        <w:ind w:firstLine="720"/>
        <w:jc w:val="both"/>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01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ind w:right="0"/>
        <w:rPr>
          <w:rFonts w:ascii="Nunito" w:cs="Nunito" w:eastAsia="Nunito" w:hAnsi="Nunito"/>
          <w:color w:val="000000"/>
          <w:highlight w:val="white"/>
        </w:rPr>
      </w:pPr>
      <w:bookmarkStart w:colFirst="0" w:colLast="0" w:name="_3dy6vkm" w:id="7"/>
      <w:bookmarkEnd w:id="7"/>
      <w:r w:rsidDel="00000000" w:rsidR="00000000" w:rsidRPr="00000000">
        <w:rPr>
          <w:rFonts w:ascii="Nunito" w:cs="Nunito" w:eastAsia="Nunito" w:hAnsi="Nunito"/>
          <w:color w:val="000000"/>
          <w:highlight w:val="white"/>
          <w:rtl w:val="0"/>
        </w:rPr>
        <w:t xml:space="preserve">Objetivos Secundários:</w:t>
      </w:r>
    </w:p>
    <w:p w:rsidR="00000000" w:rsidDel="00000000" w:rsidP="00000000" w:rsidRDefault="00000000" w:rsidRPr="00000000" w14:paraId="0000001D">
      <w:pPr>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120" w:line="276" w:lineRule="auto"/>
        <w:ind w:left="720" w:hanging="360"/>
        <w:rPr>
          <w:rFonts w:ascii="Nunito" w:cs="Nunito" w:eastAsia="Nunito" w:hAnsi="Nunito"/>
          <w:color w:val="000000"/>
          <w:highlight w:val="white"/>
        </w:rPr>
      </w:pPr>
      <w:r w:rsidDel="00000000" w:rsidR="00000000" w:rsidRPr="00000000">
        <w:rPr>
          <w:rFonts w:ascii="Nunito" w:cs="Nunito" w:eastAsia="Nunito" w:hAnsi="Nunito"/>
          <w:sz w:val="24"/>
          <w:szCs w:val="24"/>
          <w:highlight w:val="white"/>
          <w:rtl w:val="0"/>
        </w:rPr>
        <w:t xml:space="preserve">Criação de uma arquitetura de dados na AWS que atenda as necessidades do projeto de forma segura e escalável.</w:t>
      </w:r>
    </w:p>
    <w:p w:rsidR="00000000" w:rsidDel="00000000" w:rsidP="00000000" w:rsidRDefault="00000000" w:rsidRPr="00000000" w14:paraId="0000001E">
      <w:pPr>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120" w:line="276" w:lineRule="auto"/>
        <w:ind w:left="720" w:hanging="360"/>
        <w:rPr>
          <w:rFonts w:ascii="Nunito" w:cs="Nunito" w:eastAsia="Nunito" w:hAnsi="Nunito"/>
          <w:highlight w:val="white"/>
        </w:rPr>
      </w:pPr>
      <w:r w:rsidDel="00000000" w:rsidR="00000000" w:rsidRPr="00000000">
        <w:rPr>
          <w:rFonts w:ascii="Nunito" w:cs="Nunito" w:eastAsia="Nunito" w:hAnsi="Nunito"/>
          <w:sz w:val="24"/>
          <w:szCs w:val="24"/>
          <w:highlight w:val="white"/>
          <w:rtl w:val="0"/>
        </w:rPr>
        <w:t xml:space="preserve">Criação de metadados, dicionário de dados, data lineage das variáveis criadas e utilizadas no modelo. Além da orquestração do pipeline.</w:t>
      </w:r>
    </w:p>
    <w:p w:rsidR="00000000" w:rsidDel="00000000" w:rsidP="00000000" w:rsidRDefault="00000000" w:rsidRPr="00000000" w14:paraId="0000001F">
      <w:pPr>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rPr>
          <w:rFonts w:ascii="Nunito" w:cs="Nunito" w:eastAsia="Nunito" w:hAnsi="Nunito"/>
          <w:color w:val="000000"/>
          <w:highlight w:val="white"/>
        </w:rPr>
      </w:pPr>
      <w:r w:rsidDel="00000000" w:rsidR="00000000" w:rsidRPr="00000000">
        <w:rPr>
          <w:rFonts w:ascii="Nunito" w:cs="Nunito" w:eastAsia="Nunito" w:hAnsi="Nunito"/>
          <w:sz w:val="24"/>
          <w:szCs w:val="24"/>
          <w:highlight w:val="white"/>
          <w:rtl w:val="0"/>
        </w:rPr>
        <w:t xml:space="preserve">Análise do perfil dos clientes das empresas do grupo para criação de perfil unificado do público do Grupo DM.</w:t>
      </w:r>
    </w:p>
    <w:p w:rsidR="00000000" w:rsidDel="00000000" w:rsidP="00000000" w:rsidRDefault="00000000" w:rsidRPr="00000000" w14:paraId="00000020">
      <w:pPr>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rPr>
          <w:rFonts w:ascii="Nunito" w:cs="Nunito" w:eastAsia="Nunito" w:hAnsi="Nunito"/>
          <w:color w:val="000000"/>
          <w:highlight w:val="white"/>
        </w:rPr>
      </w:pPr>
      <w:r w:rsidDel="00000000" w:rsidR="00000000" w:rsidRPr="00000000">
        <w:rPr>
          <w:rFonts w:ascii="Nunito" w:cs="Nunito" w:eastAsia="Nunito" w:hAnsi="Nunito"/>
          <w:sz w:val="24"/>
          <w:szCs w:val="24"/>
          <w:highlight w:val="white"/>
          <w:rtl w:val="0"/>
        </w:rPr>
        <w:t xml:space="preserve">Construir um modelo de machine learning que esteja o mais próximo possível de 0.5 da métrica KS.</w:t>
      </w:r>
    </w:p>
    <w:p w:rsidR="00000000" w:rsidDel="00000000" w:rsidP="00000000" w:rsidRDefault="00000000" w:rsidRPr="00000000" w14:paraId="00000021">
      <w:pPr>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ind w:left="720" w:hanging="360"/>
        <w:rPr>
          <w:rFonts w:ascii="Nunito" w:cs="Nunito" w:eastAsia="Nunito" w:hAnsi="Nunito"/>
          <w:color w:val="000000"/>
          <w:highlight w:val="white"/>
        </w:rPr>
      </w:pPr>
      <w:r w:rsidDel="00000000" w:rsidR="00000000" w:rsidRPr="00000000">
        <w:rPr>
          <w:rFonts w:ascii="Nunito" w:cs="Nunito" w:eastAsia="Nunito" w:hAnsi="Nunito"/>
          <w:sz w:val="24"/>
          <w:szCs w:val="24"/>
          <w:highlight w:val="white"/>
          <w:rtl w:val="0"/>
        </w:rPr>
        <w:t xml:space="preserve">Planejamento de monitoramento e manutenção do modelo.</w:t>
      </w:r>
      <w:r w:rsidDel="00000000" w:rsidR="00000000" w:rsidRPr="00000000">
        <w:rPr>
          <w:rtl w:val="0"/>
        </w:rPr>
      </w:r>
    </w:p>
    <w:p w:rsidR="00000000" w:rsidDel="00000000" w:rsidP="00000000" w:rsidRDefault="00000000" w:rsidRPr="00000000" w14:paraId="00000022">
      <w:pPr>
        <w:spacing w:after="200" w:before="200" w:line="276" w:lineRule="auto"/>
        <w:jc w:val="both"/>
        <w:rPr>
          <w:rFonts w:ascii="Nunito" w:cs="Nunito" w:eastAsia="Nunito" w:hAnsi="Nunito"/>
          <w:b w:val="1"/>
          <w:bCs w:val="1"/>
          <w:color w:val="8e66e9"/>
          <w:sz w:val="24"/>
          <w:szCs w:val="24"/>
        </w:rPr>
      </w:pPr>
      <w:r w:rsidDel="00000000" w:rsidR="00000000" w:rsidRPr="00000000">
        <w:rPr>
          <w:rtl w:val="0"/>
        </w:rPr>
      </w:r>
    </w:p>
    <w:p w:rsidR="00000000" w:rsidDel="00000000" w:rsidP="00000000" w:rsidRDefault="00000000" w:rsidRPr="00000000" w14:paraId="00000023">
      <w:pPr>
        <w:spacing w:after="200" w:before="200" w:line="276" w:lineRule="auto"/>
        <w:jc w:val="both"/>
        <w:rPr>
          <w:rFonts w:ascii="Nunito" w:cs="Nunito" w:eastAsia="Nunito" w:hAnsi="Nunito"/>
          <w:b w:val="1"/>
          <w:bCs w:val="1"/>
          <w:color w:val="8e66e9"/>
          <w:sz w:val="24"/>
          <w:szCs w:val="24"/>
        </w:rPr>
      </w:pPr>
      <w:r w:rsidDel="00000000" w:rsidR="00000000" w:rsidRPr="00000000">
        <w:rPr>
          <w:rFonts w:ascii="Nunito" w:cs="Nunito" w:eastAsia="Nunito" w:hAnsi="Nunito"/>
          <w:b w:val="1"/>
          <w:bCs w:val="1"/>
          <w:color w:val="8e66e9"/>
          <w:sz w:val="24"/>
          <w:szCs w:val="24"/>
          <w:rtl w:val="0"/>
        </w:rPr>
        <w:t xml:space="preserve">NECESSIDADE DO NEGÓCIO</w:t>
      </w:r>
    </w:p>
    <w:p w:rsidR="00000000" w:rsidDel="00000000" w:rsidP="00000000" w:rsidRDefault="00000000" w:rsidRPr="00000000" w14:paraId="00000024">
      <w:pPr>
        <w:spacing w:after="200" w:before="200" w:line="276" w:lineRule="auto"/>
        <w:ind w:left="10"/>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 </w:t>
        <w:tab/>
        <w:t xml:space="preserve">A DM, durante seu processo de crescimento, enfrenta uma série de desafios relacionados à gestão de crédito, especialmente devido ao modelo atual de </w:t>
      </w:r>
      <w:r w:rsidDel="00000000" w:rsidR="00000000" w:rsidRPr="00000000">
        <w:rPr>
          <w:rFonts w:ascii="Nunito" w:cs="Nunito" w:eastAsia="Nunito" w:hAnsi="Nunito"/>
          <w:b w:val="1"/>
          <w:bCs w:val="1"/>
          <w:color w:val="0d0d0d"/>
          <w:sz w:val="24"/>
          <w:szCs w:val="24"/>
          <w:highlight w:val="white"/>
          <w:rtl w:val="0"/>
        </w:rPr>
        <w:t xml:space="preserve">comportamento de crédito por produto</w:t>
      </w:r>
      <w:r w:rsidDel="00000000" w:rsidR="00000000" w:rsidRPr="00000000">
        <w:rPr>
          <w:rFonts w:ascii="Nunito" w:cs="Nunito" w:eastAsia="Nunito" w:hAnsi="Nunito"/>
          <w:color w:val="0d0d0d"/>
          <w:sz w:val="24"/>
          <w:szCs w:val="24"/>
          <w:highlight w:val="white"/>
          <w:rtl w:val="0"/>
        </w:rPr>
        <w:t xml:space="preserve">, o que tem dificultado a visão global do cliente e a integração das informações entre as empresas do grupo. A necessidade de um modelo único e consolidado de comportamento é um ponto crítico para que a DM consiga otimizar sua concessão de crédito.</w:t>
      </w:r>
    </w:p>
    <w:p w:rsidR="00000000" w:rsidDel="00000000" w:rsidP="00000000" w:rsidRDefault="00000000" w:rsidRPr="00000000" w14:paraId="00000025">
      <w:pPr>
        <w:spacing w:after="200" w:before="200" w:line="276" w:lineRule="auto"/>
        <w:ind w:left="10"/>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 </w:t>
        <w:tab/>
        <w:t xml:space="preserve">No entanto, a transição para um modelo consolidado apresenta uma preocupação em relação à preservação da receita de clientes que, embora inadimplentes em alguns produtos, continuam sendo bons pagadores em outros. Como muitos clientes possuem </w:t>
      </w:r>
      <w:r w:rsidDel="00000000" w:rsidR="00000000" w:rsidRPr="00000000">
        <w:rPr>
          <w:rFonts w:ascii="Nunito" w:cs="Nunito" w:eastAsia="Nunito" w:hAnsi="Nunito"/>
          <w:b w:val="1"/>
          <w:bCs w:val="1"/>
          <w:color w:val="0d0d0d"/>
          <w:sz w:val="24"/>
          <w:szCs w:val="24"/>
          <w:highlight w:val="white"/>
          <w:rtl w:val="0"/>
        </w:rPr>
        <w:t xml:space="preserve">vários cartões</w:t>
      </w:r>
      <w:r w:rsidDel="00000000" w:rsidR="00000000" w:rsidRPr="00000000">
        <w:rPr>
          <w:rFonts w:ascii="Nunito" w:cs="Nunito" w:eastAsia="Nunito" w:hAnsi="Nunito"/>
          <w:color w:val="0d0d0d"/>
          <w:sz w:val="24"/>
          <w:szCs w:val="24"/>
          <w:highlight w:val="white"/>
          <w:rtl w:val="0"/>
        </w:rPr>
        <w:t xml:space="preserve">, a inadimplência pode ocorrer em algumas carteiras, enquanto o pagamento pontual é mantido em outras. Com a unificação, há um risco de </w:t>
      </w:r>
      <w:r w:rsidDel="00000000" w:rsidR="00000000" w:rsidRPr="00000000">
        <w:rPr>
          <w:rFonts w:ascii="Nunito" w:cs="Nunito" w:eastAsia="Nunito" w:hAnsi="Nunito"/>
          <w:b w:val="1"/>
          <w:bCs w:val="1"/>
          <w:color w:val="0d0d0d"/>
          <w:sz w:val="24"/>
          <w:szCs w:val="24"/>
          <w:highlight w:val="white"/>
          <w:rtl w:val="0"/>
        </w:rPr>
        <w:t xml:space="preserve">bloquear cartões com bom comportamento de pagamento</w:t>
      </w:r>
      <w:r w:rsidDel="00000000" w:rsidR="00000000" w:rsidRPr="00000000">
        <w:rPr>
          <w:rFonts w:ascii="Nunito" w:cs="Nunito" w:eastAsia="Nunito" w:hAnsi="Nunito"/>
          <w:color w:val="0d0d0d"/>
          <w:sz w:val="24"/>
          <w:szCs w:val="24"/>
          <w:highlight w:val="white"/>
          <w:rtl w:val="0"/>
        </w:rPr>
        <w:t xml:space="preserve">, simplesmente por analisar todos os produtos de forma integrada.</w:t>
      </w:r>
    </w:p>
    <w:p w:rsidR="00000000" w:rsidDel="00000000" w:rsidP="00000000" w:rsidRDefault="00000000" w:rsidRPr="00000000" w14:paraId="00000026">
      <w:pPr>
        <w:spacing w:after="200" w:before="200" w:line="276" w:lineRule="auto"/>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 </w:t>
        <w:tab/>
        <w:t xml:space="preserve">Vale ressaltar que a </w:t>
      </w:r>
      <w:r w:rsidDel="00000000" w:rsidR="00000000" w:rsidRPr="00000000">
        <w:rPr>
          <w:rFonts w:ascii="Nunito" w:cs="Nunito" w:eastAsia="Nunito" w:hAnsi="Nunito"/>
          <w:b w:val="1"/>
          <w:bCs w:val="1"/>
          <w:color w:val="0d0d0d"/>
          <w:sz w:val="24"/>
          <w:szCs w:val="24"/>
          <w:highlight w:val="white"/>
          <w:rtl w:val="0"/>
        </w:rPr>
        <w:t xml:space="preserve">inadimplência</w:t>
      </w:r>
      <w:r w:rsidDel="00000000" w:rsidR="00000000" w:rsidRPr="00000000">
        <w:rPr>
          <w:rFonts w:ascii="Nunito" w:cs="Nunito" w:eastAsia="Nunito" w:hAnsi="Nunito"/>
          <w:color w:val="0d0d0d"/>
          <w:sz w:val="24"/>
          <w:szCs w:val="24"/>
          <w:highlight w:val="white"/>
          <w:rtl w:val="0"/>
        </w:rPr>
        <w:t xml:space="preserve"> é uma preocupação crítica para a DM, sendo uma prioridade minimizar esse risco. A empresa busca ser mais </w:t>
      </w:r>
      <w:r w:rsidDel="00000000" w:rsidR="00000000" w:rsidRPr="00000000">
        <w:rPr>
          <w:rFonts w:ascii="Nunito" w:cs="Nunito" w:eastAsia="Nunito" w:hAnsi="Nunito"/>
          <w:b w:val="1"/>
          <w:bCs w:val="1"/>
          <w:color w:val="0d0d0d"/>
          <w:sz w:val="24"/>
          <w:szCs w:val="24"/>
          <w:highlight w:val="white"/>
          <w:rtl w:val="0"/>
        </w:rPr>
        <w:t xml:space="preserve">assertiva</w:t>
      </w:r>
      <w:r w:rsidDel="00000000" w:rsidR="00000000" w:rsidRPr="00000000">
        <w:rPr>
          <w:rFonts w:ascii="Nunito" w:cs="Nunito" w:eastAsia="Nunito" w:hAnsi="Nunito"/>
          <w:color w:val="0d0d0d"/>
          <w:sz w:val="24"/>
          <w:szCs w:val="24"/>
          <w:highlight w:val="white"/>
          <w:rtl w:val="0"/>
        </w:rPr>
        <w:t xml:space="preserve"> na gestão de limites de crédito, com o objetivo de evitar a inadimplência sempre que possível. Embora o aumento de limite seja uma prática comum, a principal prioridade é garantir que os clientes não se tornem inadimplentes. </w:t>
      </w:r>
    </w:p>
    <w:p w:rsidR="00000000" w:rsidDel="00000000" w:rsidP="00000000" w:rsidRDefault="00000000" w:rsidRPr="00000000" w14:paraId="00000027">
      <w:pPr>
        <w:spacing w:after="200" w:before="200" w:line="276" w:lineRule="auto"/>
        <w:ind w:firstLine="720"/>
        <w:jc w:val="both"/>
        <w:rPr>
          <w:rFonts w:ascii="Nunito" w:cs="Nunito" w:eastAsia="Nunito" w:hAnsi="Nunito"/>
          <w:shd w:fill="e69138" w:val="clear"/>
        </w:rPr>
      </w:pPr>
      <w:r w:rsidDel="00000000" w:rsidR="00000000" w:rsidRPr="00000000">
        <w:rPr>
          <w:rFonts w:ascii="Nunito" w:cs="Nunito" w:eastAsia="Nunito" w:hAnsi="Nunito"/>
          <w:color w:val="0d0d0d"/>
          <w:sz w:val="24"/>
          <w:szCs w:val="24"/>
          <w:highlight w:val="white"/>
          <w:rtl w:val="0"/>
        </w:rPr>
        <w:t xml:space="preserve">Nossa análise focou no comportamento global da inadimplência no Grupo DM. </w:t>
      </w:r>
      <w:r w:rsidDel="00000000" w:rsidR="00000000" w:rsidRPr="00000000">
        <w:rPr>
          <w:rFonts w:ascii="Nunito" w:cs="Nunito" w:eastAsia="Nunito" w:hAnsi="Nunito"/>
          <w:sz w:val="24"/>
          <w:szCs w:val="24"/>
          <w:highlight w:val="white"/>
          <w:rtl w:val="0"/>
        </w:rPr>
        <w:t xml:space="preserve">E</w:t>
      </w:r>
      <w:r w:rsidDel="00000000" w:rsidR="00000000" w:rsidRPr="00000000">
        <w:rPr>
          <w:rFonts w:ascii="Nunito Medium" w:cs="Nunito Medium" w:eastAsia="Nunito Medium" w:hAnsi="Nunito Medium"/>
          <w:sz w:val="24"/>
          <w:szCs w:val="24"/>
          <w:rtl w:val="0"/>
        </w:rPr>
        <w:t xml:space="preserve">ntre </w:t>
      </w:r>
      <w:r w:rsidDel="00000000" w:rsidR="00000000" w:rsidRPr="00000000">
        <w:rPr>
          <w:rFonts w:ascii="Nunito" w:cs="Nunito" w:eastAsia="Nunito" w:hAnsi="Nunito"/>
          <w:b w:val="1"/>
          <w:bCs w:val="1"/>
          <w:sz w:val="24"/>
          <w:szCs w:val="24"/>
          <w:rtl w:val="0"/>
        </w:rPr>
        <w:t xml:space="preserve">30 e 50 dias</w:t>
      </w:r>
      <w:r w:rsidDel="00000000" w:rsidR="00000000" w:rsidRPr="00000000">
        <w:rPr>
          <w:rFonts w:ascii="Nunito Medium" w:cs="Nunito Medium" w:eastAsia="Nunito Medium" w:hAnsi="Nunito Medium"/>
          <w:sz w:val="24"/>
          <w:szCs w:val="24"/>
          <w:rtl w:val="0"/>
        </w:rPr>
        <w:t xml:space="preserve"> tem-se uma </w:t>
      </w:r>
      <w:r w:rsidDel="00000000" w:rsidR="00000000" w:rsidRPr="00000000">
        <w:rPr>
          <w:rFonts w:ascii="Nunito" w:cs="Nunito" w:eastAsia="Nunito" w:hAnsi="Nunito"/>
          <w:b w:val="1"/>
          <w:bCs w:val="1"/>
          <w:sz w:val="24"/>
          <w:szCs w:val="24"/>
          <w:rtl w:val="0"/>
        </w:rPr>
        <w:t xml:space="preserve">zona de dúvida</w:t>
      </w:r>
      <w:r w:rsidDel="00000000" w:rsidR="00000000" w:rsidRPr="00000000">
        <w:rPr>
          <w:rFonts w:ascii="Nunito Medium" w:cs="Nunito Medium" w:eastAsia="Nunito Medium" w:hAnsi="Nunito Medium"/>
          <w:sz w:val="24"/>
          <w:szCs w:val="24"/>
          <w:rtl w:val="0"/>
        </w:rPr>
        <w:t xml:space="preserve">. É justamente nesta zona que pretendemos agir para evitar que o cliente passe de 60 dias de atraso. Além disso, considerando o critério de 60 dias, </w:t>
      </w:r>
      <w:r w:rsidDel="00000000" w:rsidR="00000000" w:rsidRPr="00000000">
        <w:rPr>
          <w:rFonts w:ascii="Nunito" w:cs="Nunito" w:eastAsia="Nunito" w:hAnsi="Nunito"/>
          <w:b w:val="1"/>
          <w:bCs w:val="1"/>
          <w:sz w:val="24"/>
          <w:szCs w:val="24"/>
          <w:rtl w:val="0"/>
        </w:rPr>
        <w:t xml:space="preserve">28,8%</w:t>
      </w:r>
      <w:r w:rsidDel="00000000" w:rsidR="00000000" w:rsidRPr="00000000">
        <w:rPr>
          <w:rFonts w:ascii="Nunito Medium" w:cs="Nunito Medium" w:eastAsia="Nunito Medium" w:hAnsi="Nunito Medium"/>
          <w:sz w:val="24"/>
          <w:szCs w:val="24"/>
          <w:rtl w:val="0"/>
        </w:rPr>
        <w:t xml:space="preserve"> da base de dados encontra-se inadimplente em 2024-07.</w:t>
      </w:r>
      <w:r w:rsidDel="00000000" w:rsidR="00000000" w:rsidRPr="00000000">
        <w:rPr>
          <w:rtl w:val="0"/>
        </w:rPr>
      </w:r>
    </w:p>
    <w:p w:rsidR="00000000" w:rsidDel="00000000" w:rsidP="00000000" w:rsidRDefault="00000000" w:rsidRPr="00000000" w14:paraId="00000028">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ind w:right="0"/>
        <w:rPr>
          <w:rFonts w:ascii="Nunito" w:cs="Nunito" w:eastAsia="Nunito" w:hAnsi="Nunito"/>
          <w:color w:val="0d0d0d"/>
          <w:highlight w:val="white"/>
        </w:rPr>
      </w:pPr>
      <w:bookmarkStart w:colFirst="0" w:colLast="0" w:name="_4d34og8" w:id="8"/>
      <w:bookmarkEnd w:id="8"/>
      <w:r w:rsidDel="00000000" w:rsidR="00000000" w:rsidRPr="00000000">
        <w:rPr>
          <w:rFonts w:ascii="Nunito" w:cs="Nunito" w:eastAsia="Nunito" w:hAnsi="Nunito"/>
          <w:color w:val="0d0d0d"/>
          <w:highlight w:val="white"/>
          <w:rtl w:val="0"/>
        </w:rPr>
        <w:t xml:space="preserve">Contexto e justificativa:</w:t>
      </w:r>
    </w:p>
    <w:p w:rsidR="00000000" w:rsidDel="00000000" w:rsidP="00000000" w:rsidRDefault="00000000" w:rsidRPr="00000000" w14:paraId="00000029">
      <w:pPr>
        <w:spacing w:after="200" w:before="200" w:line="276" w:lineRule="auto"/>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 </w:t>
        <w:tab/>
        <w:t xml:space="preserve">A falta de um padrão universal para prever o comportamento de crédito pode levar a escolhas ruins ao gerenciar os limites de crédito. Esse desacordo pode levar a uma avaliação incorreta do risco do cliente, afetando assim a inadimplência e prejudicando a estabilidade financeira da empresa. A ausência de um entendimento global e conectado sobre as relações do cliente com todas as ofertas financeiras do Grupo DM dificulta uma análise mais assertiva do risco, podendo resultar em aprovações de crédito desproporcionais e perda de receita.</w:t>
      </w:r>
    </w:p>
    <w:p w:rsidR="00000000" w:rsidDel="00000000" w:rsidP="00000000" w:rsidRDefault="00000000" w:rsidRPr="00000000" w14:paraId="0000002A">
      <w:pPr>
        <w:pStyle w:val="Heading2"/>
        <w:tabs>
          <w:tab w:val="center" w:leader="none" w:pos="2594"/>
          <w:tab w:val="center" w:leader="none" w:pos="2695"/>
        </w:tabs>
        <w:spacing w:after="200" w:before="200" w:line="276" w:lineRule="auto"/>
        <w:rPr>
          <w:rFonts w:ascii="Nunito" w:cs="Nunito" w:eastAsia="Nunito" w:hAnsi="Nunito"/>
          <w:color w:val="8e66e9"/>
          <w:sz w:val="24"/>
          <w:szCs w:val="24"/>
        </w:rPr>
      </w:pPr>
      <w:bookmarkStart w:colFirst="0" w:colLast="0" w:name="_2s8eyo1" w:id="9"/>
      <w:bookmarkEnd w:id="9"/>
      <w:r w:rsidDel="00000000" w:rsidR="00000000" w:rsidRPr="00000000">
        <w:rPr>
          <w:rFonts w:ascii="Nunito" w:cs="Nunito" w:eastAsia="Nunito" w:hAnsi="Nunito"/>
          <w:color w:val="8e66e9"/>
          <w:sz w:val="24"/>
          <w:szCs w:val="24"/>
          <w:rtl w:val="0"/>
        </w:rPr>
        <w:t xml:space="preserve">ENTENDIMENTO DOS DADOS</w:t>
      </w:r>
    </w:p>
    <w:p w:rsidR="00000000" w:rsidDel="00000000" w:rsidP="00000000" w:rsidRDefault="00000000" w:rsidRPr="00000000" w14:paraId="0000002B">
      <w:pPr>
        <w:pStyle w:val="Heading4"/>
        <w:numPr>
          <w:ilvl w:val="0"/>
          <w:numId w:val="27"/>
        </w:numPr>
        <w:spacing w:after="200" w:before="200" w:line="276" w:lineRule="auto"/>
        <w:ind w:left="720" w:hanging="360"/>
        <w:rPr>
          <w:rFonts w:ascii="Nunito" w:cs="Nunito" w:eastAsia="Nunito" w:hAnsi="Nunito"/>
          <w:b w:val="1"/>
          <w:bCs w:val="1"/>
          <w:sz w:val="24"/>
          <w:szCs w:val="24"/>
        </w:rPr>
      </w:pPr>
      <w:bookmarkStart w:colFirst="0" w:colLast="0" w:name="_cqmv0fl6weck" w:id="10"/>
      <w:bookmarkEnd w:id="10"/>
      <w:r w:rsidDel="00000000" w:rsidR="00000000" w:rsidRPr="00000000">
        <w:rPr>
          <w:rFonts w:ascii="Nunito" w:cs="Nunito" w:eastAsia="Nunito" w:hAnsi="Nunito"/>
          <w:color w:val="000000"/>
          <w:rtl w:val="0"/>
        </w:rPr>
        <w:t xml:space="preserve">Introdução</w:t>
      </w:r>
    </w:p>
    <w:p w:rsidR="00000000" w:rsidDel="00000000" w:rsidP="00000000" w:rsidRDefault="00000000" w:rsidRPr="00000000" w14:paraId="0000002C">
      <w:pPr>
        <w:tabs>
          <w:tab w:val="center" w:leader="none" w:pos="2594"/>
          <w:tab w:val="center" w:leader="none" w:pos="2695"/>
        </w:tabs>
        <w:rPr>
          <w:rFonts w:ascii="Nunito" w:cs="Nunito" w:eastAsia="Nunito" w:hAnsi="Nunito"/>
          <w:color w:val="0d0d0d"/>
          <w:sz w:val="24"/>
          <w:szCs w:val="24"/>
          <w:highlight w:val="white"/>
        </w:rPr>
      </w:pPr>
      <w:r w:rsidDel="00000000" w:rsidR="00000000" w:rsidRPr="00000000">
        <w:rPr>
          <w:rFonts w:ascii="Nunito" w:cs="Nunito" w:eastAsia="Nunito" w:hAnsi="Nunito"/>
          <w:sz w:val="24"/>
          <w:szCs w:val="24"/>
          <w:rtl w:val="0"/>
        </w:rPr>
        <w:t xml:space="preserve"> </w:t>
        <w:tab/>
        <w:t xml:space="preserve">        Os dados foram disponibilizados em um bucket S3 da AWS. Eles podem ser encontrados na URI </w:t>
      </w:r>
      <w:r w:rsidDel="00000000" w:rsidR="00000000" w:rsidRPr="00000000">
        <w:rPr>
          <w:rFonts w:ascii="Nunito" w:cs="Nunito" w:eastAsia="Nunito" w:hAnsi="Nunito"/>
          <w:color w:val="dcdcdc"/>
          <w:sz w:val="24"/>
          <w:szCs w:val="24"/>
          <w:shd w:fill="3f3f3f" w:val="clear"/>
          <w:rtl w:val="0"/>
        </w:rPr>
        <w:t xml:space="preserve">s3://bkt-datalake-dmcard-hackaton/ingestion. </w:t>
      </w:r>
      <w:r w:rsidDel="00000000" w:rsidR="00000000" w:rsidRPr="00000000">
        <w:rPr>
          <w:rFonts w:ascii="Nunito" w:cs="Nunito" w:eastAsia="Nunito" w:hAnsi="Nunito"/>
          <w:color w:val="0d0d0d"/>
          <w:sz w:val="24"/>
          <w:szCs w:val="24"/>
          <w:highlight w:val="white"/>
          <w:rtl w:val="0"/>
        </w:rPr>
        <w:t xml:space="preserve">Dentro do bucket estão as tabelas das empresas DM, Uze, Credz, Trigg e FortBrasil. Todas as tabelas estão particionadas por </w:t>
      </w:r>
      <w:r w:rsidDel="00000000" w:rsidR="00000000" w:rsidRPr="00000000">
        <w:rPr>
          <w:rFonts w:ascii="Nunito" w:cs="Nunito" w:eastAsia="Nunito" w:hAnsi="Nunito"/>
          <w:color w:val="dcdcdc"/>
          <w:sz w:val="24"/>
          <w:szCs w:val="24"/>
          <w:shd w:fill="3f3f3f" w:val="clear"/>
          <w:rtl w:val="0"/>
        </w:rPr>
        <w:t xml:space="preserve">dt_fechamento, </w:t>
      </w:r>
      <w:r w:rsidDel="00000000" w:rsidR="00000000" w:rsidRPr="00000000">
        <w:rPr>
          <w:rFonts w:ascii="Nunito" w:cs="Nunito" w:eastAsia="Nunito" w:hAnsi="Nunito"/>
          <w:color w:val="0d0d0d"/>
          <w:sz w:val="24"/>
          <w:szCs w:val="24"/>
          <w:highlight w:val="white"/>
          <w:rtl w:val="0"/>
        </w:rPr>
        <w:t xml:space="preserve">que é a data de fechamento daquele ciclo. Essa data  é sempre o último dia do mês em questão. Em resumo, dentro desse bucket será encontrado as seguintes tabelas;</w:t>
      </w:r>
    </w:p>
    <w:tbl>
      <w:tblPr>
        <w:tblStyle w:val="Table1"/>
        <w:tblW w:w="9015.0" w:type="dxa"/>
        <w:jc w:val="left"/>
        <w:tblLayout w:type="fixed"/>
        <w:tblLook w:val="0600"/>
      </w:tblPr>
      <w:tblGrid>
        <w:gridCol w:w="9015"/>
        <w:tblGridChange w:id="0">
          <w:tblGrid>
            <w:gridCol w:w="9015"/>
          </w:tblGrid>
        </w:tblGridChange>
      </w:tblGrid>
      <w:tr>
        <w:trPr>
          <w:cantSplit w:val="0"/>
          <w:tblHeader w:val="0"/>
        </w:trPr>
        <w:tc>
          <w:tcPr>
            <w:shd w:fill="3f3f3f" w:val="clear"/>
          </w:tcPr>
          <w:p w:rsidR="00000000" w:rsidDel="00000000" w:rsidP="00000000" w:rsidRDefault="00000000" w:rsidRPr="00000000" w14:paraId="0000002D">
            <w:pPr>
              <w:widowControl w:val="0"/>
              <w:spacing w:after="0" w:line="276" w:lineRule="auto"/>
              <w:rPr>
                <w:rFonts w:ascii="Nunito" w:cs="Nunito" w:eastAsia="Nunito" w:hAnsi="Nunito"/>
                <w:color w:val="0d0d0d"/>
                <w:highlight w:val="white"/>
              </w:rPr>
            </w:pPr>
            <w:r w:rsidDel="00000000" w:rsidR="00000000" w:rsidRPr="00000000">
              <w:rPr>
                <w:rFonts w:ascii="Consolas" w:cs="Consolas" w:eastAsia="Consolas" w:hAnsi="Consolas"/>
                <w:color w:val="dcdcdc"/>
                <w:shd w:fill="3f3f3f" w:val="clear"/>
                <w:rtl w:val="0"/>
              </w:rPr>
              <w:t xml:space="preserve">s3://bkt-datalake-dmcard-hackaton/ingestion/fato_total_risco_dm/</w:t>
              <w:br w:type="textWrapping"/>
              <w:t xml:space="preserve">s3://bkt-datalake-dmcard-hackaton/ingestion/fato_total_risco_uze/</w:t>
              <w:br w:type="textWrapping"/>
              <w:t xml:space="preserve">s3://bkt-datalake-dmcard-hackaton/ingestion/fato_total_risco_credz/</w:t>
              <w:br w:type="textWrapping"/>
              <w:t xml:space="preserve">s3://bkt-datalake-dmcard-hackaton/ingestion/fato_total_risco_trigg/</w:t>
              <w:br w:type="textWrapping"/>
              <w:t xml:space="preserve">s3://bkt-datalake-dmcard-hackaton/ingestion/fato_total_risco_fortbrasil/</w:t>
            </w:r>
            <w:r w:rsidDel="00000000" w:rsidR="00000000" w:rsidRPr="00000000">
              <w:rPr>
                <w:rtl w:val="0"/>
              </w:rPr>
            </w:r>
          </w:p>
        </w:tc>
      </w:tr>
    </w:tbl>
    <w:p w:rsidR="00000000" w:rsidDel="00000000" w:rsidP="00000000" w:rsidRDefault="00000000" w:rsidRPr="00000000" w14:paraId="0000002E">
      <w:pPr>
        <w:tabs>
          <w:tab w:val="center" w:leader="none" w:pos="2594"/>
          <w:tab w:val="center" w:leader="none" w:pos="2695"/>
        </w:tabs>
        <w:rPr>
          <w:rFonts w:ascii="Nunito" w:cs="Nunito" w:eastAsia="Nunito" w:hAnsi="Nunito"/>
          <w:color w:val="0d0d0d"/>
          <w:highlight w:val="white"/>
        </w:rPr>
      </w:pPr>
      <w:r w:rsidDel="00000000" w:rsidR="00000000" w:rsidRPr="00000000">
        <w:rPr>
          <w:rtl w:val="0"/>
        </w:rPr>
      </w:r>
    </w:p>
    <w:p w:rsidR="00000000" w:rsidDel="00000000" w:rsidP="00000000" w:rsidRDefault="00000000" w:rsidRPr="00000000" w14:paraId="0000002F">
      <w:pPr>
        <w:tabs>
          <w:tab w:val="center" w:leader="none" w:pos="2594"/>
          <w:tab w:val="center" w:leader="none" w:pos="2695"/>
        </w:tabs>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ab/>
        <w:t xml:space="preserve">        E dentro de cada bucket será encontrado a seguinte estrutura de partição dos dados;</w:t>
      </w:r>
    </w:p>
    <w:tbl>
      <w:tblPr>
        <w:tblStyle w:val="Table2"/>
        <w:jc w:val="left"/>
        <w:tblLayout w:type="fixed"/>
        <w:tblLook w:val="0600"/>
      </w:tblPr>
      <w:tblGrid>
        <w:gridCol w:w="8546"/>
        <w:tblGridChange w:id="0">
          <w:tblGrid>
            <w:gridCol w:w="8546"/>
          </w:tblGrid>
        </w:tblGridChange>
      </w:tblGrid>
      <w:tr>
        <w:trPr>
          <w:cantSplit w:val="0"/>
          <w:tblHeader w:val="0"/>
        </w:trPr>
        <w:tc>
          <w:tcPr>
            <w:shd w:fill="3f3f3f" w:val="clear"/>
          </w:tcPr>
          <w:p w:rsidR="00000000" w:rsidDel="00000000" w:rsidP="00000000" w:rsidRDefault="00000000" w:rsidRPr="00000000" w14:paraId="00000030">
            <w:pPr>
              <w:widowControl w:val="0"/>
              <w:spacing w:after="0" w:line="276" w:lineRule="auto"/>
              <w:rPr>
                <w:rFonts w:ascii="Consolas" w:cs="Consolas" w:eastAsia="Consolas" w:hAnsi="Consolas"/>
              </w:rPr>
            </w:pPr>
            <w:r w:rsidDel="00000000" w:rsidR="00000000" w:rsidRPr="00000000">
              <w:rPr>
                <w:rFonts w:ascii="Consolas" w:cs="Consolas" w:eastAsia="Consolas" w:hAnsi="Consolas"/>
                <w:color w:val="dcdcdc"/>
                <w:shd w:fill="3f3f3f" w:val="clear"/>
                <w:rtl w:val="0"/>
              </w:rPr>
              <w:t xml:space="preserve">dt_fechamento</w:t>
            </w:r>
            <w:r w:rsidDel="00000000" w:rsidR="00000000" w:rsidRPr="00000000">
              <w:rPr>
                <w:rFonts w:ascii="Consolas" w:cs="Consolas" w:eastAsia="Consolas" w:hAnsi="Consolas"/>
                <w:color w:val="dcdcdc"/>
                <w:shd w:fill="3f3f3f" w:val="clear"/>
                <w:rtl w:val="0"/>
              </w:rPr>
              <w:t xml:space="preserve">=</w:t>
            </w:r>
            <w:r w:rsidDel="00000000" w:rsidR="00000000" w:rsidRPr="00000000">
              <w:rPr>
                <w:rFonts w:ascii="Consolas" w:cs="Consolas" w:eastAsia="Consolas" w:hAnsi="Consolas"/>
                <w:color w:val="8cd0d3"/>
                <w:shd w:fill="3f3f3f" w:val="clear"/>
                <w:rtl w:val="0"/>
              </w:rPr>
              <w:t xml:space="preserve">2024-09-30</w:t>
            </w:r>
            <w:r w:rsidDel="00000000" w:rsidR="00000000" w:rsidRPr="00000000">
              <w:rPr>
                <w:rFonts w:ascii="Consolas" w:cs="Consolas" w:eastAsia="Consolas" w:hAnsi="Consolas"/>
                <w:color w:val="dcdcdc"/>
                <w:shd w:fill="3f3f3f" w:val="clear"/>
                <w:rtl w:val="0"/>
              </w:rPr>
              <w:br w:type="textWrapping"/>
            </w:r>
            <w:r w:rsidDel="00000000" w:rsidR="00000000" w:rsidRPr="00000000">
              <w:rPr>
                <w:rFonts w:ascii="Consolas" w:cs="Consolas" w:eastAsia="Consolas" w:hAnsi="Consolas"/>
                <w:color w:val="dcdcdc"/>
                <w:shd w:fill="3f3f3f" w:val="clear"/>
                <w:rtl w:val="0"/>
              </w:rPr>
              <w:t xml:space="preserve">dt_fechamento</w:t>
            </w:r>
            <w:r w:rsidDel="00000000" w:rsidR="00000000" w:rsidRPr="00000000">
              <w:rPr>
                <w:rFonts w:ascii="Consolas" w:cs="Consolas" w:eastAsia="Consolas" w:hAnsi="Consolas"/>
                <w:color w:val="dcdcdc"/>
                <w:shd w:fill="3f3f3f" w:val="clear"/>
                <w:rtl w:val="0"/>
              </w:rPr>
              <w:t xml:space="preserve">=</w:t>
            </w:r>
            <w:r w:rsidDel="00000000" w:rsidR="00000000" w:rsidRPr="00000000">
              <w:rPr>
                <w:rFonts w:ascii="Consolas" w:cs="Consolas" w:eastAsia="Consolas" w:hAnsi="Consolas"/>
                <w:color w:val="8cd0d3"/>
                <w:shd w:fill="3f3f3f" w:val="clear"/>
                <w:rtl w:val="0"/>
              </w:rPr>
              <w:t xml:space="preserve">2024-08-31</w:t>
            </w:r>
            <w:r w:rsidDel="00000000" w:rsidR="00000000" w:rsidRPr="00000000">
              <w:rPr>
                <w:rFonts w:ascii="Consolas" w:cs="Consolas" w:eastAsia="Consolas" w:hAnsi="Consolas"/>
                <w:color w:val="dcdcdc"/>
                <w:shd w:fill="3f3f3f" w:val="clear"/>
                <w:rtl w:val="0"/>
              </w:rPr>
              <w:br w:type="textWrapping"/>
            </w:r>
            <w:r w:rsidDel="00000000" w:rsidR="00000000" w:rsidRPr="00000000">
              <w:rPr>
                <w:rFonts w:ascii="Consolas" w:cs="Consolas" w:eastAsia="Consolas" w:hAnsi="Consolas"/>
                <w:color w:val="dcdcdc"/>
                <w:shd w:fill="3f3f3f" w:val="clear"/>
                <w:rtl w:val="0"/>
              </w:rPr>
              <w:t xml:space="preserve">dt_fechamento</w:t>
            </w:r>
            <w:r w:rsidDel="00000000" w:rsidR="00000000" w:rsidRPr="00000000">
              <w:rPr>
                <w:rFonts w:ascii="Consolas" w:cs="Consolas" w:eastAsia="Consolas" w:hAnsi="Consolas"/>
                <w:color w:val="dcdcdc"/>
                <w:shd w:fill="3f3f3f" w:val="clear"/>
                <w:rtl w:val="0"/>
              </w:rPr>
              <w:t xml:space="preserve">=</w:t>
            </w:r>
            <w:r w:rsidDel="00000000" w:rsidR="00000000" w:rsidRPr="00000000">
              <w:rPr>
                <w:rFonts w:ascii="Consolas" w:cs="Consolas" w:eastAsia="Consolas" w:hAnsi="Consolas"/>
                <w:color w:val="8cd0d3"/>
                <w:shd w:fill="3f3f3f" w:val="clear"/>
                <w:rtl w:val="0"/>
              </w:rPr>
              <w:t xml:space="preserve">2024-07-31</w:t>
            </w:r>
            <w:r w:rsidDel="00000000" w:rsidR="00000000" w:rsidRPr="00000000">
              <w:rPr>
                <w:rFonts w:ascii="Consolas" w:cs="Consolas" w:eastAsia="Consolas" w:hAnsi="Consolas"/>
                <w:color w:val="dcdcdc"/>
                <w:shd w:fill="3f3f3f" w:val="clear"/>
                <w:rtl w:val="0"/>
              </w:rPr>
              <w:br w:type="textWrapping"/>
            </w:r>
            <w:r w:rsidDel="00000000" w:rsidR="00000000" w:rsidRPr="00000000">
              <w:rPr>
                <w:rFonts w:ascii="Consolas" w:cs="Consolas" w:eastAsia="Consolas" w:hAnsi="Consolas"/>
                <w:color w:val="dcdcdc"/>
                <w:shd w:fill="3f3f3f" w:val="clear"/>
                <w:rtl w:val="0"/>
              </w:rPr>
              <w:t xml:space="preserve">dt_fechamento</w:t>
            </w:r>
            <w:r w:rsidDel="00000000" w:rsidR="00000000" w:rsidRPr="00000000">
              <w:rPr>
                <w:rFonts w:ascii="Consolas" w:cs="Consolas" w:eastAsia="Consolas" w:hAnsi="Consolas"/>
                <w:color w:val="dcdcdc"/>
                <w:shd w:fill="3f3f3f" w:val="clear"/>
                <w:rtl w:val="0"/>
              </w:rPr>
              <w:t xml:space="preserve">=</w:t>
            </w:r>
            <w:r w:rsidDel="00000000" w:rsidR="00000000" w:rsidRPr="00000000">
              <w:rPr>
                <w:rFonts w:ascii="Consolas" w:cs="Consolas" w:eastAsia="Consolas" w:hAnsi="Consolas"/>
                <w:color w:val="8cd0d3"/>
                <w:shd w:fill="3f3f3f" w:val="clear"/>
                <w:rtl w:val="0"/>
              </w:rPr>
              <w:t xml:space="preserve">2024-06-30</w:t>
            </w:r>
            <w:r w:rsidDel="00000000" w:rsidR="00000000" w:rsidRPr="00000000">
              <w:rPr>
                <w:rFonts w:ascii="Consolas" w:cs="Consolas" w:eastAsia="Consolas" w:hAnsi="Consolas"/>
                <w:color w:val="dcdcdc"/>
                <w:shd w:fill="3f3f3f" w:val="clear"/>
                <w:rtl w:val="0"/>
              </w:rPr>
              <w:br w:type="textWrapping"/>
            </w:r>
            <w:r w:rsidDel="00000000" w:rsidR="00000000" w:rsidRPr="00000000">
              <w:rPr>
                <w:rFonts w:ascii="Consolas" w:cs="Consolas" w:eastAsia="Consolas" w:hAnsi="Consolas"/>
                <w:color w:val="dcdcdc"/>
                <w:shd w:fill="3f3f3f" w:val="clear"/>
                <w:rtl w:val="0"/>
              </w:rPr>
              <w:t xml:space="preserve">dt_fechamento</w:t>
            </w:r>
            <w:r w:rsidDel="00000000" w:rsidR="00000000" w:rsidRPr="00000000">
              <w:rPr>
                <w:rFonts w:ascii="Consolas" w:cs="Consolas" w:eastAsia="Consolas" w:hAnsi="Consolas"/>
                <w:color w:val="dcdcdc"/>
                <w:shd w:fill="3f3f3f" w:val="clear"/>
                <w:rtl w:val="0"/>
              </w:rPr>
              <w:t xml:space="preserve">=</w:t>
            </w:r>
            <w:r w:rsidDel="00000000" w:rsidR="00000000" w:rsidRPr="00000000">
              <w:rPr>
                <w:rFonts w:ascii="Consolas" w:cs="Consolas" w:eastAsia="Consolas" w:hAnsi="Consolas"/>
                <w:color w:val="8cd0d3"/>
                <w:shd w:fill="3f3f3f" w:val="clear"/>
                <w:rtl w:val="0"/>
              </w:rPr>
              <w:t xml:space="preserve">2024-01-31</w:t>
            </w:r>
            <w:r w:rsidDel="00000000" w:rsidR="00000000" w:rsidRPr="00000000">
              <w:rPr>
                <w:rFonts w:ascii="Consolas" w:cs="Consolas" w:eastAsia="Consolas" w:hAnsi="Consolas"/>
                <w:color w:val="dcdcdc"/>
                <w:shd w:fill="3f3f3f" w:val="clear"/>
                <w:rtl w:val="0"/>
              </w:rPr>
              <w:br w:type="textWrapping"/>
            </w:r>
            <w:r w:rsidDel="00000000" w:rsidR="00000000" w:rsidRPr="00000000">
              <w:rPr>
                <w:rFonts w:ascii="Consolas" w:cs="Consolas" w:eastAsia="Consolas" w:hAnsi="Consolas"/>
                <w:color w:val="dcdcdc"/>
                <w:shd w:fill="3f3f3f" w:val="clear"/>
                <w:rtl w:val="0"/>
              </w:rPr>
              <w:t xml:space="preserve">dt_fechamento</w:t>
            </w:r>
            <w:r w:rsidDel="00000000" w:rsidR="00000000" w:rsidRPr="00000000">
              <w:rPr>
                <w:rFonts w:ascii="Consolas" w:cs="Consolas" w:eastAsia="Consolas" w:hAnsi="Consolas"/>
                <w:color w:val="dcdcdc"/>
                <w:shd w:fill="3f3f3f" w:val="clear"/>
                <w:rtl w:val="0"/>
              </w:rPr>
              <w:t xml:space="preserve">=</w:t>
            </w:r>
            <w:r w:rsidDel="00000000" w:rsidR="00000000" w:rsidRPr="00000000">
              <w:rPr>
                <w:rFonts w:ascii="Consolas" w:cs="Consolas" w:eastAsia="Consolas" w:hAnsi="Consolas"/>
                <w:color w:val="8cd0d3"/>
                <w:shd w:fill="3f3f3f" w:val="clear"/>
                <w:rtl w:val="0"/>
              </w:rPr>
              <w:t xml:space="preserve">2023-10-31</w:t>
            </w:r>
            <w:r w:rsidDel="00000000" w:rsidR="00000000" w:rsidRPr="00000000">
              <w:rPr>
                <w:rFonts w:ascii="Consolas" w:cs="Consolas" w:eastAsia="Consolas" w:hAnsi="Consolas"/>
                <w:color w:val="dcdcdc"/>
                <w:shd w:fill="3f3f3f" w:val="clear"/>
                <w:rtl w:val="0"/>
              </w:rPr>
              <w:br w:type="textWrapping"/>
            </w:r>
            <w:r w:rsidDel="00000000" w:rsidR="00000000" w:rsidRPr="00000000">
              <w:rPr>
                <w:rFonts w:ascii="Consolas" w:cs="Consolas" w:eastAsia="Consolas" w:hAnsi="Consolas"/>
                <w:color w:val="dcdcdc"/>
                <w:shd w:fill="3f3f3f" w:val="clear"/>
                <w:rtl w:val="0"/>
              </w:rPr>
              <w:t xml:space="preserve">dt_fechamento</w:t>
            </w:r>
            <w:r w:rsidDel="00000000" w:rsidR="00000000" w:rsidRPr="00000000">
              <w:rPr>
                <w:rFonts w:ascii="Consolas" w:cs="Consolas" w:eastAsia="Consolas" w:hAnsi="Consolas"/>
                <w:color w:val="dcdcdc"/>
                <w:shd w:fill="3f3f3f" w:val="clear"/>
                <w:rtl w:val="0"/>
              </w:rPr>
              <w:t xml:space="preserve">=</w:t>
            </w:r>
            <w:r w:rsidDel="00000000" w:rsidR="00000000" w:rsidRPr="00000000">
              <w:rPr>
                <w:rFonts w:ascii="Consolas" w:cs="Consolas" w:eastAsia="Consolas" w:hAnsi="Consolas"/>
                <w:color w:val="8cd0d3"/>
                <w:shd w:fill="3f3f3f" w:val="clear"/>
                <w:rtl w:val="0"/>
              </w:rPr>
              <w:t xml:space="preserve">2024-04-30</w:t>
            </w:r>
            <w:r w:rsidDel="00000000" w:rsidR="00000000" w:rsidRPr="00000000">
              <w:rPr>
                <w:rFonts w:ascii="Consolas" w:cs="Consolas" w:eastAsia="Consolas" w:hAnsi="Consolas"/>
                <w:color w:val="dcdcdc"/>
                <w:shd w:fill="3f3f3f" w:val="clear"/>
                <w:rtl w:val="0"/>
              </w:rPr>
              <w:br w:type="textWrapping"/>
            </w:r>
            <w:r w:rsidDel="00000000" w:rsidR="00000000" w:rsidRPr="00000000">
              <w:rPr>
                <w:rFonts w:ascii="Consolas" w:cs="Consolas" w:eastAsia="Consolas" w:hAnsi="Consolas"/>
                <w:color w:val="dcdcdc"/>
                <w:shd w:fill="3f3f3f" w:val="clear"/>
                <w:rtl w:val="0"/>
              </w:rPr>
              <w:t xml:space="preserve">dt_fechamento</w:t>
            </w:r>
            <w:r w:rsidDel="00000000" w:rsidR="00000000" w:rsidRPr="00000000">
              <w:rPr>
                <w:rFonts w:ascii="Consolas" w:cs="Consolas" w:eastAsia="Consolas" w:hAnsi="Consolas"/>
                <w:color w:val="dcdcdc"/>
                <w:shd w:fill="3f3f3f" w:val="clear"/>
                <w:rtl w:val="0"/>
              </w:rPr>
              <w:t xml:space="preserve">=</w:t>
            </w:r>
            <w:r w:rsidDel="00000000" w:rsidR="00000000" w:rsidRPr="00000000">
              <w:rPr>
                <w:rFonts w:ascii="Consolas" w:cs="Consolas" w:eastAsia="Consolas" w:hAnsi="Consolas"/>
                <w:color w:val="8cd0d3"/>
                <w:shd w:fill="3f3f3f" w:val="clear"/>
                <w:rtl w:val="0"/>
              </w:rPr>
              <w:t xml:space="preserve">2024-03-31</w:t>
            </w:r>
            <w:r w:rsidDel="00000000" w:rsidR="00000000" w:rsidRPr="00000000">
              <w:rPr>
                <w:rFonts w:ascii="Consolas" w:cs="Consolas" w:eastAsia="Consolas" w:hAnsi="Consolas"/>
                <w:color w:val="dcdcdc"/>
                <w:shd w:fill="3f3f3f" w:val="clear"/>
                <w:rtl w:val="0"/>
              </w:rPr>
              <w:br w:type="textWrapping"/>
            </w:r>
            <w:r w:rsidDel="00000000" w:rsidR="00000000" w:rsidRPr="00000000">
              <w:rPr>
                <w:rFonts w:ascii="Consolas" w:cs="Consolas" w:eastAsia="Consolas" w:hAnsi="Consolas"/>
                <w:color w:val="dcdcdc"/>
                <w:shd w:fill="3f3f3f" w:val="clear"/>
                <w:rtl w:val="0"/>
              </w:rPr>
              <w:t xml:space="preserve">dt_fechamento</w:t>
            </w:r>
            <w:r w:rsidDel="00000000" w:rsidR="00000000" w:rsidRPr="00000000">
              <w:rPr>
                <w:rFonts w:ascii="Consolas" w:cs="Consolas" w:eastAsia="Consolas" w:hAnsi="Consolas"/>
                <w:color w:val="dcdcdc"/>
                <w:shd w:fill="3f3f3f" w:val="clear"/>
                <w:rtl w:val="0"/>
              </w:rPr>
              <w:t xml:space="preserve">=</w:t>
            </w:r>
            <w:r w:rsidDel="00000000" w:rsidR="00000000" w:rsidRPr="00000000">
              <w:rPr>
                <w:rFonts w:ascii="Consolas" w:cs="Consolas" w:eastAsia="Consolas" w:hAnsi="Consolas"/>
                <w:color w:val="8cd0d3"/>
                <w:shd w:fill="3f3f3f" w:val="clear"/>
                <w:rtl w:val="0"/>
              </w:rPr>
              <w:t xml:space="preserve">2024-02-29</w:t>
            </w:r>
            <w:r w:rsidDel="00000000" w:rsidR="00000000" w:rsidRPr="00000000">
              <w:rPr>
                <w:rFonts w:ascii="Consolas" w:cs="Consolas" w:eastAsia="Consolas" w:hAnsi="Consolas"/>
                <w:color w:val="dcdcdc"/>
                <w:shd w:fill="3f3f3f" w:val="clear"/>
                <w:rtl w:val="0"/>
              </w:rPr>
              <w:br w:type="textWrapping"/>
            </w:r>
            <w:r w:rsidDel="00000000" w:rsidR="00000000" w:rsidRPr="00000000">
              <w:rPr>
                <w:rFonts w:ascii="Consolas" w:cs="Consolas" w:eastAsia="Consolas" w:hAnsi="Consolas"/>
                <w:color w:val="dcdcdc"/>
                <w:shd w:fill="3f3f3f" w:val="clear"/>
                <w:rtl w:val="0"/>
              </w:rPr>
              <w:t xml:space="preserve">dt_fechamento</w:t>
            </w:r>
            <w:r w:rsidDel="00000000" w:rsidR="00000000" w:rsidRPr="00000000">
              <w:rPr>
                <w:rFonts w:ascii="Consolas" w:cs="Consolas" w:eastAsia="Consolas" w:hAnsi="Consolas"/>
                <w:color w:val="dcdcdc"/>
                <w:shd w:fill="3f3f3f" w:val="clear"/>
                <w:rtl w:val="0"/>
              </w:rPr>
              <w:t xml:space="preserve">=</w:t>
            </w:r>
            <w:r w:rsidDel="00000000" w:rsidR="00000000" w:rsidRPr="00000000">
              <w:rPr>
                <w:rFonts w:ascii="Consolas" w:cs="Consolas" w:eastAsia="Consolas" w:hAnsi="Consolas"/>
                <w:color w:val="8cd0d3"/>
                <w:shd w:fill="3f3f3f" w:val="clear"/>
                <w:rtl w:val="0"/>
              </w:rPr>
              <w:t xml:space="preserve">2023-12-31</w:t>
            </w:r>
            <w:r w:rsidDel="00000000" w:rsidR="00000000" w:rsidRPr="00000000">
              <w:rPr>
                <w:rFonts w:ascii="Consolas" w:cs="Consolas" w:eastAsia="Consolas" w:hAnsi="Consolas"/>
                <w:color w:val="dcdcdc"/>
                <w:shd w:fill="3f3f3f" w:val="clear"/>
                <w:rtl w:val="0"/>
              </w:rPr>
              <w:br w:type="textWrapping"/>
            </w:r>
            <w:r w:rsidDel="00000000" w:rsidR="00000000" w:rsidRPr="00000000">
              <w:rPr>
                <w:rFonts w:ascii="Consolas" w:cs="Consolas" w:eastAsia="Consolas" w:hAnsi="Consolas"/>
                <w:color w:val="dcdcdc"/>
                <w:shd w:fill="3f3f3f" w:val="clear"/>
                <w:rtl w:val="0"/>
              </w:rPr>
              <w:t xml:space="preserve">dt_fechamento</w:t>
            </w:r>
            <w:r w:rsidDel="00000000" w:rsidR="00000000" w:rsidRPr="00000000">
              <w:rPr>
                <w:rFonts w:ascii="Consolas" w:cs="Consolas" w:eastAsia="Consolas" w:hAnsi="Consolas"/>
                <w:color w:val="dcdcdc"/>
                <w:shd w:fill="3f3f3f" w:val="clear"/>
                <w:rtl w:val="0"/>
              </w:rPr>
              <w:t xml:space="preserve">=</w:t>
            </w:r>
            <w:r w:rsidDel="00000000" w:rsidR="00000000" w:rsidRPr="00000000">
              <w:rPr>
                <w:rFonts w:ascii="Consolas" w:cs="Consolas" w:eastAsia="Consolas" w:hAnsi="Consolas"/>
                <w:color w:val="8cd0d3"/>
                <w:shd w:fill="3f3f3f" w:val="clear"/>
                <w:rtl w:val="0"/>
              </w:rPr>
              <w:t xml:space="preserve">2023-09-30</w:t>
            </w:r>
            <w:r w:rsidDel="00000000" w:rsidR="00000000" w:rsidRPr="00000000">
              <w:rPr>
                <w:rFonts w:ascii="Consolas" w:cs="Consolas" w:eastAsia="Consolas" w:hAnsi="Consolas"/>
                <w:color w:val="dcdcdc"/>
                <w:shd w:fill="3f3f3f" w:val="clear"/>
                <w:rtl w:val="0"/>
              </w:rPr>
              <w:br w:type="textWrapping"/>
            </w:r>
            <w:r w:rsidDel="00000000" w:rsidR="00000000" w:rsidRPr="00000000">
              <w:rPr>
                <w:rFonts w:ascii="Consolas" w:cs="Consolas" w:eastAsia="Consolas" w:hAnsi="Consolas"/>
                <w:color w:val="dcdcdc"/>
                <w:shd w:fill="3f3f3f" w:val="clear"/>
                <w:rtl w:val="0"/>
              </w:rPr>
              <w:t xml:space="preserve">dt_fechamento</w:t>
            </w:r>
            <w:r w:rsidDel="00000000" w:rsidR="00000000" w:rsidRPr="00000000">
              <w:rPr>
                <w:rFonts w:ascii="Consolas" w:cs="Consolas" w:eastAsia="Consolas" w:hAnsi="Consolas"/>
                <w:color w:val="dcdcdc"/>
                <w:shd w:fill="3f3f3f" w:val="clear"/>
                <w:rtl w:val="0"/>
              </w:rPr>
              <w:t xml:space="preserve">=</w:t>
            </w:r>
            <w:r w:rsidDel="00000000" w:rsidR="00000000" w:rsidRPr="00000000">
              <w:rPr>
                <w:rFonts w:ascii="Consolas" w:cs="Consolas" w:eastAsia="Consolas" w:hAnsi="Consolas"/>
                <w:color w:val="8cd0d3"/>
                <w:shd w:fill="3f3f3f" w:val="clear"/>
                <w:rtl w:val="0"/>
              </w:rPr>
              <w:t xml:space="preserve">2023-11-30</w:t>
            </w:r>
            <w:r w:rsidDel="00000000" w:rsidR="00000000" w:rsidRPr="00000000">
              <w:rPr>
                <w:rFonts w:ascii="Consolas" w:cs="Consolas" w:eastAsia="Consolas" w:hAnsi="Consolas"/>
                <w:color w:val="dcdcdc"/>
                <w:shd w:fill="3f3f3f" w:val="clear"/>
                <w:rtl w:val="0"/>
              </w:rPr>
              <w:br w:type="textWrapping"/>
            </w:r>
            <w:r w:rsidDel="00000000" w:rsidR="00000000" w:rsidRPr="00000000">
              <w:rPr>
                <w:rFonts w:ascii="Consolas" w:cs="Consolas" w:eastAsia="Consolas" w:hAnsi="Consolas"/>
                <w:color w:val="dcdcdc"/>
                <w:shd w:fill="3f3f3f" w:val="clear"/>
                <w:rtl w:val="0"/>
              </w:rPr>
              <w:t xml:space="preserve">dt_fechamento</w:t>
            </w:r>
            <w:r w:rsidDel="00000000" w:rsidR="00000000" w:rsidRPr="00000000">
              <w:rPr>
                <w:rFonts w:ascii="Consolas" w:cs="Consolas" w:eastAsia="Consolas" w:hAnsi="Consolas"/>
                <w:color w:val="dcdcdc"/>
                <w:shd w:fill="3f3f3f" w:val="clear"/>
                <w:rtl w:val="0"/>
              </w:rPr>
              <w:t xml:space="preserve">=</w:t>
            </w:r>
            <w:r w:rsidDel="00000000" w:rsidR="00000000" w:rsidRPr="00000000">
              <w:rPr>
                <w:rFonts w:ascii="Consolas" w:cs="Consolas" w:eastAsia="Consolas" w:hAnsi="Consolas"/>
                <w:color w:val="8cd0d3"/>
                <w:shd w:fill="3f3f3f" w:val="clear"/>
                <w:rtl w:val="0"/>
              </w:rPr>
              <w:t xml:space="preserve">2024-05-31</w:t>
            </w:r>
            <w:r w:rsidDel="00000000" w:rsidR="00000000" w:rsidRPr="00000000">
              <w:rPr>
                <w:rtl w:val="0"/>
              </w:rPr>
            </w:r>
          </w:p>
        </w:tc>
      </w:tr>
    </w:tbl>
    <w:p w:rsidR="00000000" w:rsidDel="00000000" w:rsidP="00000000" w:rsidRDefault="00000000" w:rsidRPr="00000000" w14:paraId="00000031">
      <w:pPr>
        <w:tabs>
          <w:tab w:val="center" w:leader="none" w:pos="2594"/>
          <w:tab w:val="center" w:leader="none" w:pos="2695"/>
        </w:tabs>
        <w:rPr>
          <w:rFonts w:ascii="Consolas" w:cs="Consolas" w:eastAsia="Consolas" w:hAnsi="Consolas"/>
          <w:color w:val="dcdcdc"/>
          <w:shd w:fill="3f3f3f" w:val="clear"/>
        </w:rPr>
      </w:pPr>
      <w:r w:rsidDel="00000000" w:rsidR="00000000" w:rsidRPr="00000000">
        <w:rPr>
          <w:rtl w:val="0"/>
        </w:rPr>
      </w:r>
    </w:p>
    <w:p w:rsidR="00000000" w:rsidDel="00000000" w:rsidP="00000000" w:rsidRDefault="00000000" w:rsidRPr="00000000" w14:paraId="00000032">
      <w:pPr>
        <w:tabs>
          <w:tab w:val="center" w:leader="none" w:pos="2594"/>
          <w:tab w:val="center" w:leader="none" w:pos="2695"/>
        </w:tabs>
        <w:rPr>
          <w:rFonts w:ascii="Consolas" w:cs="Consolas" w:eastAsia="Consolas" w:hAnsi="Consolas"/>
          <w:color w:val="dcdcdc"/>
          <w:shd w:fill="3f3f3f" w:val="clear"/>
        </w:rPr>
      </w:pPr>
      <w:r w:rsidDel="00000000" w:rsidR="00000000" w:rsidRPr="00000000">
        <w:rPr>
          <w:rtl w:val="0"/>
        </w:rPr>
      </w:r>
    </w:p>
    <w:p w:rsidR="00000000" w:rsidDel="00000000" w:rsidP="00000000" w:rsidRDefault="00000000" w:rsidRPr="00000000" w14:paraId="00000033">
      <w:pPr>
        <w:pStyle w:val="Heading4"/>
        <w:numPr>
          <w:ilvl w:val="0"/>
          <w:numId w:val="27"/>
        </w:numPr>
        <w:spacing w:after="200" w:before="200" w:line="276" w:lineRule="auto"/>
        <w:ind w:left="720" w:hanging="360"/>
        <w:rPr>
          <w:rFonts w:ascii="Nunito" w:cs="Nunito" w:eastAsia="Nunito" w:hAnsi="Nunito"/>
          <w:b w:val="1"/>
          <w:bCs w:val="1"/>
          <w:color w:val="0071bc"/>
          <w:sz w:val="24"/>
          <w:szCs w:val="24"/>
        </w:rPr>
      </w:pPr>
      <w:bookmarkStart w:colFirst="0" w:colLast="0" w:name="_y3o927rc0zgp" w:id="11"/>
      <w:bookmarkEnd w:id="11"/>
      <w:r w:rsidDel="00000000" w:rsidR="00000000" w:rsidRPr="00000000">
        <w:rPr>
          <w:rFonts w:ascii="Nunito" w:cs="Nunito" w:eastAsia="Nunito" w:hAnsi="Nunito"/>
          <w:color w:val="000000"/>
          <w:rtl w:val="0"/>
        </w:rPr>
        <w:t xml:space="preserve">Origem dos Dados</w:t>
      </w:r>
      <w:r w:rsidDel="00000000" w:rsidR="00000000" w:rsidRPr="00000000">
        <w:rPr>
          <w:rtl w:val="0"/>
        </w:rPr>
      </w:r>
    </w:p>
    <w:p w:rsidR="00000000" w:rsidDel="00000000" w:rsidP="00000000" w:rsidRDefault="00000000" w:rsidRPr="00000000" w14:paraId="00000034">
      <w:pPr>
        <w:tabs>
          <w:tab w:val="center" w:leader="none" w:pos="2594"/>
          <w:tab w:val="center" w:leader="none" w:pos="2695"/>
        </w:tabs>
        <w:rPr>
          <w:rFonts w:ascii="Nunito" w:cs="Nunito" w:eastAsia="Nunito" w:hAnsi="Nunito"/>
          <w:sz w:val="24"/>
          <w:szCs w:val="24"/>
        </w:rPr>
      </w:pPr>
      <w:r w:rsidDel="00000000" w:rsidR="00000000" w:rsidRPr="00000000">
        <w:rPr>
          <w:rFonts w:ascii="Nunito" w:cs="Nunito" w:eastAsia="Nunito" w:hAnsi="Nunito"/>
          <w:sz w:val="24"/>
          <w:szCs w:val="24"/>
          <w:rtl w:val="0"/>
        </w:rPr>
        <w:tab/>
        <w:t xml:space="preserve">         Os dados foram disponibilizados diretamente pela DM para a execução desse projeto. Eles já vieram particionados, tipados e tratados para serem realizadas análises. Faz parte deste trabalho uma proposta de arquitetura de dados que constará um pipeline de processamento para estes dados. Para mais informações sobre os dados das empresas do Grupo DM, veja o dicionário de dados no </w:t>
      </w:r>
      <w:hyperlink w:anchor="_ql17hcqs0oaf">
        <w:r w:rsidDel="00000000" w:rsidR="00000000" w:rsidRPr="00000000">
          <w:rPr>
            <w:rFonts w:ascii="Nunito" w:cs="Nunito" w:eastAsia="Nunito" w:hAnsi="Nunito"/>
            <w:color w:val="1155cc"/>
            <w:sz w:val="24"/>
            <w:szCs w:val="24"/>
            <w:u w:val="single"/>
            <w:rtl w:val="0"/>
          </w:rPr>
          <w:t xml:space="preserve">anexo 01</w:t>
        </w:r>
      </w:hyperlink>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35">
      <w:pPr>
        <w:pStyle w:val="Heading4"/>
        <w:numPr>
          <w:ilvl w:val="0"/>
          <w:numId w:val="25"/>
        </w:numPr>
        <w:spacing w:after="200" w:before="200" w:line="276" w:lineRule="auto"/>
        <w:ind w:left="720" w:hanging="360"/>
        <w:rPr>
          <w:rFonts w:ascii="Nunito" w:cs="Nunito" w:eastAsia="Nunito" w:hAnsi="Nunito"/>
          <w:b w:val="1"/>
          <w:bCs w:val="1"/>
          <w:color w:val="0071bc"/>
          <w:sz w:val="24"/>
          <w:szCs w:val="24"/>
        </w:rPr>
      </w:pPr>
      <w:bookmarkStart w:colFirst="0" w:colLast="0" w:name="_ym178ebm2vzq" w:id="12"/>
      <w:bookmarkEnd w:id="12"/>
      <w:r w:rsidDel="00000000" w:rsidR="00000000" w:rsidRPr="00000000">
        <w:rPr>
          <w:rFonts w:ascii="Nunito" w:cs="Nunito" w:eastAsia="Nunito" w:hAnsi="Nunito"/>
          <w:color w:val="000000"/>
          <w:rtl w:val="0"/>
        </w:rPr>
        <w:t xml:space="preserve">Descrição dos Dados</w:t>
      </w:r>
    </w:p>
    <w:p w:rsidR="00000000" w:rsidDel="00000000" w:rsidP="00000000" w:rsidRDefault="00000000" w:rsidRPr="00000000" w14:paraId="00000036">
      <w:pPr>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As tabelas fornecidas possuem dados sobre as contas do cliente, identificados pela variável </w:t>
      </w:r>
      <w:r w:rsidDel="00000000" w:rsidR="00000000" w:rsidRPr="00000000">
        <w:rPr>
          <w:rFonts w:ascii="Nunito" w:cs="Nunito" w:eastAsia="Nunito" w:hAnsi="Nunito"/>
          <w:color w:val="dcdcdc"/>
          <w:sz w:val="24"/>
          <w:szCs w:val="24"/>
          <w:shd w:fill="3f3f3f" w:val="clear"/>
          <w:rtl w:val="0"/>
        </w:rPr>
        <w:t xml:space="preserve">ch_cpf_hash</w:t>
      </w:r>
      <w:r w:rsidDel="00000000" w:rsidR="00000000" w:rsidRPr="00000000">
        <w:rPr>
          <w:rFonts w:ascii="Nunito" w:cs="Nunito" w:eastAsia="Nunito" w:hAnsi="Nunito"/>
          <w:sz w:val="24"/>
          <w:szCs w:val="24"/>
          <w:rtl w:val="0"/>
        </w:rPr>
        <w:t xml:space="preserve">, que contém o CPF mascarado de cada cliente. Nelas há a segmentação  em categorias específicas que abrangem os produtos das empresas pertencentes ao grupo DM, entre eles PL(</w:t>
      </w:r>
      <w:r w:rsidDel="00000000" w:rsidR="00000000" w:rsidRPr="00000000">
        <w:rPr>
          <w:rFonts w:ascii="Nunito" w:cs="Nunito" w:eastAsia="Nunito" w:hAnsi="Nunito"/>
          <w:i w:val="1"/>
          <w:iCs w:val="1"/>
          <w:sz w:val="24"/>
          <w:szCs w:val="24"/>
          <w:rtl w:val="0"/>
        </w:rPr>
        <w:t xml:space="preserve">Private Labe</w:t>
      </w:r>
      <w:r w:rsidDel="00000000" w:rsidR="00000000" w:rsidRPr="00000000">
        <w:rPr>
          <w:rFonts w:ascii="Nunito" w:cs="Nunito" w:eastAsia="Nunito" w:hAnsi="Nunito"/>
          <w:sz w:val="24"/>
          <w:szCs w:val="24"/>
          <w:rtl w:val="0"/>
        </w:rPr>
        <w:t xml:space="preserve">l), Bandeirado, Outros segmentos. Um exemplo são os dados da empresa Credz que possuem os segmentos Calçados, Cama/Mesa e Banho, Cartão Bandeirado, Farmácia, Construção, Vestuário e Outros, cada um com seus valores específicos.</w:t>
      </w:r>
    </w:p>
    <w:p w:rsidR="00000000" w:rsidDel="00000000" w:rsidP="00000000" w:rsidRDefault="00000000" w:rsidRPr="00000000" w14:paraId="00000037">
      <w:pPr>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Elas trazem dados de diversas dimensões,  </w:t>
      </w:r>
      <w:r w:rsidDel="00000000" w:rsidR="00000000" w:rsidRPr="00000000">
        <w:rPr>
          <w:rFonts w:ascii="Nunito" w:cs="Nunito" w:eastAsia="Nunito" w:hAnsi="Nunito"/>
          <w:b w:val="1"/>
          <w:bCs w:val="1"/>
          <w:sz w:val="24"/>
          <w:szCs w:val="24"/>
          <w:rtl w:val="0"/>
        </w:rPr>
        <w:t xml:space="preserve">data de adesão das contas, dias de atraso, limite de crédito e saldo devedor</w:t>
      </w:r>
      <w:r w:rsidDel="00000000" w:rsidR="00000000" w:rsidRPr="00000000">
        <w:rPr>
          <w:rFonts w:ascii="Nunito" w:cs="Nunito" w:eastAsia="Nunito" w:hAnsi="Nunito"/>
          <w:sz w:val="24"/>
          <w:szCs w:val="24"/>
          <w:rtl w:val="0"/>
        </w:rPr>
        <w:t xml:space="preserve"> em diferentes categorias de produtos e serviços. Esses dados também são encontrados ao analisar as variáveis “Na Empresa ***”, onde encontramos uma visão consolidada das situação do cliente na empresa.</w:t>
      </w:r>
    </w:p>
    <w:p w:rsidR="00000000" w:rsidDel="00000000" w:rsidP="00000000" w:rsidRDefault="00000000" w:rsidRPr="00000000" w14:paraId="00000038">
      <w:pPr>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Como mencionado anteriormente, os dados estão particionados pela variável </w:t>
      </w:r>
      <w:r w:rsidDel="00000000" w:rsidR="00000000" w:rsidRPr="00000000">
        <w:rPr>
          <w:rFonts w:ascii="Nunito" w:cs="Nunito" w:eastAsia="Nunito" w:hAnsi="Nunito"/>
          <w:color w:val="dcdcdc"/>
          <w:sz w:val="24"/>
          <w:szCs w:val="24"/>
          <w:shd w:fill="3f3f3f" w:val="clear"/>
          <w:rtl w:val="0"/>
        </w:rPr>
        <w:t xml:space="preserve">dt_fechamento</w:t>
      </w:r>
      <w:r w:rsidDel="00000000" w:rsidR="00000000" w:rsidRPr="00000000">
        <w:rPr>
          <w:rFonts w:ascii="Nunito" w:cs="Nunito" w:eastAsia="Nunito" w:hAnsi="Nunito"/>
          <w:sz w:val="24"/>
          <w:szCs w:val="24"/>
          <w:rtl w:val="0"/>
        </w:rPr>
        <w:t xml:space="preserve">. Com esses dados históricos podemos realizar análises temporais sobre o crescimento carteira de clientes de cada empresa, comportamento dos clientes ao longo dos meses, além de possibilitar a criação de variáveis explicativas para o modelo. É importante ressaltar que nem todas as empresas trazem a mesma quantidade de dados históricos,  como demonstrado na tabela abaixo.</w:t>
      </w:r>
    </w:p>
    <w:tbl>
      <w:tblPr>
        <w:tblStyle w:val="Table3"/>
        <w:tblW w:w="85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8.6666666666665"/>
        <w:gridCol w:w="2848.6666666666665"/>
        <w:gridCol w:w="2848.6666666666665"/>
        <w:tblGridChange w:id="0">
          <w:tblGrid>
            <w:gridCol w:w="2848.6666666666665"/>
            <w:gridCol w:w="2848.6666666666665"/>
            <w:gridCol w:w="2848.6666666666665"/>
          </w:tblGrid>
        </w:tblGridChange>
      </w:tblGrid>
      <w:tr>
        <w:trPr>
          <w:cantSplit w:val="0"/>
          <w:tblHeader w:val="0"/>
        </w:trPr>
        <w:tc>
          <w:tcPr>
            <w:shd w:fill="a4c2f4" w:val="clear"/>
          </w:tcPr>
          <w:p w:rsidR="00000000" w:rsidDel="00000000" w:rsidP="00000000" w:rsidRDefault="00000000" w:rsidRPr="00000000" w14:paraId="00000039">
            <w:pPr>
              <w:widowControl w:val="0"/>
              <w:spacing w:after="0" w:line="24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Empresa</w:t>
            </w:r>
          </w:p>
        </w:tc>
        <w:tc>
          <w:tcPr>
            <w:shd w:fill="a4c2f4" w:val="clear"/>
          </w:tcPr>
          <w:p w:rsidR="00000000" w:rsidDel="00000000" w:rsidP="00000000" w:rsidRDefault="00000000" w:rsidRPr="00000000" w14:paraId="0000003A">
            <w:pPr>
              <w:widowControl w:val="0"/>
              <w:spacing w:after="0" w:line="24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Início do Histórico</w:t>
            </w:r>
          </w:p>
        </w:tc>
        <w:tc>
          <w:tcPr>
            <w:shd w:fill="a4c2f4" w:val="clear"/>
          </w:tcPr>
          <w:p w:rsidR="00000000" w:rsidDel="00000000" w:rsidP="00000000" w:rsidRDefault="00000000" w:rsidRPr="00000000" w14:paraId="0000003B">
            <w:pPr>
              <w:widowControl w:val="0"/>
              <w:spacing w:after="0" w:line="24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Término do Histórico</w:t>
            </w:r>
          </w:p>
        </w:tc>
      </w:tr>
      <w:tr>
        <w:trPr>
          <w:cantSplit w:val="0"/>
          <w:tblHeader w:val="0"/>
        </w:trPr>
        <w:tc>
          <w:tcPr/>
          <w:p w:rsidR="00000000" w:rsidDel="00000000" w:rsidP="00000000" w:rsidRDefault="00000000" w:rsidRPr="00000000" w14:paraId="0000003C">
            <w:pPr>
              <w:widowControl w:val="0"/>
              <w:spacing w:after="0" w:line="24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DM</w:t>
            </w:r>
          </w:p>
        </w:tc>
        <w:tc>
          <w:tcPr/>
          <w:p w:rsidR="00000000" w:rsidDel="00000000" w:rsidP="00000000" w:rsidRDefault="00000000" w:rsidRPr="00000000" w14:paraId="0000003D">
            <w:pPr>
              <w:widowControl w:val="0"/>
              <w:spacing w:after="0" w:line="240" w:lineRule="auto"/>
              <w:jc w:val="right"/>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2022-01-31</w:t>
            </w:r>
          </w:p>
        </w:tc>
        <w:tc>
          <w:tcPr/>
          <w:p w:rsidR="00000000" w:rsidDel="00000000" w:rsidP="00000000" w:rsidRDefault="00000000" w:rsidRPr="00000000" w14:paraId="0000003E">
            <w:pPr>
              <w:widowControl w:val="0"/>
              <w:spacing w:after="0" w:line="240" w:lineRule="auto"/>
              <w:jc w:val="right"/>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2024-10-31</w:t>
            </w:r>
          </w:p>
        </w:tc>
      </w:tr>
      <w:tr>
        <w:trPr>
          <w:cantSplit w:val="0"/>
          <w:tblHeader w:val="0"/>
        </w:trPr>
        <w:tc>
          <w:tcPr/>
          <w:p w:rsidR="00000000" w:rsidDel="00000000" w:rsidP="00000000" w:rsidRDefault="00000000" w:rsidRPr="00000000" w14:paraId="0000003F">
            <w:pPr>
              <w:widowControl w:val="0"/>
              <w:spacing w:after="0" w:line="24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Credz</w:t>
            </w:r>
          </w:p>
        </w:tc>
        <w:tc>
          <w:tcPr/>
          <w:p w:rsidR="00000000" w:rsidDel="00000000" w:rsidP="00000000" w:rsidRDefault="00000000" w:rsidRPr="00000000" w14:paraId="00000040">
            <w:pPr>
              <w:widowControl w:val="0"/>
              <w:spacing w:after="0" w:line="240" w:lineRule="auto"/>
              <w:jc w:val="right"/>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2022-01-31</w:t>
            </w:r>
          </w:p>
        </w:tc>
        <w:tc>
          <w:tcPr/>
          <w:p w:rsidR="00000000" w:rsidDel="00000000" w:rsidP="00000000" w:rsidRDefault="00000000" w:rsidRPr="00000000" w14:paraId="00000041">
            <w:pPr>
              <w:widowControl w:val="0"/>
              <w:spacing w:after="0" w:line="240" w:lineRule="auto"/>
              <w:jc w:val="right"/>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2024-09-30</w:t>
            </w:r>
          </w:p>
        </w:tc>
      </w:tr>
      <w:tr>
        <w:trPr>
          <w:cantSplit w:val="0"/>
          <w:tblHeader w:val="0"/>
        </w:trPr>
        <w:tc>
          <w:tcPr/>
          <w:p w:rsidR="00000000" w:rsidDel="00000000" w:rsidP="00000000" w:rsidRDefault="00000000" w:rsidRPr="00000000" w14:paraId="00000042">
            <w:pPr>
              <w:widowControl w:val="0"/>
              <w:spacing w:after="0" w:line="24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Uze</w:t>
            </w:r>
          </w:p>
        </w:tc>
        <w:tc>
          <w:tcPr/>
          <w:p w:rsidR="00000000" w:rsidDel="00000000" w:rsidP="00000000" w:rsidRDefault="00000000" w:rsidRPr="00000000" w14:paraId="00000043">
            <w:pPr>
              <w:widowControl w:val="0"/>
              <w:spacing w:after="0" w:line="240" w:lineRule="auto"/>
              <w:jc w:val="right"/>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2022-01-31</w:t>
            </w:r>
          </w:p>
        </w:tc>
        <w:tc>
          <w:tcPr/>
          <w:p w:rsidR="00000000" w:rsidDel="00000000" w:rsidP="00000000" w:rsidRDefault="00000000" w:rsidRPr="00000000" w14:paraId="00000044">
            <w:pPr>
              <w:widowControl w:val="0"/>
              <w:spacing w:after="0" w:line="240" w:lineRule="auto"/>
              <w:jc w:val="right"/>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2024-10-31</w:t>
            </w:r>
          </w:p>
        </w:tc>
      </w:tr>
      <w:tr>
        <w:trPr>
          <w:cantSplit w:val="0"/>
          <w:tblHeader w:val="0"/>
        </w:trPr>
        <w:tc>
          <w:tcPr/>
          <w:p w:rsidR="00000000" w:rsidDel="00000000" w:rsidP="00000000" w:rsidRDefault="00000000" w:rsidRPr="00000000" w14:paraId="00000045">
            <w:pPr>
              <w:widowControl w:val="0"/>
              <w:spacing w:after="0" w:line="24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FortBrasil</w:t>
            </w:r>
          </w:p>
        </w:tc>
        <w:tc>
          <w:tcPr/>
          <w:p w:rsidR="00000000" w:rsidDel="00000000" w:rsidP="00000000" w:rsidRDefault="00000000" w:rsidRPr="00000000" w14:paraId="00000046">
            <w:pPr>
              <w:widowControl w:val="0"/>
              <w:spacing w:after="0" w:line="240" w:lineRule="auto"/>
              <w:jc w:val="right"/>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2022-01-31</w:t>
            </w:r>
          </w:p>
        </w:tc>
        <w:tc>
          <w:tcPr/>
          <w:p w:rsidR="00000000" w:rsidDel="00000000" w:rsidP="00000000" w:rsidRDefault="00000000" w:rsidRPr="00000000" w14:paraId="00000047">
            <w:pPr>
              <w:widowControl w:val="0"/>
              <w:spacing w:after="0" w:line="240" w:lineRule="auto"/>
              <w:jc w:val="right"/>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2024-09-30</w:t>
            </w:r>
          </w:p>
        </w:tc>
      </w:tr>
      <w:tr>
        <w:trPr>
          <w:cantSplit w:val="0"/>
          <w:tblHeader w:val="0"/>
        </w:trPr>
        <w:tc>
          <w:tcPr>
            <w:shd w:fill="fff2cc" w:val="clear"/>
          </w:tcPr>
          <w:p w:rsidR="00000000" w:rsidDel="00000000" w:rsidP="00000000" w:rsidRDefault="00000000" w:rsidRPr="00000000" w14:paraId="00000048">
            <w:pPr>
              <w:widowControl w:val="0"/>
              <w:spacing w:after="0" w:line="24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Trigg</w:t>
            </w:r>
          </w:p>
        </w:tc>
        <w:tc>
          <w:tcPr>
            <w:shd w:fill="fff2cc" w:val="clear"/>
          </w:tcPr>
          <w:p w:rsidR="00000000" w:rsidDel="00000000" w:rsidP="00000000" w:rsidRDefault="00000000" w:rsidRPr="00000000" w14:paraId="00000049">
            <w:pPr>
              <w:widowControl w:val="0"/>
              <w:spacing w:after="0" w:line="240" w:lineRule="auto"/>
              <w:jc w:val="right"/>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2024-06-30</w:t>
            </w:r>
          </w:p>
        </w:tc>
        <w:tc>
          <w:tcPr>
            <w:shd w:fill="fff2cc" w:val="clear"/>
          </w:tcPr>
          <w:p w:rsidR="00000000" w:rsidDel="00000000" w:rsidP="00000000" w:rsidRDefault="00000000" w:rsidRPr="00000000" w14:paraId="0000004A">
            <w:pPr>
              <w:widowControl w:val="0"/>
              <w:spacing w:after="0" w:line="240" w:lineRule="auto"/>
              <w:jc w:val="right"/>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2024-10-31</w:t>
            </w:r>
          </w:p>
        </w:tc>
      </w:tr>
    </w:tbl>
    <w:p w:rsidR="00000000" w:rsidDel="00000000" w:rsidP="00000000" w:rsidRDefault="00000000" w:rsidRPr="00000000" w14:paraId="0000004B">
      <w:pPr>
        <w:ind w:firstLine="72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C">
      <w:pPr>
        <w:ind w:firstLine="720"/>
        <w:rPr>
          <w:highlight w:val="yellow"/>
        </w:rPr>
      </w:pPr>
      <w:r w:rsidDel="00000000" w:rsidR="00000000" w:rsidRPr="00000000">
        <w:rPr>
          <w:rFonts w:ascii="Nunito" w:cs="Nunito" w:eastAsia="Nunito" w:hAnsi="Nunito"/>
          <w:sz w:val="24"/>
          <w:szCs w:val="24"/>
          <w:highlight w:val="yellow"/>
          <w:rtl w:val="0"/>
        </w:rPr>
        <w:t xml:space="preserve">Ao observarmos a Trigg, que aparece em destaque na tabela acima, vemos que possui um histórico de apenas 5 meses, o que inviabiliza a marcação do target de 6 meses. Essa empresa não foi considerada no desenvolvimento do modelo, pois além da restrição com o histórico, a quantidade de CPFs elegíveis para a modelagem correspondia a 2,22% do total. Portanto, mesmo desconsiderando a Trigg, trabalhamos com 97,8% dos dados totais disponíveis.</w:t>
      </w:r>
      <w:r w:rsidDel="00000000" w:rsidR="00000000" w:rsidRPr="00000000">
        <w:rPr>
          <w:rtl w:val="0"/>
        </w:rPr>
      </w:r>
    </w:p>
    <w:p w:rsidR="00000000" w:rsidDel="00000000" w:rsidP="00000000" w:rsidRDefault="00000000" w:rsidRPr="00000000" w14:paraId="0000004D">
      <w:pPr>
        <w:pStyle w:val="Heading4"/>
        <w:numPr>
          <w:ilvl w:val="0"/>
          <w:numId w:val="25"/>
        </w:numPr>
        <w:spacing w:after="200" w:before="200" w:line="276" w:lineRule="auto"/>
        <w:ind w:left="720" w:hanging="360"/>
        <w:rPr>
          <w:rFonts w:ascii="Arial" w:cs="Arial" w:eastAsia="Arial" w:hAnsi="Arial"/>
          <w:b w:val="1"/>
          <w:bCs w:val="1"/>
          <w:color w:val="8e66e9"/>
          <w:sz w:val="24"/>
          <w:szCs w:val="24"/>
        </w:rPr>
      </w:pPr>
      <w:bookmarkStart w:colFirst="0" w:colLast="0" w:name="_v1dz1i5pkhqn" w:id="13"/>
      <w:bookmarkEnd w:id="13"/>
      <w:r w:rsidDel="00000000" w:rsidR="00000000" w:rsidRPr="00000000">
        <w:rPr>
          <w:color w:val="8e66e9"/>
          <w:rtl w:val="0"/>
        </w:rPr>
        <w:t xml:space="preserve">Volume e Frequência</w:t>
      </w:r>
      <w:r w:rsidDel="00000000" w:rsidR="00000000" w:rsidRPr="00000000">
        <w:rPr>
          <w:rtl w:val="0"/>
        </w:rPr>
      </w:r>
    </w:p>
    <w:p w:rsidR="00000000" w:rsidDel="00000000" w:rsidP="00000000" w:rsidRDefault="00000000" w:rsidRPr="00000000" w14:paraId="0000004E">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ind w:firstLine="720"/>
        <w:rPr>
          <w:rFonts w:ascii="Nunito" w:cs="Nunito" w:eastAsia="Nunito" w:hAnsi="Nunito"/>
          <w:color w:val="0d0d0d"/>
          <w:sz w:val="24"/>
          <w:szCs w:val="24"/>
        </w:rPr>
      </w:pPr>
      <w:r w:rsidDel="00000000" w:rsidR="00000000" w:rsidRPr="00000000">
        <w:rPr>
          <w:rFonts w:ascii="Nunito" w:cs="Nunito" w:eastAsia="Nunito" w:hAnsi="Nunito"/>
          <w:color w:val="0d0d0d"/>
          <w:sz w:val="24"/>
          <w:szCs w:val="24"/>
          <w:rtl w:val="0"/>
        </w:rPr>
        <w:t xml:space="preserve">Novos dados estão disponíveis mensalmente. O último dia de cada mês é quando um ciclo do cartão se fecha. Cada empresa possui volumetria distinta uma da outra, sendo a Credz a empresa com a menor volumetria e a DM a maior. É importante informar que a volumetria dos dados de todas as empresas crescem ao longo do tempo, com uma pequena exceção para Uze a partir de 2023-08 onde temos uma estabilidade. O gráfico abaixo mostra essa evolução para cada uma das 4 empresas trabalhadas.</w:t>
      </w:r>
      <w:r w:rsidDel="00000000" w:rsidR="00000000" w:rsidRPr="00000000">
        <w:drawing>
          <wp:anchor allowOverlap="1" behindDoc="0" distB="114300" distT="114300" distL="114300" distR="114300" hidden="0" layoutInCell="1" locked="0" relativeHeight="0" simplePos="0">
            <wp:simplePos x="0" y="0"/>
            <wp:positionH relativeFrom="column">
              <wp:posOffset>-657224</wp:posOffset>
            </wp:positionH>
            <wp:positionV relativeFrom="paragraph">
              <wp:posOffset>4238625</wp:posOffset>
            </wp:positionV>
            <wp:extent cx="3300984" cy="1956816"/>
            <wp:effectExtent b="0" l="0" r="0" t="0"/>
            <wp:wrapNone/>
            <wp:docPr id="10"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3300984" cy="195681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2952750</wp:posOffset>
            </wp:positionH>
            <wp:positionV relativeFrom="paragraph">
              <wp:posOffset>1752600</wp:posOffset>
            </wp:positionV>
            <wp:extent cx="3300079" cy="1955602"/>
            <wp:effectExtent b="0" l="0" r="0" t="0"/>
            <wp:wrapNone/>
            <wp:docPr id="25"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3300079" cy="195560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1752600</wp:posOffset>
            </wp:positionV>
            <wp:extent cx="3300984" cy="1956816"/>
            <wp:effectExtent b="0" l="0" r="0" t="0"/>
            <wp:wrapNone/>
            <wp:docPr id="13"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300984" cy="1956816"/>
                    </a:xfrm>
                    <a:prstGeom prst="rect"/>
                    <a:ln/>
                  </pic:spPr>
                </pic:pic>
              </a:graphicData>
            </a:graphic>
          </wp:anchor>
        </w:drawing>
      </w:r>
    </w:p>
    <w:p w:rsidR="00000000" w:rsidDel="00000000" w:rsidP="00000000" w:rsidRDefault="00000000" w:rsidRPr="00000000" w14:paraId="0000004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ind w:firstLine="720"/>
        <w:rPr>
          <w:rFonts w:ascii="Nunito" w:cs="Nunito" w:eastAsia="Nunito" w:hAnsi="Nunito"/>
          <w:color w:val="0d0d0d"/>
        </w:rPr>
      </w:pPr>
      <w:r w:rsidDel="00000000" w:rsidR="00000000" w:rsidRPr="00000000">
        <w:rPr>
          <w:rtl w:val="0"/>
        </w:rPr>
      </w:r>
    </w:p>
    <w:p w:rsidR="00000000" w:rsidDel="00000000" w:rsidP="00000000" w:rsidRDefault="00000000" w:rsidRPr="00000000" w14:paraId="00000050">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ind w:firstLine="720"/>
        <w:rPr>
          <w:rFonts w:ascii="Nunito" w:cs="Nunito" w:eastAsia="Nunito" w:hAnsi="Nunito"/>
          <w:color w:val="0d0d0d"/>
        </w:rPr>
      </w:pPr>
      <w:r w:rsidDel="00000000" w:rsidR="00000000" w:rsidRPr="00000000">
        <w:rPr>
          <w:rtl w:val="0"/>
        </w:rPr>
      </w:r>
    </w:p>
    <w:p w:rsidR="00000000" w:rsidDel="00000000" w:rsidP="00000000" w:rsidRDefault="00000000" w:rsidRPr="00000000" w14:paraId="0000005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ind w:firstLine="720"/>
        <w:rPr>
          <w:rFonts w:ascii="Nunito" w:cs="Nunito" w:eastAsia="Nunito" w:hAnsi="Nunito"/>
          <w:color w:val="0d0d0d"/>
        </w:rPr>
      </w:pPr>
      <w:r w:rsidDel="00000000" w:rsidR="00000000" w:rsidRPr="00000000">
        <w:rPr>
          <w:rtl w:val="0"/>
        </w:rPr>
      </w:r>
    </w:p>
    <w:p w:rsidR="00000000" w:rsidDel="00000000" w:rsidP="00000000" w:rsidRDefault="00000000" w:rsidRPr="00000000" w14:paraId="0000005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ind w:firstLine="720"/>
        <w:rPr>
          <w:rFonts w:ascii="Nunito" w:cs="Nunito" w:eastAsia="Nunito" w:hAnsi="Nunito"/>
          <w:color w:val="0d0d0d"/>
        </w:rPr>
      </w:pPr>
      <w:r w:rsidDel="00000000" w:rsidR="00000000" w:rsidRPr="00000000">
        <w:rPr>
          <w:rtl w:val="0"/>
        </w:rPr>
      </w:r>
    </w:p>
    <w:p w:rsidR="00000000" w:rsidDel="00000000" w:rsidP="00000000" w:rsidRDefault="00000000" w:rsidRPr="00000000" w14:paraId="0000005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ind w:firstLine="720"/>
        <w:rPr>
          <w:rFonts w:ascii="Nunito" w:cs="Nunito" w:eastAsia="Nunito" w:hAnsi="Nunito"/>
          <w:color w:val="0d0d0d"/>
        </w:rPr>
      </w:pPr>
      <w:r w:rsidDel="00000000" w:rsidR="00000000" w:rsidRPr="00000000">
        <w:rPr>
          <w:rtl w:val="0"/>
        </w:rPr>
      </w:r>
    </w:p>
    <w:p w:rsidR="00000000" w:rsidDel="00000000" w:rsidP="00000000" w:rsidRDefault="00000000" w:rsidRPr="00000000" w14:paraId="0000005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ind w:firstLine="720"/>
        <w:rPr>
          <w:rFonts w:ascii="Nunito" w:cs="Nunito" w:eastAsia="Nunito" w:hAnsi="Nunito"/>
          <w:color w:val="0d0d0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2947988</wp:posOffset>
            </wp:positionH>
            <wp:positionV relativeFrom="paragraph">
              <wp:posOffset>466024</wp:posOffset>
            </wp:positionV>
            <wp:extent cx="3300984" cy="1956816"/>
            <wp:effectExtent b="0" l="0" r="0" t="0"/>
            <wp:wrapNone/>
            <wp:docPr id="24"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3300984" cy="1956816"/>
                    </a:xfrm>
                    <a:prstGeom prst="rect"/>
                    <a:ln/>
                  </pic:spPr>
                </pic:pic>
              </a:graphicData>
            </a:graphic>
          </wp:anchor>
        </w:drawing>
      </w:r>
    </w:p>
    <w:p w:rsidR="00000000" w:rsidDel="00000000" w:rsidP="00000000" w:rsidRDefault="00000000" w:rsidRPr="00000000" w14:paraId="0000005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ind w:firstLine="720"/>
        <w:rPr>
          <w:rFonts w:ascii="Nunito" w:cs="Nunito" w:eastAsia="Nunito" w:hAnsi="Nunito"/>
          <w:color w:val="0d0d0d"/>
        </w:rPr>
      </w:pPr>
      <w:r w:rsidDel="00000000" w:rsidR="00000000" w:rsidRPr="00000000">
        <w:rPr>
          <w:rtl w:val="0"/>
        </w:rPr>
      </w:r>
    </w:p>
    <w:p w:rsidR="00000000" w:rsidDel="00000000" w:rsidP="00000000" w:rsidRDefault="00000000" w:rsidRPr="00000000" w14:paraId="0000005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ind w:firstLine="720"/>
        <w:rPr>
          <w:rFonts w:ascii="Nunito" w:cs="Nunito" w:eastAsia="Nunito" w:hAnsi="Nunito"/>
          <w:color w:val="0d0d0d"/>
        </w:rPr>
      </w:pPr>
      <w:r w:rsidDel="00000000" w:rsidR="00000000" w:rsidRPr="00000000">
        <w:rPr>
          <w:rtl w:val="0"/>
        </w:rPr>
      </w:r>
    </w:p>
    <w:p w:rsidR="00000000" w:rsidDel="00000000" w:rsidP="00000000" w:rsidRDefault="00000000" w:rsidRPr="00000000" w14:paraId="0000005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ind w:firstLine="720"/>
        <w:rPr>
          <w:rFonts w:ascii="Nunito" w:cs="Nunito" w:eastAsia="Nunito" w:hAnsi="Nunito"/>
          <w:color w:val="0d0d0d"/>
        </w:rPr>
      </w:pPr>
      <w:r w:rsidDel="00000000" w:rsidR="00000000" w:rsidRPr="00000000">
        <w:rPr>
          <w:rtl w:val="0"/>
        </w:rPr>
      </w:r>
    </w:p>
    <w:p w:rsidR="00000000" w:rsidDel="00000000" w:rsidP="00000000" w:rsidRDefault="00000000" w:rsidRPr="00000000" w14:paraId="0000005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ind w:firstLine="720"/>
        <w:rPr>
          <w:rFonts w:ascii="Nunito" w:cs="Nunito" w:eastAsia="Nunito" w:hAnsi="Nunito"/>
          <w:color w:val="0d0d0d"/>
        </w:rPr>
      </w:pPr>
      <w:r w:rsidDel="00000000" w:rsidR="00000000" w:rsidRPr="00000000">
        <w:rPr>
          <w:rtl w:val="0"/>
        </w:rPr>
      </w:r>
    </w:p>
    <w:p w:rsidR="00000000" w:rsidDel="00000000" w:rsidP="00000000" w:rsidRDefault="00000000" w:rsidRPr="00000000" w14:paraId="00000059">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ind w:firstLine="720"/>
        <w:rPr>
          <w:rFonts w:ascii="Nunito" w:cs="Nunito" w:eastAsia="Nunito" w:hAnsi="Nunito"/>
          <w:color w:val="0d0d0d"/>
        </w:rPr>
      </w:pPr>
      <w:r w:rsidDel="00000000" w:rsidR="00000000" w:rsidRPr="00000000">
        <w:rPr>
          <w:rtl w:val="0"/>
        </w:rPr>
      </w:r>
    </w:p>
    <w:p w:rsidR="00000000" w:rsidDel="00000000" w:rsidP="00000000" w:rsidRDefault="00000000" w:rsidRPr="00000000" w14:paraId="0000005A">
      <w:pPr>
        <w:pStyle w:val="Heading2"/>
        <w:tabs>
          <w:tab w:val="center" w:leader="none" w:pos="2594"/>
          <w:tab w:val="center" w:leader="none" w:pos="3056"/>
        </w:tabs>
        <w:spacing w:after="200" w:before="200" w:line="276" w:lineRule="auto"/>
        <w:rPr>
          <w:rFonts w:ascii="Nunito" w:cs="Nunito" w:eastAsia="Nunito" w:hAnsi="Nunito"/>
          <w:color w:val="8e66e9"/>
          <w:sz w:val="24"/>
          <w:szCs w:val="24"/>
        </w:rPr>
      </w:pPr>
      <w:bookmarkStart w:colFirst="0" w:colLast="0" w:name="_34vjdgs1ovmh" w:id="14"/>
      <w:bookmarkEnd w:id="14"/>
      <w:r w:rsidDel="00000000" w:rsidR="00000000" w:rsidRPr="00000000">
        <w:rPr>
          <w:rFonts w:ascii="Nunito" w:cs="Nunito" w:eastAsia="Nunito" w:hAnsi="Nunito"/>
          <w:color w:val="8e66e9"/>
          <w:sz w:val="24"/>
          <w:szCs w:val="24"/>
          <w:rtl w:val="0"/>
        </w:rPr>
        <w:t xml:space="preserve">ARQUITETURA DE DADOS</w:t>
      </w:r>
    </w:p>
    <w:p w:rsidR="00000000" w:rsidDel="00000000" w:rsidP="00000000" w:rsidRDefault="00000000" w:rsidRPr="00000000" w14:paraId="0000005B">
      <w:pPr>
        <w:pStyle w:val="Heading4"/>
        <w:numPr>
          <w:ilvl w:val="0"/>
          <w:numId w:val="27"/>
        </w:numPr>
        <w:spacing w:after="200" w:before="200" w:line="276" w:lineRule="auto"/>
        <w:ind w:left="720" w:hanging="360"/>
        <w:rPr>
          <w:rFonts w:ascii="Nunito" w:cs="Nunito" w:eastAsia="Nunito" w:hAnsi="Nunito"/>
          <w:b w:val="1"/>
          <w:bCs w:val="1"/>
          <w:color w:val="8e66e9"/>
          <w:sz w:val="24"/>
          <w:szCs w:val="24"/>
        </w:rPr>
      </w:pPr>
      <w:bookmarkStart w:colFirst="0" w:colLast="0" w:name="_paqgppfepcj6" w:id="15"/>
      <w:bookmarkEnd w:id="15"/>
      <w:r w:rsidDel="00000000" w:rsidR="00000000" w:rsidRPr="00000000">
        <w:rPr>
          <w:rFonts w:ascii="Nunito" w:cs="Nunito" w:eastAsia="Nunito" w:hAnsi="Nunito"/>
          <w:color w:val="8e66e9"/>
          <w:rtl w:val="0"/>
        </w:rPr>
        <w:t xml:space="preserve">Contexto</w:t>
      </w:r>
    </w:p>
    <w:p w:rsidR="00000000" w:rsidDel="00000000" w:rsidP="00000000" w:rsidRDefault="00000000" w:rsidRPr="00000000" w14:paraId="0000005C">
      <w:pPr>
        <w:ind w:left="720" w:firstLine="0"/>
        <w:rPr>
          <w:rFonts w:ascii="Nunito" w:cs="Nunito" w:eastAsia="Nunito" w:hAnsi="Nunito"/>
          <w:sz w:val="24"/>
          <w:szCs w:val="24"/>
        </w:rPr>
      </w:pPr>
      <w:r w:rsidDel="00000000" w:rsidR="00000000" w:rsidRPr="00000000">
        <w:rPr>
          <w:rtl w:val="0"/>
        </w:rPr>
        <w:tab/>
      </w:r>
      <w:r w:rsidDel="00000000" w:rsidR="00000000" w:rsidRPr="00000000">
        <w:rPr>
          <w:sz w:val="24"/>
          <w:szCs w:val="24"/>
          <w:rtl w:val="0"/>
        </w:rPr>
        <w:t xml:space="preserve">Desenvolvida na </w:t>
      </w:r>
      <w:r w:rsidDel="00000000" w:rsidR="00000000" w:rsidRPr="00000000">
        <w:rPr>
          <w:b w:val="1"/>
          <w:bCs w:val="1"/>
          <w:sz w:val="24"/>
          <w:szCs w:val="24"/>
          <w:rtl w:val="0"/>
        </w:rPr>
        <w:t xml:space="preserve">AWS</w:t>
      </w:r>
      <w:r w:rsidDel="00000000" w:rsidR="00000000" w:rsidRPr="00000000">
        <w:rPr>
          <w:sz w:val="24"/>
          <w:szCs w:val="24"/>
          <w:rtl w:val="0"/>
        </w:rPr>
        <w:t xml:space="preserve">, </w:t>
      </w:r>
      <w:r w:rsidDel="00000000" w:rsidR="00000000" w:rsidRPr="00000000">
        <w:rPr>
          <w:rFonts w:ascii="Nunito" w:cs="Nunito" w:eastAsia="Nunito" w:hAnsi="Nunito"/>
          <w:sz w:val="24"/>
          <w:szCs w:val="24"/>
          <w:rtl w:val="0"/>
        </w:rPr>
        <w:t xml:space="preserve">a arquitetura começa com a ingestão dos dados, que são transferidos mensalmente de um ambiente local para a nuvem. A partir daí, são orquestrados e processados por meio de um pipeline de ETL, que transforma os dados para que possam ser analisados. A arquitetura inclui a criação de tabelas analíticas e de modelagem, além de integrar ferramentas de análise e desenvolvimento de modelos.  Segurança e o controle de acesso estão incluídos como mecanismos que asseguram que apenas as pessoas autorizadas possam acessar os dados e serviços.</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hanging="1286.9291338582675"/>
        <w:rPr/>
      </w:pPr>
      <w:r w:rsidDel="00000000" w:rsidR="00000000" w:rsidRPr="00000000">
        <w:rPr/>
        <w:drawing>
          <wp:inline distB="19050" distT="19050" distL="19050" distR="19050">
            <wp:extent cx="6640703" cy="2838925"/>
            <wp:effectExtent b="0" l="0" r="0" t="0"/>
            <wp:docPr id="16" name="image6.gif"/>
            <a:graphic>
              <a:graphicData uri="http://schemas.openxmlformats.org/drawingml/2006/picture">
                <pic:pic>
                  <pic:nvPicPr>
                    <pic:cNvPr id="0" name="image6.gif"/>
                    <pic:cNvPicPr preferRelativeResize="0"/>
                  </pic:nvPicPr>
                  <pic:blipFill>
                    <a:blip r:embed="rId11"/>
                    <a:srcRect b="0" l="0" r="0" t="0"/>
                    <a:stretch>
                      <a:fillRect/>
                    </a:stretch>
                  </pic:blipFill>
                  <pic:spPr>
                    <a:xfrm>
                      <a:off x="0" y="0"/>
                      <a:ext cx="6640703" cy="2838925"/>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161925</wp:posOffset>
            </wp:positionH>
            <wp:positionV relativeFrom="paragraph">
              <wp:posOffset>1323975</wp:posOffset>
            </wp:positionV>
            <wp:extent cx="190500" cy="196850"/>
            <wp:effectExtent b="0" l="0" r="0" t="0"/>
            <wp:wrapNone/>
            <wp:docPr descr="Uze Cartões" id="20" name="image3.png"/>
            <a:graphic>
              <a:graphicData uri="http://schemas.openxmlformats.org/drawingml/2006/picture">
                <pic:pic>
                  <pic:nvPicPr>
                    <pic:cNvPr descr="Uze Cartões" id="0" name="image3.png"/>
                    <pic:cNvPicPr preferRelativeResize="0"/>
                  </pic:nvPicPr>
                  <pic:blipFill>
                    <a:blip r:embed="rId12"/>
                    <a:srcRect b="0" l="0" r="0" t="0"/>
                    <a:stretch>
                      <a:fillRect/>
                    </a:stretch>
                  </pic:blipFill>
                  <pic:spPr>
                    <a:xfrm>
                      <a:off x="0" y="0"/>
                      <a:ext cx="190500" cy="19685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-47624</wp:posOffset>
            </wp:positionH>
            <wp:positionV relativeFrom="paragraph">
              <wp:posOffset>1323975</wp:posOffset>
            </wp:positionV>
            <wp:extent cx="190500" cy="200025"/>
            <wp:effectExtent b="0" l="0" r="0" t="0"/>
            <wp:wrapNone/>
            <wp:docPr descr="Credz" id="12" name="image7.png"/>
            <a:graphic>
              <a:graphicData uri="http://schemas.openxmlformats.org/drawingml/2006/picture">
                <pic:pic>
                  <pic:nvPicPr>
                    <pic:cNvPr descr="Credz" id="0" name="image7.png"/>
                    <pic:cNvPicPr preferRelativeResize="0"/>
                  </pic:nvPicPr>
                  <pic:blipFill>
                    <a:blip r:embed="rId13"/>
                    <a:srcRect b="0" l="0" r="0" t="0"/>
                    <a:stretch>
                      <a:fillRect/>
                    </a:stretch>
                  </pic:blipFill>
                  <pic:spPr>
                    <a:xfrm>
                      <a:off x="0" y="0"/>
                      <a:ext cx="190500" cy="200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-257174</wp:posOffset>
            </wp:positionH>
            <wp:positionV relativeFrom="paragraph">
              <wp:posOffset>1323975</wp:posOffset>
            </wp:positionV>
            <wp:extent cx="190500" cy="196850"/>
            <wp:effectExtent b="0" l="0" r="0" t="0"/>
            <wp:wrapNone/>
            <wp:docPr descr="DM App: Conta, Crédito e Pix – Apps no Google Play" id="21" name="image13.png"/>
            <a:graphic>
              <a:graphicData uri="http://schemas.openxmlformats.org/drawingml/2006/picture">
                <pic:pic>
                  <pic:nvPicPr>
                    <pic:cNvPr descr="DM App: Conta, Crédito e Pix – Apps no Google Play" id="0" name="image13.png"/>
                    <pic:cNvPicPr preferRelativeResize="0"/>
                  </pic:nvPicPr>
                  <pic:blipFill>
                    <a:blip r:embed="rId14"/>
                    <a:srcRect b="0" l="0" r="0" t="0"/>
                    <a:stretch>
                      <a:fillRect/>
                    </a:stretch>
                  </pic:blipFill>
                  <pic:spPr>
                    <a:xfrm>
                      <a:off x="0" y="0"/>
                      <a:ext cx="190500" cy="19685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-47624</wp:posOffset>
            </wp:positionH>
            <wp:positionV relativeFrom="paragraph">
              <wp:posOffset>1533525</wp:posOffset>
            </wp:positionV>
            <wp:extent cx="190500" cy="196850"/>
            <wp:effectExtent b="0" l="0" r="0" t="0"/>
            <wp:wrapNone/>
            <wp:docPr descr="FortBrasil" id="7" name="image2.png"/>
            <a:graphic>
              <a:graphicData uri="http://schemas.openxmlformats.org/drawingml/2006/picture">
                <pic:pic>
                  <pic:nvPicPr>
                    <pic:cNvPr descr="FortBrasil" id="0" name="image2.png"/>
                    <pic:cNvPicPr preferRelativeResize="0"/>
                  </pic:nvPicPr>
                  <pic:blipFill>
                    <a:blip r:embed="rId15"/>
                    <a:srcRect b="0" l="0" r="0" t="0"/>
                    <a:stretch>
                      <a:fillRect/>
                    </a:stretch>
                  </pic:blipFill>
                  <pic:spPr>
                    <a:xfrm>
                      <a:off x="0" y="0"/>
                      <a:ext cx="190500" cy="19685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-257174</wp:posOffset>
            </wp:positionH>
            <wp:positionV relativeFrom="paragraph">
              <wp:posOffset>1533525</wp:posOffset>
            </wp:positionV>
            <wp:extent cx="190500" cy="196850"/>
            <wp:effectExtent b="0" l="0" r="0" t="0"/>
            <wp:wrapNone/>
            <wp:docPr descr="Trigg Brasil" id="5" name="image4.png"/>
            <a:graphic>
              <a:graphicData uri="http://schemas.openxmlformats.org/drawingml/2006/picture">
                <pic:pic>
                  <pic:nvPicPr>
                    <pic:cNvPr descr="Trigg Brasil" id="0" name="image4.png"/>
                    <pic:cNvPicPr preferRelativeResize="0"/>
                  </pic:nvPicPr>
                  <pic:blipFill>
                    <a:blip r:embed="rId16"/>
                    <a:srcRect b="0" l="0" r="0" t="0"/>
                    <a:stretch>
                      <a:fillRect/>
                    </a:stretch>
                  </pic:blipFill>
                  <pic:spPr>
                    <a:xfrm>
                      <a:off x="0" y="0"/>
                      <a:ext cx="190500" cy="196850"/>
                    </a:xfrm>
                    <a:prstGeom prst="rect"/>
                    <a:ln/>
                  </pic:spPr>
                </pic:pic>
              </a:graphicData>
            </a:graphic>
          </wp:anchor>
        </w:drawing>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4"/>
        <w:numPr>
          <w:ilvl w:val="0"/>
          <w:numId w:val="27"/>
        </w:numPr>
        <w:spacing w:after="200" w:before="200" w:line="276" w:lineRule="auto"/>
        <w:ind w:left="720" w:hanging="360"/>
        <w:rPr>
          <w:rFonts w:ascii="Arial" w:cs="Arial" w:eastAsia="Arial" w:hAnsi="Arial"/>
          <w:b w:val="1"/>
          <w:bCs w:val="1"/>
          <w:color w:val="0071bc"/>
          <w:sz w:val="24"/>
          <w:szCs w:val="24"/>
        </w:rPr>
      </w:pPr>
      <w:bookmarkStart w:colFirst="0" w:colLast="0" w:name="_mev1i4qwbl37" w:id="16"/>
      <w:bookmarkEnd w:id="16"/>
      <w:r w:rsidDel="00000000" w:rsidR="00000000" w:rsidRPr="00000000">
        <w:rPr>
          <w:rFonts w:ascii="Nunito" w:cs="Nunito" w:eastAsia="Nunito" w:hAnsi="Nunito"/>
          <w:color w:val="8e66e9"/>
          <w:rtl w:val="0"/>
        </w:rPr>
        <w:t xml:space="preserve">Serviços Utilizados</w:t>
      </w:r>
    </w:p>
    <w:p w:rsidR="00000000" w:rsidDel="00000000" w:rsidP="00000000" w:rsidRDefault="00000000" w:rsidRPr="00000000" w14:paraId="00000063">
      <w:pPr>
        <w:numPr>
          <w:ilvl w:val="0"/>
          <w:numId w:val="27"/>
        </w:numPr>
        <w:spacing w:after="0" w:afterAutospacing="0"/>
        <w:ind w:left="720" w:hanging="360"/>
        <w:rPr>
          <w:sz w:val="24"/>
          <w:szCs w:val="24"/>
        </w:rPr>
      </w:pPr>
      <w:r w:rsidDel="00000000" w:rsidR="00000000" w:rsidRPr="00000000">
        <w:rPr>
          <w:rFonts w:ascii="Nunito" w:cs="Nunito" w:eastAsia="Nunito" w:hAnsi="Nunito"/>
          <w:b w:val="1"/>
          <w:bCs w:val="1"/>
          <w:sz w:val="24"/>
          <w:szCs w:val="24"/>
          <w:rtl w:val="0"/>
        </w:rPr>
        <w:t xml:space="preserve">S3 </w:t>
      </w:r>
      <w:r w:rsidDel="00000000" w:rsidR="00000000" w:rsidRPr="00000000">
        <w:rPr>
          <w:rFonts w:ascii="Nunito" w:cs="Nunito" w:eastAsia="Nunito" w:hAnsi="Nunito"/>
          <w:sz w:val="24"/>
          <w:szCs w:val="24"/>
          <w:rtl w:val="0"/>
        </w:rPr>
        <w:t xml:space="preserve">- Atua como um repositório de armazenamento seguro e escalável, onde os dados são armazenados. Utilizado como armazenamento dos dados na camada de ingestão, raw, silver e gold.</w:t>
      </w:r>
    </w:p>
    <w:p w:rsidR="00000000" w:rsidDel="00000000" w:rsidP="00000000" w:rsidRDefault="00000000" w:rsidRPr="00000000" w14:paraId="00000064">
      <w:pPr>
        <w:numPr>
          <w:ilvl w:val="0"/>
          <w:numId w:val="27"/>
        </w:numPr>
        <w:spacing w:after="0" w:afterAutospacing="0"/>
        <w:ind w:left="720" w:hanging="360"/>
        <w:rPr>
          <w:sz w:val="24"/>
          <w:szCs w:val="24"/>
        </w:rPr>
      </w:pPr>
      <w:r w:rsidDel="00000000" w:rsidR="00000000" w:rsidRPr="00000000">
        <w:rPr>
          <w:rFonts w:ascii="Nunito" w:cs="Nunito" w:eastAsia="Nunito" w:hAnsi="Nunito"/>
          <w:b w:val="1"/>
          <w:bCs w:val="1"/>
          <w:sz w:val="24"/>
          <w:szCs w:val="24"/>
          <w:rtl w:val="0"/>
        </w:rPr>
        <w:t xml:space="preserve">Lambda </w:t>
      </w:r>
      <w:r w:rsidDel="00000000" w:rsidR="00000000" w:rsidRPr="00000000">
        <w:rPr>
          <w:rFonts w:ascii="Nunito" w:cs="Nunito" w:eastAsia="Nunito" w:hAnsi="Nunito"/>
          <w:sz w:val="24"/>
          <w:szCs w:val="24"/>
          <w:rtl w:val="0"/>
        </w:rPr>
        <w:t xml:space="preserve">- Serviço serverless da AWS que executa funções em resposta a eventos (neste caso, a chegada de dados no S3). A Lambda aciona uma instância </w:t>
      </w:r>
      <w:r w:rsidDel="00000000" w:rsidR="00000000" w:rsidRPr="00000000">
        <w:rPr>
          <w:rFonts w:ascii="Nunito" w:cs="Nunito" w:eastAsia="Nunito" w:hAnsi="Nunito"/>
          <w:b w:val="1"/>
          <w:bCs w:val="1"/>
          <w:sz w:val="24"/>
          <w:szCs w:val="24"/>
          <w:rtl w:val="0"/>
        </w:rPr>
        <w:t xml:space="preserve">EC2</w:t>
      </w:r>
      <w:r w:rsidDel="00000000" w:rsidR="00000000" w:rsidRPr="00000000">
        <w:rPr>
          <w:rFonts w:ascii="Nunito" w:cs="Nunito" w:eastAsia="Nunito" w:hAnsi="Nunito"/>
          <w:sz w:val="24"/>
          <w:szCs w:val="24"/>
          <w:rtl w:val="0"/>
        </w:rPr>
        <w:t xml:space="preserve">, onde o </w:t>
      </w:r>
      <w:r w:rsidDel="00000000" w:rsidR="00000000" w:rsidRPr="00000000">
        <w:rPr>
          <w:rFonts w:ascii="Nunito" w:cs="Nunito" w:eastAsia="Nunito" w:hAnsi="Nunito"/>
          <w:b w:val="1"/>
          <w:bCs w:val="1"/>
          <w:sz w:val="24"/>
          <w:szCs w:val="24"/>
          <w:rtl w:val="0"/>
        </w:rPr>
        <w:t xml:space="preserve">Airflow</w:t>
      </w:r>
      <w:r w:rsidDel="00000000" w:rsidR="00000000" w:rsidRPr="00000000">
        <w:rPr>
          <w:rFonts w:ascii="Nunito" w:cs="Nunito" w:eastAsia="Nunito" w:hAnsi="Nunito"/>
          <w:sz w:val="24"/>
          <w:szCs w:val="24"/>
          <w:rtl w:val="0"/>
        </w:rPr>
        <w:t xml:space="preserve"> está instalado.</w:t>
      </w:r>
    </w:p>
    <w:p w:rsidR="00000000" w:rsidDel="00000000" w:rsidP="00000000" w:rsidRDefault="00000000" w:rsidRPr="00000000" w14:paraId="00000065">
      <w:pPr>
        <w:numPr>
          <w:ilvl w:val="0"/>
          <w:numId w:val="27"/>
        </w:numPr>
        <w:spacing w:after="0" w:afterAutospacing="0"/>
        <w:ind w:left="720" w:hanging="360"/>
        <w:rPr>
          <w:sz w:val="24"/>
          <w:szCs w:val="24"/>
        </w:rPr>
      </w:pPr>
      <w:r w:rsidDel="00000000" w:rsidR="00000000" w:rsidRPr="00000000">
        <w:rPr>
          <w:rFonts w:ascii="Nunito" w:cs="Nunito" w:eastAsia="Nunito" w:hAnsi="Nunito"/>
          <w:b w:val="1"/>
          <w:bCs w:val="1"/>
          <w:sz w:val="24"/>
          <w:szCs w:val="24"/>
          <w:rtl w:val="0"/>
        </w:rPr>
        <w:t xml:space="preserve">EC2 </w:t>
      </w:r>
      <w:r w:rsidDel="00000000" w:rsidR="00000000" w:rsidRPr="00000000">
        <w:rPr>
          <w:rFonts w:ascii="Nunito" w:cs="Nunito" w:eastAsia="Nunito" w:hAnsi="Nunito"/>
          <w:sz w:val="24"/>
          <w:szCs w:val="24"/>
          <w:rtl w:val="0"/>
        </w:rPr>
        <w:t xml:space="preserve">- Permite criar e gerenciar instâncias de máquinas virtuais (VMs), onde você pode rodar qualquer tipo de aplicação ou serviço, como o </w:t>
      </w:r>
      <w:r w:rsidDel="00000000" w:rsidR="00000000" w:rsidRPr="00000000">
        <w:rPr>
          <w:rFonts w:ascii="Nunito" w:cs="Nunito" w:eastAsia="Nunito" w:hAnsi="Nunito"/>
          <w:b w:val="1"/>
          <w:bCs w:val="1"/>
          <w:sz w:val="24"/>
          <w:szCs w:val="24"/>
          <w:rtl w:val="0"/>
        </w:rPr>
        <w:t xml:space="preserve">Airflow</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66">
      <w:pPr>
        <w:numPr>
          <w:ilvl w:val="0"/>
          <w:numId w:val="27"/>
        </w:numPr>
        <w:spacing w:after="0" w:afterAutospacing="0"/>
        <w:ind w:left="720" w:hanging="360"/>
        <w:rPr>
          <w:sz w:val="24"/>
          <w:szCs w:val="24"/>
        </w:rPr>
      </w:pPr>
      <w:r w:rsidDel="00000000" w:rsidR="00000000" w:rsidRPr="00000000">
        <w:rPr>
          <w:rFonts w:ascii="Nunito" w:cs="Nunito" w:eastAsia="Nunito" w:hAnsi="Nunito"/>
          <w:b w:val="1"/>
          <w:bCs w:val="1"/>
          <w:sz w:val="24"/>
          <w:szCs w:val="24"/>
          <w:rtl w:val="0"/>
        </w:rPr>
        <w:t xml:space="preserve">Amazon EMR</w:t>
      </w:r>
      <w:r w:rsidDel="00000000" w:rsidR="00000000" w:rsidRPr="00000000">
        <w:rPr>
          <w:rFonts w:ascii="Nunito" w:cs="Nunito" w:eastAsia="Nunito" w:hAnsi="Nunito"/>
          <w:sz w:val="24"/>
          <w:szCs w:val="24"/>
          <w:rtl w:val="0"/>
        </w:rPr>
        <w:t xml:space="preserve"> - Utilizado para processar grandes volumes de dados de maneira distribuída e eficiente. O EMR inicia clusters de processamento que permitem o processamento dos dados a partir de um script </w:t>
      </w:r>
      <w:r w:rsidDel="00000000" w:rsidR="00000000" w:rsidRPr="00000000">
        <w:rPr>
          <w:rFonts w:ascii="Nunito" w:cs="Nunito" w:eastAsia="Nunito" w:hAnsi="Nunito"/>
          <w:b w:val="1"/>
          <w:bCs w:val="1"/>
          <w:sz w:val="24"/>
          <w:szCs w:val="24"/>
          <w:rtl w:val="0"/>
        </w:rPr>
        <w:t xml:space="preserve">Spark</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67">
      <w:pPr>
        <w:numPr>
          <w:ilvl w:val="0"/>
          <w:numId w:val="27"/>
        </w:numPr>
        <w:spacing w:after="0" w:afterAutospacing="0"/>
        <w:ind w:left="720" w:hanging="360"/>
        <w:rPr>
          <w:sz w:val="24"/>
          <w:szCs w:val="24"/>
        </w:rPr>
      </w:pPr>
      <w:r w:rsidDel="00000000" w:rsidR="00000000" w:rsidRPr="00000000">
        <w:rPr>
          <w:rFonts w:ascii="Nunito" w:cs="Nunito" w:eastAsia="Nunito" w:hAnsi="Nunito"/>
          <w:b w:val="1"/>
          <w:bCs w:val="1"/>
          <w:sz w:val="24"/>
          <w:szCs w:val="24"/>
          <w:rtl w:val="0"/>
        </w:rPr>
        <w:t xml:space="preserve">Amazon Athena</w:t>
      </w:r>
      <w:r w:rsidDel="00000000" w:rsidR="00000000" w:rsidRPr="00000000">
        <w:rPr>
          <w:rFonts w:ascii="Nunito" w:cs="Nunito" w:eastAsia="Nunito" w:hAnsi="Nunito"/>
          <w:sz w:val="24"/>
          <w:szCs w:val="24"/>
          <w:rtl w:val="0"/>
        </w:rPr>
        <w:t xml:space="preserve"> - Permite que os analistas consultem os dados de maneira simples, utilizando SQL diretamente sobre os dados armazenados nas camadas no S3.</w:t>
      </w:r>
    </w:p>
    <w:p w:rsidR="00000000" w:rsidDel="00000000" w:rsidP="00000000" w:rsidRDefault="00000000" w:rsidRPr="00000000" w14:paraId="00000068">
      <w:pPr>
        <w:numPr>
          <w:ilvl w:val="0"/>
          <w:numId w:val="27"/>
        </w:numPr>
        <w:spacing w:after="0" w:afterAutospacing="0"/>
        <w:ind w:left="720" w:hanging="360"/>
        <w:rPr>
          <w:sz w:val="24"/>
          <w:szCs w:val="24"/>
        </w:rPr>
      </w:pPr>
      <w:r w:rsidDel="00000000" w:rsidR="00000000" w:rsidRPr="00000000">
        <w:rPr>
          <w:rFonts w:ascii="Nunito" w:cs="Nunito" w:eastAsia="Nunito" w:hAnsi="Nunito"/>
          <w:b w:val="1"/>
          <w:bCs w:val="1"/>
          <w:sz w:val="24"/>
          <w:szCs w:val="24"/>
          <w:rtl w:val="0"/>
        </w:rPr>
        <w:t xml:space="preserve">Amazon  Quicksight</w:t>
      </w:r>
      <w:r w:rsidDel="00000000" w:rsidR="00000000" w:rsidRPr="00000000">
        <w:rPr>
          <w:rFonts w:ascii="Nunito" w:cs="Nunito" w:eastAsia="Nunito" w:hAnsi="Nunito"/>
          <w:sz w:val="24"/>
          <w:szCs w:val="24"/>
          <w:rtl w:val="0"/>
        </w:rPr>
        <w:t xml:space="preserve"> - Conecta-se ao Athena ou a outros serviços de dados e permite criar dashboards e relatórios interativos</w:t>
      </w:r>
    </w:p>
    <w:p w:rsidR="00000000" w:rsidDel="00000000" w:rsidP="00000000" w:rsidRDefault="00000000" w:rsidRPr="00000000" w14:paraId="00000069">
      <w:pPr>
        <w:numPr>
          <w:ilvl w:val="0"/>
          <w:numId w:val="27"/>
        </w:numPr>
        <w:spacing w:after="0" w:afterAutospacing="0"/>
        <w:ind w:left="720" w:hanging="360"/>
        <w:rPr>
          <w:sz w:val="24"/>
          <w:szCs w:val="24"/>
        </w:rPr>
      </w:pPr>
      <w:r w:rsidDel="00000000" w:rsidR="00000000" w:rsidRPr="00000000">
        <w:rPr>
          <w:rFonts w:ascii="Nunito" w:cs="Nunito" w:eastAsia="Nunito" w:hAnsi="Nunito"/>
          <w:b w:val="1"/>
          <w:bCs w:val="1"/>
          <w:sz w:val="24"/>
          <w:szCs w:val="24"/>
          <w:rtl w:val="0"/>
        </w:rPr>
        <w:t xml:space="preserve">Amazon  SageMake</w:t>
      </w:r>
      <w:r w:rsidDel="00000000" w:rsidR="00000000" w:rsidRPr="00000000">
        <w:rPr>
          <w:rFonts w:ascii="Nunito" w:cs="Nunito" w:eastAsia="Nunito" w:hAnsi="Nunito"/>
          <w:sz w:val="24"/>
          <w:szCs w:val="24"/>
          <w:rtl w:val="0"/>
        </w:rPr>
        <w:t xml:space="preserve">r - Oferece um ambiente completo para o desenvolvimento de modelos de machine learning.</w:t>
      </w:r>
    </w:p>
    <w:p w:rsidR="00000000" w:rsidDel="00000000" w:rsidP="00000000" w:rsidRDefault="00000000" w:rsidRPr="00000000" w14:paraId="0000006A">
      <w:pPr>
        <w:numPr>
          <w:ilvl w:val="0"/>
          <w:numId w:val="27"/>
        </w:numPr>
        <w:spacing w:after="0" w:afterAutospacing="0"/>
        <w:ind w:left="720" w:hanging="360"/>
        <w:rPr>
          <w:sz w:val="24"/>
          <w:szCs w:val="24"/>
        </w:rPr>
      </w:pPr>
      <w:r w:rsidDel="00000000" w:rsidR="00000000" w:rsidRPr="00000000">
        <w:rPr>
          <w:rFonts w:ascii="Nunito" w:cs="Nunito" w:eastAsia="Nunito" w:hAnsi="Nunito"/>
          <w:b w:val="1"/>
          <w:bCs w:val="1"/>
          <w:sz w:val="24"/>
          <w:szCs w:val="24"/>
          <w:rtl w:val="0"/>
        </w:rPr>
        <w:t xml:space="preserve">IAM </w:t>
      </w:r>
      <w:r w:rsidDel="00000000" w:rsidR="00000000" w:rsidRPr="00000000">
        <w:rPr>
          <w:rFonts w:ascii="Nunito" w:cs="Nunito" w:eastAsia="Nunito" w:hAnsi="Nunito"/>
          <w:sz w:val="24"/>
          <w:szCs w:val="24"/>
          <w:rtl w:val="0"/>
        </w:rPr>
        <w:t xml:space="preserve">- Permite que os administradores configurem permissões granulares, assegurando que cada usuário tenha acesso apenas às informações que são relevantes para sua função ou necessidade</w:t>
      </w:r>
    </w:p>
    <w:p w:rsidR="00000000" w:rsidDel="00000000" w:rsidP="00000000" w:rsidRDefault="00000000" w:rsidRPr="00000000" w14:paraId="0000006B">
      <w:pPr>
        <w:numPr>
          <w:ilvl w:val="0"/>
          <w:numId w:val="27"/>
        </w:numPr>
        <w:ind w:left="720" w:hanging="360"/>
        <w:rPr>
          <w:sz w:val="24"/>
          <w:szCs w:val="24"/>
        </w:rPr>
      </w:pPr>
      <w:r w:rsidDel="00000000" w:rsidR="00000000" w:rsidRPr="00000000">
        <w:rPr>
          <w:rFonts w:ascii="Nunito" w:cs="Nunito" w:eastAsia="Nunito" w:hAnsi="Nunito"/>
          <w:b w:val="1"/>
          <w:bCs w:val="1"/>
          <w:sz w:val="24"/>
          <w:szCs w:val="24"/>
          <w:rtl w:val="0"/>
        </w:rPr>
        <w:t xml:space="preserve">CloudWatch</w:t>
      </w:r>
      <w:r w:rsidDel="00000000" w:rsidR="00000000" w:rsidRPr="00000000">
        <w:rPr>
          <w:rFonts w:ascii="Nunito" w:cs="Nunito" w:eastAsia="Nunito" w:hAnsi="Nunito"/>
          <w:sz w:val="24"/>
          <w:szCs w:val="24"/>
          <w:rtl w:val="0"/>
        </w:rPr>
        <w:t xml:space="preserve"> - permite coletar e monitorar métricas de todos os serviços da AWS, incluindo EC2, Lambda, S3, EMR</w:t>
      </w:r>
    </w:p>
    <w:p w:rsidR="00000000" w:rsidDel="00000000" w:rsidP="00000000" w:rsidRDefault="00000000" w:rsidRPr="00000000" w14:paraId="0000006C">
      <w:pPr>
        <w:pStyle w:val="Heading4"/>
        <w:numPr>
          <w:ilvl w:val="0"/>
          <w:numId w:val="27"/>
        </w:numPr>
        <w:spacing w:after="200" w:before="200" w:line="276" w:lineRule="auto"/>
        <w:ind w:left="720" w:hanging="360"/>
        <w:rPr>
          <w:rFonts w:ascii="Nunito" w:cs="Nunito" w:eastAsia="Nunito" w:hAnsi="Nunito"/>
          <w:b w:val="1"/>
          <w:bCs w:val="1"/>
          <w:color w:val="0071bc"/>
        </w:rPr>
      </w:pPr>
      <w:bookmarkStart w:colFirst="0" w:colLast="0" w:name="_3kj76gsizqi9" w:id="17"/>
      <w:bookmarkEnd w:id="17"/>
      <w:r w:rsidDel="00000000" w:rsidR="00000000" w:rsidRPr="00000000">
        <w:rPr>
          <w:rFonts w:ascii="Nunito" w:cs="Nunito" w:eastAsia="Nunito" w:hAnsi="Nunito"/>
          <w:color w:val="8e66e9"/>
          <w:sz w:val="22"/>
          <w:szCs w:val="22"/>
          <w:rtl w:val="0"/>
        </w:rPr>
        <w:t xml:space="preserve">Orquestração</w:t>
      </w:r>
      <w:r w:rsidDel="00000000" w:rsidR="00000000" w:rsidRPr="00000000">
        <w:rPr>
          <w:rtl w:val="0"/>
        </w:rPr>
      </w:r>
    </w:p>
    <w:p w:rsidR="00000000" w:rsidDel="00000000" w:rsidP="00000000" w:rsidRDefault="00000000" w:rsidRPr="00000000" w14:paraId="0000006D">
      <w:pPr>
        <w:spacing w:after="200" w:before="200" w:line="276" w:lineRule="auto"/>
        <w:rPr>
          <w:rFonts w:ascii="Nunito" w:cs="Nunito" w:eastAsia="Nunito" w:hAnsi="Nunito"/>
          <w:sz w:val="24"/>
          <w:szCs w:val="24"/>
        </w:rPr>
      </w:pPr>
      <w:r w:rsidDel="00000000" w:rsidR="00000000" w:rsidRPr="00000000">
        <w:rPr>
          <w:rFonts w:ascii="Nunito" w:cs="Nunito" w:eastAsia="Nunito" w:hAnsi="Nunito"/>
          <w:color w:val="8e66e9"/>
          <w:rtl w:val="0"/>
        </w:rPr>
        <w:tab/>
      </w:r>
      <w:r w:rsidDel="00000000" w:rsidR="00000000" w:rsidRPr="00000000">
        <w:rPr>
          <w:rFonts w:ascii="Nunito" w:cs="Nunito" w:eastAsia="Nunito" w:hAnsi="Nunito"/>
          <w:sz w:val="24"/>
          <w:szCs w:val="24"/>
          <w:rtl w:val="0"/>
        </w:rPr>
        <w:t xml:space="preserve">Quando novos dados chegam na camada de ingestão (no bucket S3), um evento S3 é gerado. Este evento é monitorado por uma função Lambda. Quando ela detecta que os dados foram carregados ela inicia a instância EC2 que executará o Airflow, que orquestrará o pipeline de ETL.</w:t>
      </w:r>
    </w:p>
    <w:p w:rsidR="00000000" w:rsidDel="00000000" w:rsidP="00000000" w:rsidRDefault="00000000" w:rsidRPr="00000000" w14:paraId="0000006E">
      <w:pPr>
        <w:rPr>
          <w:rFonts w:ascii="Nunito" w:cs="Nunito" w:eastAsia="Nunito" w:hAnsi="Nunito"/>
          <w:sz w:val="24"/>
          <w:szCs w:val="24"/>
        </w:rPr>
      </w:pPr>
      <w:r w:rsidDel="00000000" w:rsidR="00000000" w:rsidRPr="00000000">
        <w:rPr>
          <w:rFonts w:ascii="Nunito" w:cs="Nunito" w:eastAsia="Nunito" w:hAnsi="Nunito"/>
          <w:rtl w:val="0"/>
        </w:rPr>
        <w:tab/>
      </w:r>
      <w:r w:rsidDel="00000000" w:rsidR="00000000" w:rsidRPr="00000000">
        <w:rPr>
          <w:rFonts w:ascii="Nunito" w:cs="Nunito" w:eastAsia="Nunito" w:hAnsi="Nunito"/>
          <w:sz w:val="24"/>
          <w:szCs w:val="24"/>
          <w:rtl w:val="0"/>
        </w:rPr>
        <w:t xml:space="preserve">No  </w:t>
      </w:r>
      <w:r w:rsidDel="00000000" w:rsidR="00000000" w:rsidRPr="00000000">
        <w:rPr>
          <w:rFonts w:ascii="Nunito" w:cs="Nunito" w:eastAsia="Nunito" w:hAnsi="Nunito"/>
          <w:b w:val="1"/>
          <w:bCs w:val="1"/>
          <w:sz w:val="24"/>
          <w:szCs w:val="24"/>
          <w:rtl w:val="0"/>
        </w:rPr>
        <w:t xml:space="preserve">Airflow, </w:t>
      </w:r>
      <w:r w:rsidDel="00000000" w:rsidR="00000000" w:rsidRPr="00000000">
        <w:rPr>
          <w:rFonts w:ascii="Nunito" w:cs="Nunito" w:eastAsia="Nunito" w:hAnsi="Nunito"/>
          <w:sz w:val="24"/>
          <w:szCs w:val="24"/>
          <w:rtl w:val="0"/>
        </w:rPr>
        <w:t xml:space="preserve">o pipeline de ETL é composto por várias tarefas encadeadas a partir de DAGs, que seguem uma sequência definida. O fluxo de operação dessas tarefas se mantém o mesmo para cada pipeline de cada empresa, que orquestra:</w:t>
      </w:r>
    </w:p>
    <w:p w:rsidR="00000000" w:rsidDel="00000000" w:rsidP="00000000" w:rsidRDefault="00000000" w:rsidRPr="00000000" w14:paraId="0000006F">
      <w:pPr>
        <w:ind w:firstLine="72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Validação de Dados</w:t>
      </w:r>
      <w:r w:rsidDel="00000000" w:rsidR="00000000" w:rsidRPr="00000000">
        <w:rPr>
          <w:rFonts w:ascii="Nunito" w:cs="Nunito" w:eastAsia="Nunito" w:hAnsi="Nunito"/>
          <w:sz w:val="24"/>
          <w:szCs w:val="24"/>
          <w:rtl w:val="0"/>
        </w:rPr>
        <w:t xml:space="preserve">: O Airflow primeiro valida os dados que chegaram aos buckets S3 em cada camada. Isso garante que os dados estejam no local e formato correto. A etapa seguinte só começa quando essa conferência retorna positiva.</w:t>
      </w:r>
    </w:p>
    <w:p w:rsidR="00000000" w:rsidDel="00000000" w:rsidP="00000000" w:rsidRDefault="00000000" w:rsidRPr="00000000" w14:paraId="00000070">
      <w:pPr>
        <w:ind w:firstLine="72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Execução de ETL no EMR</w:t>
      </w:r>
      <w:r w:rsidDel="00000000" w:rsidR="00000000" w:rsidRPr="00000000">
        <w:rPr>
          <w:rFonts w:ascii="Nunito" w:cs="Nunito" w:eastAsia="Nunito" w:hAnsi="Nunito"/>
          <w:sz w:val="24"/>
          <w:szCs w:val="24"/>
          <w:rtl w:val="0"/>
        </w:rPr>
        <w:t xml:space="preserve">: Após a conferência,  tarefas definidas na DAG acionam um cluster </w:t>
      </w:r>
      <w:r w:rsidDel="00000000" w:rsidR="00000000" w:rsidRPr="00000000">
        <w:rPr>
          <w:rFonts w:ascii="Nunito" w:cs="Nunito" w:eastAsia="Nunito" w:hAnsi="Nunito"/>
          <w:b w:val="1"/>
          <w:bCs w:val="1"/>
          <w:sz w:val="24"/>
          <w:szCs w:val="24"/>
          <w:rtl w:val="0"/>
        </w:rPr>
        <w:t xml:space="preserve">EMR</w:t>
      </w:r>
      <w:r w:rsidDel="00000000" w:rsidR="00000000" w:rsidRPr="00000000">
        <w:rPr>
          <w:rFonts w:ascii="Nunito" w:cs="Nunito" w:eastAsia="Nunito" w:hAnsi="Nunito"/>
          <w:sz w:val="24"/>
          <w:szCs w:val="24"/>
          <w:rtl w:val="0"/>
        </w:rPr>
        <w:t xml:space="preserve"> e submetem um job </w:t>
      </w:r>
      <w:r w:rsidDel="00000000" w:rsidR="00000000" w:rsidRPr="00000000">
        <w:rPr>
          <w:rFonts w:ascii="Nunito" w:cs="Nunito" w:eastAsia="Nunito" w:hAnsi="Nunito"/>
          <w:b w:val="1"/>
          <w:bCs w:val="1"/>
          <w:sz w:val="24"/>
          <w:szCs w:val="24"/>
          <w:rtl w:val="0"/>
        </w:rPr>
        <w:t xml:space="preserve">Spark </w:t>
      </w:r>
      <w:r w:rsidDel="00000000" w:rsidR="00000000" w:rsidRPr="00000000">
        <w:rPr>
          <w:rFonts w:ascii="Nunito" w:cs="Nunito" w:eastAsia="Nunito" w:hAnsi="Nunito"/>
          <w:sz w:val="24"/>
          <w:szCs w:val="24"/>
          <w:rtl w:val="0"/>
        </w:rPr>
        <w:t xml:space="preserve">para processar os dados. </w:t>
      </w:r>
    </w:p>
    <w:p w:rsidR="00000000" w:rsidDel="00000000" w:rsidP="00000000" w:rsidRDefault="00000000" w:rsidRPr="00000000" w14:paraId="00000071">
      <w:pPr>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A etapa de validação ocorre novamente, mas dessa vez para garantir que os dados processados chegaram na camada seguinte. Esse processo se repete até a última camada, onde temos os buckets com a tabela analítica e a de modelagem. Após a conferência da chegada desses dados nesta camada, o Airflow desliga a EC2 que foi ligada pela Lambda. O processo é encerrado após essa última tarefa.</w:t>
      </w:r>
    </w:p>
    <w:p w:rsidR="00000000" w:rsidDel="00000000" w:rsidP="00000000" w:rsidRDefault="00000000" w:rsidRPr="00000000" w14:paraId="00000072">
      <w:pPr>
        <w:pStyle w:val="Heading4"/>
        <w:numPr>
          <w:ilvl w:val="0"/>
          <w:numId w:val="27"/>
        </w:numPr>
        <w:spacing w:after="200" w:before="200" w:line="276" w:lineRule="auto"/>
        <w:ind w:left="720" w:hanging="360"/>
        <w:rPr>
          <w:rFonts w:ascii="Nunito" w:cs="Nunito" w:eastAsia="Nunito" w:hAnsi="Nunito"/>
          <w:b w:val="1"/>
          <w:bCs w:val="1"/>
          <w:color w:val="8e66e9"/>
          <w:sz w:val="24"/>
          <w:szCs w:val="24"/>
        </w:rPr>
      </w:pPr>
      <w:bookmarkStart w:colFirst="0" w:colLast="0" w:name="_icrr3x5sm4vu" w:id="18"/>
      <w:bookmarkEnd w:id="18"/>
      <w:r w:rsidDel="00000000" w:rsidR="00000000" w:rsidRPr="00000000">
        <w:rPr>
          <w:rFonts w:ascii="Nunito" w:cs="Nunito" w:eastAsia="Nunito" w:hAnsi="Nunito"/>
          <w:color w:val="8e66e9"/>
          <w:rtl w:val="0"/>
        </w:rPr>
        <w:t xml:space="preserve">Camadas</w:t>
      </w:r>
    </w:p>
    <w:p w:rsidR="00000000" w:rsidDel="00000000" w:rsidP="00000000" w:rsidRDefault="00000000" w:rsidRPr="00000000" w14:paraId="00000073">
      <w:pPr>
        <w:pStyle w:val="Heading5"/>
        <w:numPr>
          <w:ilvl w:val="1"/>
          <w:numId w:val="27"/>
        </w:numPr>
        <w:spacing w:after="200" w:before="200" w:line="276" w:lineRule="auto"/>
        <w:ind w:left="1440" w:hanging="360"/>
        <w:rPr>
          <w:rFonts w:ascii="Nunito" w:cs="Nunito" w:eastAsia="Nunito" w:hAnsi="Nunito"/>
          <w:b w:val="1"/>
          <w:bCs w:val="1"/>
          <w:sz w:val="24"/>
          <w:szCs w:val="24"/>
        </w:rPr>
      </w:pPr>
      <w:bookmarkStart w:colFirst="0" w:colLast="0" w:name="_6r090g4k48xh" w:id="19"/>
      <w:bookmarkEnd w:id="19"/>
      <w:r w:rsidDel="00000000" w:rsidR="00000000" w:rsidRPr="00000000">
        <w:rPr>
          <w:rFonts w:ascii="Nunito" w:cs="Nunito" w:eastAsia="Nunito" w:hAnsi="Nunito"/>
          <w:sz w:val="24"/>
          <w:szCs w:val="24"/>
          <w:rtl w:val="0"/>
        </w:rPr>
        <w:t xml:space="preserve">Ingestion</w:t>
      </w:r>
    </w:p>
    <w:p w:rsidR="00000000" w:rsidDel="00000000" w:rsidP="00000000" w:rsidRDefault="00000000" w:rsidRPr="00000000" w14:paraId="00000074">
      <w:pPr>
        <w:rPr>
          <w:rFonts w:ascii="Nunito" w:cs="Nunito" w:eastAsia="Nunito" w:hAnsi="Nunito"/>
          <w:sz w:val="24"/>
          <w:szCs w:val="24"/>
        </w:rPr>
      </w:pPr>
      <w:r w:rsidDel="00000000" w:rsidR="00000000" w:rsidRPr="00000000">
        <w:rPr>
          <w:rFonts w:ascii="Nunito" w:cs="Nunito" w:eastAsia="Nunito" w:hAnsi="Nunito"/>
          <w:sz w:val="24"/>
          <w:szCs w:val="24"/>
          <w:rtl w:val="0"/>
        </w:rPr>
        <w:tab/>
        <w:t xml:space="preserve">A primeira camada da nossa arquitetura tem a função de receber e processar os dados que a empresa fará upload mensalmente.</w:t>
      </w:r>
    </w:p>
    <w:p w:rsidR="00000000" w:rsidDel="00000000" w:rsidP="00000000" w:rsidRDefault="00000000" w:rsidRPr="00000000" w14:paraId="00000075">
      <w:pPr>
        <w:pStyle w:val="Heading5"/>
        <w:numPr>
          <w:ilvl w:val="1"/>
          <w:numId w:val="27"/>
        </w:numPr>
        <w:spacing w:after="200" w:before="200" w:line="276" w:lineRule="auto"/>
        <w:ind w:left="1440" w:hanging="360"/>
        <w:rPr>
          <w:rFonts w:ascii="Nunito" w:cs="Nunito" w:eastAsia="Nunito" w:hAnsi="Nunito"/>
          <w:b w:val="1"/>
          <w:bCs w:val="1"/>
          <w:sz w:val="24"/>
          <w:szCs w:val="24"/>
        </w:rPr>
      </w:pPr>
      <w:bookmarkStart w:colFirst="0" w:colLast="0" w:name="_c2j7vqxd9u0s" w:id="20"/>
      <w:bookmarkEnd w:id="20"/>
      <w:r w:rsidDel="00000000" w:rsidR="00000000" w:rsidRPr="00000000">
        <w:rPr>
          <w:rFonts w:ascii="Nunito" w:cs="Nunito" w:eastAsia="Nunito" w:hAnsi="Nunito"/>
          <w:sz w:val="24"/>
          <w:szCs w:val="24"/>
          <w:rtl w:val="0"/>
        </w:rPr>
        <w:t xml:space="preserve">Raw</w:t>
      </w:r>
    </w:p>
    <w:p w:rsidR="00000000" w:rsidDel="00000000" w:rsidP="00000000" w:rsidRDefault="00000000" w:rsidRPr="00000000" w14:paraId="00000076">
      <w:pPr>
        <w:rPr>
          <w:rFonts w:ascii="Nunito" w:cs="Nunito" w:eastAsia="Nunito" w:hAnsi="Nunito"/>
          <w:sz w:val="24"/>
          <w:szCs w:val="24"/>
        </w:rPr>
      </w:pPr>
      <w:r w:rsidDel="00000000" w:rsidR="00000000" w:rsidRPr="00000000">
        <w:rPr>
          <w:rFonts w:ascii="Nunito" w:cs="Nunito" w:eastAsia="Nunito" w:hAnsi="Nunito"/>
          <w:sz w:val="24"/>
          <w:szCs w:val="24"/>
          <w:rtl w:val="0"/>
        </w:rPr>
        <w:tab/>
        <w:t xml:space="preserve">A primeira etapa do processamento consiste em tratar os dados da camada de Ingestão, convertendo-os para o formato Parquet e particionando-os com base na data de fechamento. Durante esse processo, serão registradas informações no bucket de controle, como data e hora da execução, quantidade de registros processados e o nome da tabela. Além disso, os metadados dos dados também serão salvos em um bucket de metadados.</w:t>
      </w:r>
    </w:p>
    <w:p w:rsidR="00000000" w:rsidDel="00000000" w:rsidP="00000000" w:rsidRDefault="00000000" w:rsidRPr="00000000" w14:paraId="00000077">
      <w:pPr>
        <w:pStyle w:val="Heading5"/>
        <w:numPr>
          <w:ilvl w:val="1"/>
          <w:numId w:val="27"/>
        </w:numPr>
        <w:spacing w:after="200" w:before="200" w:line="276" w:lineRule="auto"/>
        <w:ind w:left="1440" w:hanging="360"/>
        <w:rPr>
          <w:rFonts w:ascii="Nunito" w:cs="Nunito" w:eastAsia="Nunito" w:hAnsi="Nunito"/>
          <w:b w:val="1"/>
          <w:bCs w:val="1"/>
          <w:sz w:val="24"/>
          <w:szCs w:val="24"/>
        </w:rPr>
      </w:pPr>
      <w:bookmarkStart w:colFirst="0" w:colLast="0" w:name="_ppehydo950jb" w:id="21"/>
      <w:bookmarkEnd w:id="21"/>
      <w:r w:rsidDel="00000000" w:rsidR="00000000" w:rsidRPr="00000000">
        <w:rPr>
          <w:rFonts w:ascii="Nunito" w:cs="Nunito" w:eastAsia="Nunito" w:hAnsi="Nunito"/>
          <w:sz w:val="24"/>
          <w:szCs w:val="24"/>
          <w:rtl w:val="0"/>
        </w:rPr>
        <w:t xml:space="preserve">Trusted</w:t>
      </w:r>
    </w:p>
    <w:p w:rsidR="00000000" w:rsidDel="00000000" w:rsidP="00000000" w:rsidRDefault="00000000" w:rsidRPr="00000000" w14:paraId="00000078">
      <w:pPr>
        <w:rPr>
          <w:rFonts w:ascii="Nunito" w:cs="Nunito" w:eastAsia="Nunito" w:hAnsi="Nunito"/>
          <w:sz w:val="24"/>
          <w:szCs w:val="24"/>
        </w:rPr>
      </w:pPr>
      <w:r w:rsidDel="00000000" w:rsidR="00000000" w:rsidRPr="00000000">
        <w:rPr>
          <w:rFonts w:ascii="Nunito" w:cs="Nunito" w:eastAsia="Nunito" w:hAnsi="Nunito"/>
          <w:sz w:val="24"/>
          <w:szCs w:val="24"/>
          <w:rtl w:val="0"/>
        </w:rPr>
        <w:tab/>
        <w:t xml:space="preserve">Na segunda etapa, os dados são tipados conforme seu formato correto, assegurando o uso adequado de cada tipo de dado. Além disso, os processos de controle e o gerenciamento dos metadados também são realizados nesta camada.</w:t>
      </w:r>
    </w:p>
    <w:p w:rsidR="00000000" w:rsidDel="00000000" w:rsidP="00000000" w:rsidRDefault="00000000" w:rsidRPr="00000000" w14:paraId="00000079">
      <w:pPr>
        <w:pStyle w:val="Heading5"/>
        <w:numPr>
          <w:ilvl w:val="1"/>
          <w:numId w:val="27"/>
        </w:numPr>
        <w:spacing w:after="200" w:before="200" w:line="276" w:lineRule="auto"/>
        <w:ind w:left="1440" w:hanging="360"/>
        <w:rPr>
          <w:rFonts w:ascii="Nunito" w:cs="Nunito" w:eastAsia="Nunito" w:hAnsi="Nunito"/>
          <w:b w:val="1"/>
          <w:bCs w:val="1"/>
          <w:sz w:val="24"/>
          <w:szCs w:val="24"/>
        </w:rPr>
      </w:pPr>
      <w:bookmarkStart w:colFirst="0" w:colLast="0" w:name="_sym0k9mhq7ir" w:id="22"/>
      <w:bookmarkEnd w:id="22"/>
      <w:r w:rsidDel="00000000" w:rsidR="00000000" w:rsidRPr="00000000">
        <w:rPr>
          <w:rFonts w:ascii="Nunito" w:cs="Nunito" w:eastAsia="Nunito" w:hAnsi="Nunito"/>
          <w:sz w:val="24"/>
          <w:szCs w:val="24"/>
          <w:rtl w:val="0"/>
        </w:rPr>
        <w:t xml:space="preserve">Refined</w:t>
      </w:r>
    </w:p>
    <w:p w:rsidR="00000000" w:rsidDel="00000000" w:rsidP="00000000" w:rsidRDefault="00000000" w:rsidRPr="00000000" w14:paraId="0000007A">
      <w:pPr>
        <w:rPr>
          <w:rFonts w:ascii="Nunito" w:cs="Nunito" w:eastAsia="Nunito" w:hAnsi="Nunito"/>
          <w:sz w:val="24"/>
          <w:szCs w:val="24"/>
        </w:rPr>
      </w:pPr>
      <w:r w:rsidDel="00000000" w:rsidR="00000000" w:rsidRPr="00000000">
        <w:rPr>
          <w:rFonts w:ascii="Nunito" w:cs="Nunito" w:eastAsia="Nunito" w:hAnsi="Nunito"/>
          <w:sz w:val="24"/>
          <w:szCs w:val="24"/>
          <w:rtl w:val="0"/>
        </w:rPr>
        <w:tab/>
        <w:t xml:space="preserve">Nessa etapa as ABTs de cada empresa são criadas. Ao final da criação de cada uma, a ABT referente ao Grupo DM, que foi usada no modelo, é criada. Sendo essa última usada para modelar o histórico do cliente nas empresas do grupo DM de uma forma global. </w:t>
      </w:r>
    </w:p>
    <w:p w:rsidR="00000000" w:rsidDel="00000000" w:rsidP="00000000" w:rsidRDefault="00000000" w:rsidRPr="00000000" w14:paraId="0000007B">
      <w:pPr>
        <w:pStyle w:val="Heading4"/>
        <w:numPr>
          <w:ilvl w:val="0"/>
          <w:numId w:val="27"/>
        </w:numPr>
        <w:spacing w:after="200" w:before="200" w:line="276" w:lineRule="auto"/>
        <w:ind w:left="720" w:hanging="360"/>
        <w:rPr>
          <w:rFonts w:ascii="Nunito" w:cs="Nunito" w:eastAsia="Nunito" w:hAnsi="Nunito"/>
          <w:b w:val="1"/>
          <w:bCs w:val="1"/>
          <w:color w:val="8e66e9"/>
          <w:sz w:val="24"/>
          <w:szCs w:val="24"/>
        </w:rPr>
      </w:pPr>
      <w:bookmarkStart w:colFirst="0" w:colLast="0" w:name="_jtl9cfapowj2" w:id="23"/>
      <w:bookmarkEnd w:id="23"/>
      <w:r w:rsidDel="00000000" w:rsidR="00000000" w:rsidRPr="00000000">
        <w:rPr>
          <w:rFonts w:ascii="Nunito" w:cs="Nunito" w:eastAsia="Nunito" w:hAnsi="Nunito"/>
          <w:color w:val="8e66e9"/>
          <w:rtl w:val="0"/>
        </w:rPr>
        <w:t xml:space="preserve">Volumetria, Metadados</w:t>
      </w:r>
    </w:p>
    <w:p w:rsidR="00000000" w:rsidDel="00000000" w:rsidP="00000000" w:rsidRDefault="00000000" w:rsidRPr="00000000" w14:paraId="0000007C">
      <w:pPr>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Volumetria, metadados são armazenados em um bucket para eles. Cada execução de cada empresa gera essas informações, que são salvas conforme o processamento termina.</w:t>
      </w:r>
    </w:p>
    <w:p w:rsidR="00000000" w:rsidDel="00000000" w:rsidP="00000000" w:rsidRDefault="00000000" w:rsidRPr="00000000" w14:paraId="0000007D">
      <w:pPr>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Veja o </w:t>
      </w:r>
      <w:hyperlink w:anchor="_eo3hm6l913go">
        <w:r w:rsidDel="00000000" w:rsidR="00000000" w:rsidRPr="00000000">
          <w:rPr>
            <w:rFonts w:ascii="Nunito" w:cs="Nunito" w:eastAsia="Nunito" w:hAnsi="Nunito"/>
            <w:color w:val="1155cc"/>
            <w:sz w:val="24"/>
            <w:szCs w:val="24"/>
            <w:u w:val="single"/>
            <w:rtl w:val="0"/>
          </w:rPr>
          <w:t xml:space="preserve">anexo 06</w:t>
        </w:r>
      </w:hyperlink>
      <w:r w:rsidDel="00000000" w:rsidR="00000000" w:rsidRPr="00000000">
        <w:rPr>
          <w:rFonts w:ascii="Nunito" w:cs="Nunito" w:eastAsia="Nunito" w:hAnsi="Nunito"/>
          <w:sz w:val="24"/>
          <w:szCs w:val="24"/>
          <w:rtl w:val="0"/>
        </w:rPr>
        <w:t xml:space="preserve"> para uma visão mais detalhada sobre como isso foi abordado na criação do lake para o grupo DM.</w:t>
      </w:r>
    </w:p>
    <w:p w:rsidR="00000000" w:rsidDel="00000000" w:rsidP="00000000" w:rsidRDefault="00000000" w:rsidRPr="00000000" w14:paraId="0000007E">
      <w:pPr>
        <w:pStyle w:val="Heading4"/>
        <w:numPr>
          <w:ilvl w:val="0"/>
          <w:numId w:val="27"/>
        </w:numPr>
        <w:spacing w:after="200" w:before="200" w:line="276" w:lineRule="auto"/>
        <w:ind w:left="720" w:hanging="360"/>
        <w:rPr>
          <w:rFonts w:ascii="Arial" w:cs="Arial" w:eastAsia="Arial" w:hAnsi="Arial"/>
          <w:b w:val="1"/>
          <w:bCs w:val="1"/>
          <w:color w:val="0071bc"/>
          <w:sz w:val="24"/>
          <w:szCs w:val="24"/>
        </w:rPr>
      </w:pPr>
      <w:bookmarkStart w:colFirst="0" w:colLast="0" w:name="_n7wm4xyu0u67" w:id="24"/>
      <w:bookmarkEnd w:id="24"/>
      <w:r w:rsidDel="00000000" w:rsidR="00000000" w:rsidRPr="00000000">
        <w:rPr>
          <w:rFonts w:ascii="Nunito" w:cs="Nunito" w:eastAsia="Nunito" w:hAnsi="Nunito"/>
          <w:color w:val="8e66e9"/>
          <w:rtl w:val="0"/>
        </w:rPr>
        <w:t xml:space="preserve">Orquestração ABT Empresas</w:t>
      </w:r>
    </w:p>
    <w:p w:rsidR="00000000" w:rsidDel="00000000" w:rsidP="00000000" w:rsidRDefault="00000000" w:rsidRPr="00000000" w14:paraId="0000007F">
      <w:pPr>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A orquestração foi feita utilizando </w:t>
      </w:r>
      <w:r w:rsidDel="00000000" w:rsidR="00000000" w:rsidRPr="00000000">
        <w:rPr>
          <w:rFonts w:ascii="Nunito" w:cs="Nunito" w:eastAsia="Nunito" w:hAnsi="Nunito"/>
          <w:b w:val="1"/>
          <w:bCs w:val="1"/>
          <w:sz w:val="24"/>
          <w:szCs w:val="24"/>
          <w:rtl w:val="0"/>
        </w:rPr>
        <w:t xml:space="preserve">Airflow</w:t>
      </w:r>
      <w:r w:rsidDel="00000000" w:rsidR="00000000" w:rsidRPr="00000000">
        <w:rPr>
          <w:rFonts w:ascii="Nunito" w:cs="Nunito" w:eastAsia="Nunito" w:hAnsi="Nunito"/>
          <w:sz w:val="24"/>
          <w:szCs w:val="24"/>
          <w:rtl w:val="0"/>
        </w:rPr>
        <w:t xml:space="preserve">. O pipeline da orquestração segue</w:t>
      </w:r>
    </w:p>
    <w:p w:rsidR="00000000" w:rsidDel="00000000" w:rsidP="00000000" w:rsidRDefault="00000000" w:rsidRPr="00000000" w14:paraId="0000008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os seguintes passos:</w:t>
      </w:r>
    </w:p>
    <w:p w:rsidR="00000000" w:rsidDel="00000000" w:rsidP="00000000" w:rsidRDefault="00000000" w:rsidRPr="00000000" w14:paraId="00000081">
      <w:pPr>
        <w:pStyle w:val="Heading5"/>
        <w:keepNext w:val="0"/>
        <w:keepLines w:val="0"/>
        <w:spacing w:after="80" w:before="280" w:lineRule="auto"/>
        <w:rPr>
          <w:rFonts w:ascii="Nunito" w:cs="Nunito" w:eastAsia="Nunito" w:hAnsi="Nunito"/>
          <w:sz w:val="24"/>
          <w:szCs w:val="24"/>
        </w:rPr>
      </w:pPr>
      <w:bookmarkStart w:colFirst="0" w:colLast="0" w:name="_uuhble700u" w:id="25"/>
      <w:bookmarkEnd w:id="25"/>
      <w:r w:rsidDel="00000000" w:rsidR="00000000" w:rsidRPr="00000000">
        <w:rPr>
          <w:rFonts w:ascii="Nunito" w:cs="Nunito" w:eastAsia="Nunito" w:hAnsi="Nunito"/>
          <w:sz w:val="24"/>
          <w:szCs w:val="24"/>
          <w:rtl w:val="0"/>
        </w:rPr>
        <w:t xml:space="preserve">1. </w:t>
      </w:r>
      <w:r w:rsidDel="00000000" w:rsidR="00000000" w:rsidRPr="00000000">
        <w:rPr>
          <w:rFonts w:ascii="Nunito" w:cs="Nunito" w:eastAsia="Nunito" w:hAnsi="Nunito"/>
          <w:color w:val="188038"/>
          <w:sz w:val="24"/>
          <w:szCs w:val="24"/>
          <w:rtl w:val="0"/>
        </w:rPr>
        <w:t xml:space="preserve">check_ingestion_file</w:t>
      </w:r>
      <w:r w:rsidDel="00000000" w:rsidR="00000000" w:rsidRPr="00000000">
        <w:rPr>
          <w:rFonts w:ascii="Nunito" w:cs="Nunito" w:eastAsia="Nunito" w:hAnsi="Nunito"/>
          <w:sz w:val="24"/>
          <w:szCs w:val="24"/>
          <w:rtl w:val="0"/>
        </w:rPr>
        <w:t xml:space="preserve"> (S3KeySensor)</w:t>
      </w:r>
    </w:p>
    <w:p w:rsidR="00000000" w:rsidDel="00000000" w:rsidP="00000000" w:rsidRDefault="00000000" w:rsidRPr="00000000" w14:paraId="00000082">
      <w:pPr>
        <w:numPr>
          <w:ilvl w:val="0"/>
          <w:numId w:val="37"/>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Verificar se os dados estão no bucket de ingestão.</w:t>
      </w:r>
    </w:p>
    <w:p w:rsidR="00000000" w:rsidDel="00000000" w:rsidP="00000000" w:rsidRDefault="00000000" w:rsidRPr="00000000" w14:paraId="00000083">
      <w:pPr>
        <w:numPr>
          <w:ilvl w:val="0"/>
          <w:numId w:val="37"/>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Essa tarefa espera até que o arquivo específico da empresa esteja no S3.</w:t>
      </w:r>
    </w:p>
    <w:p w:rsidR="00000000" w:rsidDel="00000000" w:rsidP="00000000" w:rsidRDefault="00000000" w:rsidRPr="00000000" w14:paraId="00000084">
      <w:pPr>
        <w:numPr>
          <w:ilvl w:val="0"/>
          <w:numId w:val="37"/>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Se o arquivo for encontrado, inicia o cluster EMR.</w:t>
      </w:r>
    </w:p>
    <w:p w:rsidR="00000000" w:rsidDel="00000000" w:rsidP="00000000" w:rsidRDefault="00000000" w:rsidRPr="00000000" w14:paraId="00000085">
      <w:pPr>
        <w:pStyle w:val="Heading5"/>
        <w:keepNext w:val="0"/>
        <w:keepLines w:val="0"/>
        <w:spacing w:after="80" w:before="280" w:lineRule="auto"/>
        <w:rPr>
          <w:rFonts w:ascii="Nunito" w:cs="Nunito" w:eastAsia="Nunito" w:hAnsi="Nunito"/>
          <w:sz w:val="24"/>
          <w:szCs w:val="24"/>
        </w:rPr>
      </w:pPr>
      <w:bookmarkStart w:colFirst="0" w:colLast="0" w:name="_49rx26h60bso" w:id="26"/>
      <w:bookmarkEnd w:id="26"/>
      <w:r w:rsidDel="00000000" w:rsidR="00000000" w:rsidRPr="00000000">
        <w:rPr>
          <w:rFonts w:ascii="Nunito" w:cs="Nunito" w:eastAsia="Nunito" w:hAnsi="Nunito"/>
          <w:sz w:val="24"/>
          <w:szCs w:val="24"/>
          <w:rtl w:val="0"/>
        </w:rPr>
        <w:t xml:space="preserve">2. </w:t>
      </w:r>
      <w:r w:rsidDel="00000000" w:rsidR="00000000" w:rsidRPr="00000000">
        <w:rPr>
          <w:rFonts w:ascii="Nunito" w:cs="Nunito" w:eastAsia="Nunito" w:hAnsi="Nunito"/>
          <w:color w:val="188038"/>
          <w:sz w:val="24"/>
          <w:szCs w:val="24"/>
          <w:rtl w:val="0"/>
        </w:rPr>
        <w:t xml:space="preserve">start_emr_cluster</w:t>
      </w:r>
      <w:r w:rsidDel="00000000" w:rsidR="00000000" w:rsidRPr="00000000">
        <w:rPr>
          <w:rFonts w:ascii="Nunito" w:cs="Nunito" w:eastAsia="Nunito" w:hAnsi="Nunito"/>
          <w:sz w:val="24"/>
          <w:szCs w:val="24"/>
          <w:rtl w:val="0"/>
        </w:rPr>
        <w:t xml:space="preserve"> (EmrCreateJobFlowOperator)</w:t>
      </w:r>
    </w:p>
    <w:p w:rsidR="00000000" w:rsidDel="00000000" w:rsidP="00000000" w:rsidRDefault="00000000" w:rsidRPr="00000000" w14:paraId="00000086">
      <w:pPr>
        <w:numPr>
          <w:ilvl w:val="0"/>
          <w:numId w:val="4"/>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Criar um cluster EMR para executar jobs Spark.</w:t>
      </w:r>
    </w:p>
    <w:p w:rsidR="00000000" w:rsidDel="00000000" w:rsidP="00000000" w:rsidRDefault="00000000" w:rsidRPr="00000000" w14:paraId="00000087">
      <w:pPr>
        <w:numPr>
          <w:ilvl w:val="0"/>
          <w:numId w:val="4"/>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O operador configura e inicia o cluster de acordo com as especificações definidas (número de nós, tipos de instância, etc).</w:t>
      </w:r>
    </w:p>
    <w:p w:rsidR="00000000" w:rsidDel="00000000" w:rsidP="00000000" w:rsidRDefault="00000000" w:rsidRPr="00000000" w14:paraId="00000088">
      <w:pPr>
        <w:numPr>
          <w:ilvl w:val="0"/>
          <w:numId w:val="4"/>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Após a criação do cluster, o primeiro job Spark é submetido.</w:t>
      </w:r>
    </w:p>
    <w:p w:rsidR="00000000" w:rsidDel="00000000" w:rsidP="00000000" w:rsidRDefault="00000000" w:rsidRPr="00000000" w14:paraId="00000089">
      <w:pPr>
        <w:pStyle w:val="Heading5"/>
        <w:keepNext w:val="0"/>
        <w:keepLines w:val="0"/>
        <w:spacing w:after="80" w:before="280" w:lineRule="auto"/>
        <w:rPr>
          <w:rFonts w:ascii="Nunito" w:cs="Nunito" w:eastAsia="Nunito" w:hAnsi="Nunito"/>
          <w:sz w:val="24"/>
          <w:szCs w:val="24"/>
        </w:rPr>
      </w:pPr>
      <w:bookmarkStart w:colFirst="0" w:colLast="0" w:name="_72tpwbry2uki" w:id="27"/>
      <w:bookmarkEnd w:id="27"/>
      <w:r w:rsidDel="00000000" w:rsidR="00000000" w:rsidRPr="00000000">
        <w:rPr>
          <w:rFonts w:ascii="Nunito" w:cs="Nunito" w:eastAsia="Nunito" w:hAnsi="Nunito"/>
          <w:sz w:val="24"/>
          <w:szCs w:val="24"/>
          <w:rtl w:val="0"/>
        </w:rPr>
        <w:t xml:space="preserve">3. </w:t>
      </w:r>
      <w:r w:rsidDel="00000000" w:rsidR="00000000" w:rsidRPr="00000000">
        <w:rPr>
          <w:rFonts w:ascii="Nunito" w:cs="Nunito" w:eastAsia="Nunito" w:hAnsi="Nunito"/>
          <w:color w:val="188038"/>
          <w:sz w:val="24"/>
          <w:szCs w:val="24"/>
          <w:rtl w:val="0"/>
        </w:rPr>
        <w:t xml:space="preserve">raw_spark_job</w:t>
      </w:r>
      <w:r w:rsidDel="00000000" w:rsidR="00000000" w:rsidRPr="00000000">
        <w:rPr>
          <w:rFonts w:ascii="Nunito" w:cs="Nunito" w:eastAsia="Nunito" w:hAnsi="Nunito"/>
          <w:sz w:val="24"/>
          <w:szCs w:val="24"/>
          <w:rtl w:val="0"/>
        </w:rPr>
        <w:t xml:space="preserve"> (EmrAddStepsOperator)</w:t>
      </w:r>
    </w:p>
    <w:p w:rsidR="00000000" w:rsidDel="00000000" w:rsidP="00000000" w:rsidRDefault="00000000" w:rsidRPr="00000000" w14:paraId="0000008A">
      <w:pPr>
        <w:numPr>
          <w:ilvl w:val="0"/>
          <w:numId w:val="31"/>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Executar o primeiro job Spark na camada </w:t>
      </w:r>
      <w:r w:rsidDel="00000000" w:rsidR="00000000" w:rsidRPr="00000000">
        <w:rPr>
          <w:rFonts w:ascii="Nunito" w:cs="Nunito" w:eastAsia="Nunito" w:hAnsi="Nunito"/>
          <w:b w:val="1"/>
          <w:bCs w:val="1"/>
          <w:sz w:val="24"/>
          <w:szCs w:val="24"/>
          <w:rtl w:val="0"/>
        </w:rPr>
        <w:t xml:space="preserve">raw</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8B">
      <w:pPr>
        <w:numPr>
          <w:ilvl w:val="0"/>
          <w:numId w:val="31"/>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Este job processa os dados brutos no S3, armazenando-os no formato parquet.</w:t>
      </w:r>
    </w:p>
    <w:p w:rsidR="00000000" w:rsidDel="00000000" w:rsidP="00000000" w:rsidRDefault="00000000" w:rsidRPr="00000000" w14:paraId="0000008C">
      <w:pPr>
        <w:numPr>
          <w:ilvl w:val="0"/>
          <w:numId w:val="31"/>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Aguardará a conclusão do job antes de continuar.</w:t>
      </w:r>
    </w:p>
    <w:p w:rsidR="00000000" w:rsidDel="00000000" w:rsidP="00000000" w:rsidRDefault="00000000" w:rsidRPr="00000000" w14:paraId="0000008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E">
      <w:pPr>
        <w:pStyle w:val="Heading5"/>
        <w:keepNext w:val="0"/>
        <w:keepLines w:val="0"/>
        <w:spacing w:after="80" w:before="280" w:lineRule="auto"/>
        <w:rPr>
          <w:rFonts w:ascii="Nunito" w:cs="Nunito" w:eastAsia="Nunito" w:hAnsi="Nunito"/>
          <w:sz w:val="24"/>
          <w:szCs w:val="24"/>
        </w:rPr>
      </w:pPr>
      <w:bookmarkStart w:colFirst="0" w:colLast="0" w:name="_hcsbvkuzc4s1" w:id="28"/>
      <w:bookmarkEnd w:id="28"/>
      <w:r w:rsidDel="00000000" w:rsidR="00000000" w:rsidRPr="00000000">
        <w:rPr>
          <w:rFonts w:ascii="Nunito" w:cs="Nunito" w:eastAsia="Nunito" w:hAnsi="Nunito"/>
          <w:sz w:val="24"/>
          <w:szCs w:val="24"/>
          <w:rtl w:val="0"/>
        </w:rPr>
        <w:t xml:space="preserve">4. </w:t>
      </w:r>
      <w:r w:rsidDel="00000000" w:rsidR="00000000" w:rsidRPr="00000000">
        <w:rPr>
          <w:rFonts w:ascii="Nunito" w:cs="Nunito" w:eastAsia="Nunito" w:hAnsi="Nunito"/>
          <w:color w:val="188038"/>
          <w:sz w:val="24"/>
          <w:szCs w:val="24"/>
          <w:rtl w:val="0"/>
        </w:rPr>
        <w:t xml:space="preserve">wait_for_raw_job</w:t>
      </w:r>
      <w:r w:rsidDel="00000000" w:rsidR="00000000" w:rsidRPr="00000000">
        <w:rPr>
          <w:rFonts w:ascii="Nunito" w:cs="Nunito" w:eastAsia="Nunito" w:hAnsi="Nunito"/>
          <w:sz w:val="24"/>
          <w:szCs w:val="24"/>
          <w:rtl w:val="0"/>
        </w:rPr>
        <w:t xml:space="preserve"> (EmrStepSensor)</w:t>
      </w:r>
    </w:p>
    <w:p w:rsidR="00000000" w:rsidDel="00000000" w:rsidP="00000000" w:rsidRDefault="00000000" w:rsidRPr="00000000" w14:paraId="0000008F">
      <w:pPr>
        <w:numPr>
          <w:ilvl w:val="0"/>
          <w:numId w:val="19"/>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Monitorar a execução do job da camada </w:t>
      </w:r>
      <w:r w:rsidDel="00000000" w:rsidR="00000000" w:rsidRPr="00000000">
        <w:rPr>
          <w:rFonts w:ascii="Nunito" w:cs="Nunito" w:eastAsia="Nunito" w:hAnsi="Nunito"/>
          <w:b w:val="1"/>
          <w:bCs w:val="1"/>
          <w:sz w:val="24"/>
          <w:szCs w:val="24"/>
          <w:rtl w:val="0"/>
        </w:rPr>
        <w:t xml:space="preserve">raw</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90">
      <w:pPr>
        <w:numPr>
          <w:ilvl w:val="0"/>
          <w:numId w:val="19"/>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Essa tarefa verifica continuamente o status do step no EMR até que ele seja concluído.</w:t>
      </w:r>
    </w:p>
    <w:p w:rsidR="00000000" w:rsidDel="00000000" w:rsidP="00000000" w:rsidRDefault="00000000" w:rsidRPr="00000000" w14:paraId="00000091">
      <w:pPr>
        <w:numPr>
          <w:ilvl w:val="0"/>
          <w:numId w:val="19"/>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Quando o job for finalizado, verifica se o arquivo processado foi gerado.</w:t>
      </w:r>
    </w:p>
    <w:p w:rsidR="00000000" w:rsidDel="00000000" w:rsidP="00000000" w:rsidRDefault="00000000" w:rsidRPr="00000000" w14:paraId="00000092">
      <w:pPr>
        <w:pStyle w:val="Heading5"/>
        <w:keepNext w:val="0"/>
        <w:keepLines w:val="0"/>
        <w:spacing w:after="80" w:before="280" w:lineRule="auto"/>
        <w:rPr>
          <w:rFonts w:ascii="Nunito" w:cs="Nunito" w:eastAsia="Nunito" w:hAnsi="Nunito"/>
          <w:sz w:val="24"/>
          <w:szCs w:val="24"/>
        </w:rPr>
      </w:pPr>
      <w:bookmarkStart w:colFirst="0" w:colLast="0" w:name="_m3iqswf1999e" w:id="29"/>
      <w:bookmarkEnd w:id="29"/>
      <w:r w:rsidDel="00000000" w:rsidR="00000000" w:rsidRPr="00000000">
        <w:rPr>
          <w:rFonts w:ascii="Nunito" w:cs="Nunito" w:eastAsia="Nunito" w:hAnsi="Nunito"/>
          <w:sz w:val="24"/>
          <w:szCs w:val="24"/>
          <w:rtl w:val="0"/>
        </w:rPr>
        <w:t xml:space="preserve">5. </w:t>
      </w:r>
      <w:r w:rsidDel="00000000" w:rsidR="00000000" w:rsidRPr="00000000">
        <w:rPr>
          <w:rFonts w:ascii="Nunito" w:cs="Nunito" w:eastAsia="Nunito" w:hAnsi="Nunito"/>
          <w:color w:val="188038"/>
          <w:sz w:val="24"/>
          <w:szCs w:val="24"/>
          <w:rtl w:val="0"/>
        </w:rPr>
        <w:t xml:space="preserve">check_raw_file</w:t>
      </w:r>
      <w:r w:rsidDel="00000000" w:rsidR="00000000" w:rsidRPr="00000000">
        <w:rPr>
          <w:rFonts w:ascii="Nunito" w:cs="Nunito" w:eastAsia="Nunito" w:hAnsi="Nunito"/>
          <w:sz w:val="24"/>
          <w:szCs w:val="24"/>
          <w:rtl w:val="0"/>
        </w:rPr>
        <w:t xml:space="preserve"> (S3KeySensor)</w:t>
      </w:r>
    </w:p>
    <w:p w:rsidR="00000000" w:rsidDel="00000000" w:rsidP="00000000" w:rsidRDefault="00000000" w:rsidRPr="00000000" w14:paraId="00000093">
      <w:pPr>
        <w:numPr>
          <w:ilvl w:val="0"/>
          <w:numId w:val="17"/>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Verificar se os arquivos gerados pelo job </w:t>
      </w:r>
      <w:r w:rsidDel="00000000" w:rsidR="00000000" w:rsidRPr="00000000">
        <w:rPr>
          <w:rFonts w:ascii="Nunito" w:cs="Nunito" w:eastAsia="Nunito" w:hAnsi="Nunito"/>
          <w:b w:val="1"/>
          <w:bCs w:val="1"/>
          <w:sz w:val="24"/>
          <w:szCs w:val="24"/>
          <w:rtl w:val="0"/>
        </w:rPr>
        <w:t xml:space="preserve">raw</w:t>
      </w:r>
      <w:r w:rsidDel="00000000" w:rsidR="00000000" w:rsidRPr="00000000">
        <w:rPr>
          <w:rFonts w:ascii="Nunito" w:cs="Nunito" w:eastAsia="Nunito" w:hAnsi="Nunito"/>
          <w:sz w:val="24"/>
          <w:szCs w:val="24"/>
          <w:rtl w:val="0"/>
        </w:rPr>
        <w:t xml:space="preserve"> estão disponíveis no S3.</w:t>
      </w:r>
    </w:p>
    <w:p w:rsidR="00000000" w:rsidDel="00000000" w:rsidP="00000000" w:rsidRDefault="00000000" w:rsidRPr="00000000" w14:paraId="00000094">
      <w:pPr>
        <w:numPr>
          <w:ilvl w:val="0"/>
          <w:numId w:val="17"/>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Espera até que o arquivo esperado na camada </w:t>
      </w:r>
      <w:r w:rsidDel="00000000" w:rsidR="00000000" w:rsidRPr="00000000">
        <w:rPr>
          <w:rFonts w:ascii="Nunito" w:cs="Nunito" w:eastAsia="Nunito" w:hAnsi="Nunito"/>
          <w:b w:val="1"/>
          <w:bCs w:val="1"/>
          <w:sz w:val="24"/>
          <w:szCs w:val="24"/>
          <w:rtl w:val="0"/>
        </w:rPr>
        <w:t xml:space="preserve">raw</w:t>
      </w:r>
      <w:r w:rsidDel="00000000" w:rsidR="00000000" w:rsidRPr="00000000">
        <w:rPr>
          <w:rFonts w:ascii="Nunito" w:cs="Nunito" w:eastAsia="Nunito" w:hAnsi="Nunito"/>
          <w:sz w:val="24"/>
          <w:szCs w:val="24"/>
          <w:rtl w:val="0"/>
        </w:rPr>
        <w:t xml:space="preserve"> seja detectado no bucket.</w:t>
      </w:r>
    </w:p>
    <w:p w:rsidR="00000000" w:rsidDel="00000000" w:rsidP="00000000" w:rsidRDefault="00000000" w:rsidRPr="00000000" w14:paraId="00000095">
      <w:pPr>
        <w:numPr>
          <w:ilvl w:val="0"/>
          <w:numId w:val="17"/>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Quando os arquivos são encontrados, inicia o job da camada </w:t>
      </w:r>
      <w:r w:rsidDel="00000000" w:rsidR="00000000" w:rsidRPr="00000000">
        <w:rPr>
          <w:rFonts w:ascii="Nunito" w:cs="Nunito" w:eastAsia="Nunito" w:hAnsi="Nunito"/>
          <w:b w:val="1"/>
          <w:bCs w:val="1"/>
          <w:sz w:val="24"/>
          <w:szCs w:val="24"/>
          <w:rtl w:val="0"/>
        </w:rPr>
        <w:t xml:space="preserve">trusted</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96">
      <w:pPr>
        <w:pStyle w:val="Heading5"/>
        <w:keepNext w:val="0"/>
        <w:keepLines w:val="0"/>
        <w:spacing w:after="80" w:before="280" w:lineRule="auto"/>
        <w:rPr>
          <w:rFonts w:ascii="Nunito" w:cs="Nunito" w:eastAsia="Nunito" w:hAnsi="Nunito"/>
          <w:sz w:val="24"/>
          <w:szCs w:val="24"/>
        </w:rPr>
      </w:pPr>
      <w:bookmarkStart w:colFirst="0" w:colLast="0" w:name="_r9bm1ljjoe1v" w:id="30"/>
      <w:bookmarkEnd w:id="30"/>
      <w:r w:rsidDel="00000000" w:rsidR="00000000" w:rsidRPr="00000000">
        <w:rPr>
          <w:rFonts w:ascii="Nunito" w:cs="Nunito" w:eastAsia="Nunito" w:hAnsi="Nunito"/>
          <w:sz w:val="24"/>
          <w:szCs w:val="24"/>
          <w:rtl w:val="0"/>
        </w:rPr>
        <w:t xml:space="preserve">6. </w:t>
      </w:r>
      <w:r w:rsidDel="00000000" w:rsidR="00000000" w:rsidRPr="00000000">
        <w:rPr>
          <w:rFonts w:ascii="Nunito" w:cs="Nunito" w:eastAsia="Nunito" w:hAnsi="Nunito"/>
          <w:color w:val="188038"/>
          <w:sz w:val="24"/>
          <w:szCs w:val="24"/>
          <w:rtl w:val="0"/>
        </w:rPr>
        <w:t xml:space="preserve">trusted_spark_job</w:t>
      </w:r>
      <w:r w:rsidDel="00000000" w:rsidR="00000000" w:rsidRPr="00000000">
        <w:rPr>
          <w:rFonts w:ascii="Nunito" w:cs="Nunito" w:eastAsia="Nunito" w:hAnsi="Nunito"/>
          <w:sz w:val="24"/>
          <w:szCs w:val="24"/>
          <w:rtl w:val="0"/>
        </w:rPr>
        <w:t xml:space="preserve"> (EmrAddStepsOperator)</w:t>
      </w:r>
    </w:p>
    <w:p w:rsidR="00000000" w:rsidDel="00000000" w:rsidP="00000000" w:rsidRDefault="00000000" w:rsidRPr="00000000" w14:paraId="00000097">
      <w:pPr>
        <w:numPr>
          <w:ilvl w:val="0"/>
          <w:numId w:val="11"/>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Executar o job Spark na camada </w:t>
      </w:r>
      <w:r w:rsidDel="00000000" w:rsidR="00000000" w:rsidRPr="00000000">
        <w:rPr>
          <w:rFonts w:ascii="Nunito" w:cs="Nunito" w:eastAsia="Nunito" w:hAnsi="Nunito"/>
          <w:b w:val="1"/>
          <w:bCs w:val="1"/>
          <w:sz w:val="24"/>
          <w:szCs w:val="24"/>
          <w:rtl w:val="0"/>
        </w:rPr>
        <w:t xml:space="preserve">trusted</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98">
      <w:pPr>
        <w:numPr>
          <w:ilvl w:val="0"/>
          <w:numId w:val="11"/>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Este job aplica tipagem e validações dos dados para garantir que estejam prontos para análise.</w:t>
      </w:r>
    </w:p>
    <w:p w:rsidR="00000000" w:rsidDel="00000000" w:rsidP="00000000" w:rsidRDefault="00000000" w:rsidRPr="00000000" w14:paraId="00000099">
      <w:pPr>
        <w:numPr>
          <w:ilvl w:val="0"/>
          <w:numId w:val="11"/>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Após a submissão do job, a DAG aguarda a conclusão.</w:t>
      </w:r>
    </w:p>
    <w:p w:rsidR="00000000" w:rsidDel="00000000" w:rsidP="00000000" w:rsidRDefault="00000000" w:rsidRPr="00000000" w14:paraId="0000009A">
      <w:pPr>
        <w:pStyle w:val="Heading5"/>
        <w:keepNext w:val="0"/>
        <w:keepLines w:val="0"/>
        <w:spacing w:after="80" w:before="280" w:lineRule="auto"/>
        <w:rPr>
          <w:rFonts w:ascii="Nunito" w:cs="Nunito" w:eastAsia="Nunito" w:hAnsi="Nunito"/>
          <w:sz w:val="24"/>
          <w:szCs w:val="24"/>
        </w:rPr>
      </w:pPr>
      <w:bookmarkStart w:colFirst="0" w:colLast="0" w:name="_x3dsb9g69ntz" w:id="31"/>
      <w:bookmarkEnd w:id="31"/>
      <w:r w:rsidDel="00000000" w:rsidR="00000000" w:rsidRPr="00000000">
        <w:rPr>
          <w:rFonts w:ascii="Nunito" w:cs="Nunito" w:eastAsia="Nunito" w:hAnsi="Nunito"/>
          <w:sz w:val="24"/>
          <w:szCs w:val="24"/>
          <w:rtl w:val="0"/>
        </w:rPr>
        <w:t xml:space="preserve">7. </w:t>
      </w:r>
      <w:r w:rsidDel="00000000" w:rsidR="00000000" w:rsidRPr="00000000">
        <w:rPr>
          <w:rFonts w:ascii="Nunito" w:cs="Nunito" w:eastAsia="Nunito" w:hAnsi="Nunito"/>
          <w:color w:val="188038"/>
          <w:sz w:val="24"/>
          <w:szCs w:val="24"/>
          <w:rtl w:val="0"/>
        </w:rPr>
        <w:t xml:space="preserve">wait_for_trusted_job</w:t>
      </w:r>
      <w:r w:rsidDel="00000000" w:rsidR="00000000" w:rsidRPr="00000000">
        <w:rPr>
          <w:rFonts w:ascii="Nunito" w:cs="Nunito" w:eastAsia="Nunito" w:hAnsi="Nunito"/>
          <w:sz w:val="24"/>
          <w:szCs w:val="24"/>
          <w:rtl w:val="0"/>
        </w:rPr>
        <w:t xml:space="preserve"> (EmrStepSensor)</w:t>
      </w:r>
    </w:p>
    <w:p w:rsidR="00000000" w:rsidDel="00000000" w:rsidP="00000000" w:rsidRDefault="00000000" w:rsidRPr="00000000" w14:paraId="0000009B">
      <w:pPr>
        <w:numPr>
          <w:ilvl w:val="0"/>
          <w:numId w:val="12"/>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Monitorar a execução do job da camada </w:t>
      </w:r>
      <w:r w:rsidDel="00000000" w:rsidR="00000000" w:rsidRPr="00000000">
        <w:rPr>
          <w:rFonts w:ascii="Nunito" w:cs="Nunito" w:eastAsia="Nunito" w:hAnsi="Nunito"/>
          <w:b w:val="1"/>
          <w:bCs w:val="1"/>
          <w:sz w:val="24"/>
          <w:szCs w:val="24"/>
          <w:rtl w:val="0"/>
        </w:rPr>
        <w:t xml:space="preserve">trusted</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9C">
      <w:pPr>
        <w:numPr>
          <w:ilvl w:val="0"/>
          <w:numId w:val="12"/>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Verifica se o job foi concluído com sucesso.</w:t>
      </w:r>
    </w:p>
    <w:p w:rsidR="00000000" w:rsidDel="00000000" w:rsidP="00000000" w:rsidRDefault="00000000" w:rsidRPr="00000000" w14:paraId="0000009D">
      <w:pPr>
        <w:numPr>
          <w:ilvl w:val="0"/>
          <w:numId w:val="12"/>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Quando o job for finalizado, verifica se o arquivo processado foi gerado.</w:t>
      </w:r>
    </w:p>
    <w:p w:rsidR="00000000" w:rsidDel="00000000" w:rsidP="00000000" w:rsidRDefault="00000000" w:rsidRPr="00000000" w14:paraId="0000009E">
      <w:pPr>
        <w:pStyle w:val="Heading5"/>
        <w:keepNext w:val="0"/>
        <w:keepLines w:val="0"/>
        <w:spacing w:after="80" w:before="280" w:lineRule="auto"/>
        <w:rPr>
          <w:rFonts w:ascii="Nunito" w:cs="Nunito" w:eastAsia="Nunito" w:hAnsi="Nunito"/>
          <w:sz w:val="24"/>
          <w:szCs w:val="24"/>
        </w:rPr>
      </w:pPr>
      <w:bookmarkStart w:colFirst="0" w:colLast="0" w:name="_9oq9a6s789ou" w:id="32"/>
      <w:bookmarkEnd w:id="32"/>
      <w:r w:rsidDel="00000000" w:rsidR="00000000" w:rsidRPr="00000000">
        <w:rPr>
          <w:rFonts w:ascii="Nunito" w:cs="Nunito" w:eastAsia="Nunito" w:hAnsi="Nunito"/>
          <w:sz w:val="24"/>
          <w:szCs w:val="24"/>
          <w:rtl w:val="0"/>
        </w:rPr>
        <w:t xml:space="preserve">8. </w:t>
      </w:r>
      <w:r w:rsidDel="00000000" w:rsidR="00000000" w:rsidRPr="00000000">
        <w:rPr>
          <w:rFonts w:ascii="Nunito" w:cs="Nunito" w:eastAsia="Nunito" w:hAnsi="Nunito"/>
          <w:color w:val="188038"/>
          <w:sz w:val="24"/>
          <w:szCs w:val="24"/>
          <w:rtl w:val="0"/>
        </w:rPr>
        <w:t xml:space="preserve">check_trusted_file</w:t>
      </w:r>
      <w:r w:rsidDel="00000000" w:rsidR="00000000" w:rsidRPr="00000000">
        <w:rPr>
          <w:rFonts w:ascii="Nunito" w:cs="Nunito" w:eastAsia="Nunito" w:hAnsi="Nunito"/>
          <w:sz w:val="24"/>
          <w:szCs w:val="24"/>
          <w:rtl w:val="0"/>
        </w:rPr>
        <w:t xml:space="preserve"> (S3KeySensor)</w:t>
      </w:r>
    </w:p>
    <w:p w:rsidR="00000000" w:rsidDel="00000000" w:rsidP="00000000" w:rsidRDefault="00000000" w:rsidRPr="00000000" w14:paraId="0000009F">
      <w:pPr>
        <w:numPr>
          <w:ilvl w:val="0"/>
          <w:numId w:val="32"/>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Verificar se os arquivos gerados pela camada </w:t>
      </w:r>
      <w:r w:rsidDel="00000000" w:rsidR="00000000" w:rsidRPr="00000000">
        <w:rPr>
          <w:rFonts w:ascii="Nunito" w:cs="Nunito" w:eastAsia="Nunito" w:hAnsi="Nunito"/>
          <w:b w:val="1"/>
          <w:bCs w:val="1"/>
          <w:sz w:val="24"/>
          <w:szCs w:val="24"/>
          <w:rtl w:val="0"/>
        </w:rPr>
        <w:t xml:space="preserve">trusted</w:t>
      </w:r>
      <w:r w:rsidDel="00000000" w:rsidR="00000000" w:rsidRPr="00000000">
        <w:rPr>
          <w:rFonts w:ascii="Nunito" w:cs="Nunito" w:eastAsia="Nunito" w:hAnsi="Nunito"/>
          <w:sz w:val="24"/>
          <w:szCs w:val="24"/>
          <w:rtl w:val="0"/>
        </w:rPr>
        <w:t xml:space="preserve"> estão disponíveis no S3.</w:t>
      </w:r>
    </w:p>
    <w:p w:rsidR="00000000" w:rsidDel="00000000" w:rsidP="00000000" w:rsidRDefault="00000000" w:rsidRPr="00000000" w14:paraId="000000A0">
      <w:pPr>
        <w:numPr>
          <w:ilvl w:val="0"/>
          <w:numId w:val="32"/>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Aguarda a presença do arquivo esperado.</w:t>
      </w:r>
    </w:p>
    <w:p w:rsidR="00000000" w:rsidDel="00000000" w:rsidP="00000000" w:rsidRDefault="00000000" w:rsidRPr="00000000" w14:paraId="000000A1">
      <w:pPr>
        <w:numPr>
          <w:ilvl w:val="0"/>
          <w:numId w:val="32"/>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Se o arquivo for encontrado, inicia o job da camada </w:t>
      </w:r>
      <w:r w:rsidDel="00000000" w:rsidR="00000000" w:rsidRPr="00000000">
        <w:rPr>
          <w:rFonts w:ascii="Nunito" w:cs="Nunito" w:eastAsia="Nunito" w:hAnsi="Nunito"/>
          <w:b w:val="1"/>
          <w:bCs w:val="1"/>
          <w:sz w:val="24"/>
          <w:szCs w:val="24"/>
          <w:rtl w:val="0"/>
        </w:rPr>
        <w:t xml:space="preserve">refined</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A2">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3">
      <w:pPr>
        <w:pStyle w:val="Heading5"/>
        <w:keepNext w:val="0"/>
        <w:keepLines w:val="0"/>
        <w:spacing w:after="80" w:before="280" w:lineRule="auto"/>
        <w:rPr>
          <w:rFonts w:ascii="Nunito" w:cs="Nunito" w:eastAsia="Nunito" w:hAnsi="Nunito"/>
          <w:sz w:val="24"/>
          <w:szCs w:val="24"/>
        </w:rPr>
      </w:pPr>
      <w:bookmarkStart w:colFirst="0" w:colLast="0" w:name="_11r6tdehd9sb" w:id="33"/>
      <w:bookmarkEnd w:id="33"/>
      <w:r w:rsidDel="00000000" w:rsidR="00000000" w:rsidRPr="00000000">
        <w:rPr>
          <w:rFonts w:ascii="Nunito" w:cs="Nunito" w:eastAsia="Nunito" w:hAnsi="Nunito"/>
          <w:sz w:val="24"/>
          <w:szCs w:val="24"/>
          <w:rtl w:val="0"/>
        </w:rPr>
        <w:t xml:space="preserve">9. </w:t>
      </w:r>
      <w:r w:rsidDel="00000000" w:rsidR="00000000" w:rsidRPr="00000000">
        <w:rPr>
          <w:rFonts w:ascii="Nunito" w:cs="Nunito" w:eastAsia="Nunito" w:hAnsi="Nunito"/>
          <w:color w:val="188038"/>
          <w:sz w:val="24"/>
          <w:szCs w:val="24"/>
          <w:rtl w:val="0"/>
        </w:rPr>
        <w:t xml:space="preserve">refined_spark_job</w:t>
      </w:r>
      <w:r w:rsidDel="00000000" w:rsidR="00000000" w:rsidRPr="00000000">
        <w:rPr>
          <w:rFonts w:ascii="Nunito" w:cs="Nunito" w:eastAsia="Nunito" w:hAnsi="Nunito"/>
          <w:sz w:val="24"/>
          <w:szCs w:val="24"/>
          <w:rtl w:val="0"/>
        </w:rPr>
        <w:t xml:space="preserve"> (EmrAddStepsOperator)</w:t>
      </w:r>
    </w:p>
    <w:p w:rsidR="00000000" w:rsidDel="00000000" w:rsidP="00000000" w:rsidRDefault="00000000" w:rsidRPr="00000000" w14:paraId="000000A4">
      <w:pPr>
        <w:numPr>
          <w:ilvl w:val="0"/>
          <w:numId w:val="36"/>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Executar o job Spark na camada </w:t>
      </w:r>
      <w:r w:rsidDel="00000000" w:rsidR="00000000" w:rsidRPr="00000000">
        <w:rPr>
          <w:rFonts w:ascii="Nunito" w:cs="Nunito" w:eastAsia="Nunito" w:hAnsi="Nunito"/>
          <w:b w:val="1"/>
          <w:bCs w:val="1"/>
          <w:sz w:val="24"/>
          <w:szCs w:val="24"/>
          <w:rtl w:val="0"/>
        </w:rPr>
        <w:t xml:space="preserve">refined</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A5">
      <w:pPr>
        <w:numPr>
          <w:ilvl w:val="0"/>
          <w:numId w:val="36"/>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Este job transforma os dados da camada </w:t>
      </w:r>
      <w:r w:rsidDel="00000000" w:rsidR="00000000" w:rsidRPr="00000000">
        <w:rPr>
          <w:rFonts w:ascii="Nunito" w:cs="Nunito" w:eastAsia="Nunito" w:hAnsi="Nunito"/>
          <w:b w:val="1"/>
          <w:bCs w:val="1"/>
          <w:sz w:val="24"/>
          <w:szCs w:val="24"/>
          <w:rtl w:val="0"/>
        </w:rPr>
        <w:t xml:space="preserve">trusted</w:t>
      </w:r>
      <w:r w:rsidDel="00000000" w:rsidR="00000000" w:rsidRPr="00000000">
        <w:rPr>
          <w:rFonts w:ascii="Nunito" w:cs="Nunito" w:eastAsia="Nunito" w:hAnsi="Nunito"/>
          <w:sz w:val="24"/>
          <w:szCs w:val="24"/>
          <w:rtl w:val="0"/>
        </w:rPr>
        <w:t xml:space="preserve"> nas ABTs ,para consumo do modelo, no bucket Book de Variáveis. Também transforma os dados para análises e relatórios - que são salvos no bucket de Analytics.</w:t>
      </w:r>
    </w:p>
    <w:p w:rsidR="00000000" w:rsidDel="00000000" w:rsidP="00000000" w:rsidRDefault="00000000" w:rsidRPr="00000000" w14:paraId="000000A6">
      <w:pPr>
        <w:numPr>
          <w:ilvl w:val="0"/>
          <w:numId w:val="36"/>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Após a submissão do job, a DAG aguarda a conclusão.</w:t>
      </w:r>
    </w:p>
    <w:p w:rsidR="00000000" w:rsidDel="00000000" w:rsidP="00000000" w:rsidRDefault="00000000" w:rsidRPr="00000000" w14:paraId="000000A7">
      <w:pPr>
        <w:pStyle w:val="Heading5"/>
        <w:keepNext w:val="0"/>
        <w:keepLines w:val="0"/>
        <w:spacing w:after="80" w:before="280" w:lineRule="auto"/>
        <w:rPr>
          <w:rFonts w:ascii="Nunito" w:cs="Nunito" w:eastAsia="Nunito" w:hAnsi="Nunito"/>
          <w:sz w:val="24"/>
          <w:szCs w:val="24"/>
        </w:rPr>
      </w:pPr>
      <w:bookmarkStart w:colFirst="0" w:colLast="0" w:name="_22y76v67klsy" w:id="34"/>
      <w:bookmarkEnd w:id="34"/>
      <w:r w:rsidDel="00000000" w:rsidR="00000000" w:rsidRPr="00000000">
        <w:rPr>
          <w:rFonts w:ascii="Nunito" w:cs="Nunito" w:eastAsia="Nunito" w:hAnsi="Nunito"/>
          <w:sz w:val="24"/>
          <w:szCs w:val="24"/>
          <w:rtl w:val="0"/>
        </w:rPr>
        <w:t xml:space="preserve">10. </w:t>
      </w:r>
      <w:r w:rsidDel="00000000" w:rsidR="00000000" w:rsidRPr="00000000">
        <w:rPr>
          <w:rFonts w:ascii="Nunito" w:cs="Nunito" w:eastAsia="Nunito" w:hAnsi="Nunito"/>
          <w:color w:val="188038"/>
          <w:sz w:val="24"/>
          <w:szCs w:val="24"/>
          <w:rtl w:val="0"/>
        </w:rPr>
        <w:t xml:space="preserve">wait_for_refined_job</w:t>
      </w:r>
      <w:r w:rsidDel="00000000" w:rsidR="00000000" w:rsidRPr="00000000">
        <w:rPr>
          <w:rFonts w:ascii="Nunito" w:cs="Nunito" w:eastAsia="Nunito" w:hAnsi="Nunito"/>
          <w:sz w:val="24"/>
          <w:szCs w:val="24"/>
          <w:rtl w:val="0"/>
        </w:rPr>
        <w:t xml:space="preserve"> (EmrStepSensor)</w:t>
      </w:r>
    </w:p>
    <w:p w:rsidR="00000000" w:rsidDel="00000000" w:rsidP="00000000" w:rsidRDefault="00000000" w:rsidRPr="00000000" w14:paraId="000000A8">
      <w:pPr>
        <w:numPr>
          <w:ilvl w:val="0"/>
          <w:numId w:val="18"/>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Monitorar a execução do job da camada </w:t>
      </w:r>
      <w:r w:rsidDel="00000000" w:rsidR="00000000" w:rsidRPr="00000000">
        <w:rPr>
          <w:rFonts w:ascii="Nunito" w:cs="Nunito" w:eastAsia="Nunito" w:hAnsi="Nunito"/>
          <w:b w:val="1"/>
          <w:bCs w:val="1"/>
          <w:sz w:val="24"/>
          <w:szCs w:val="24"/>
          <w:rtl w:val="0"/>
        </w:rPr>
        <w:t xml:space="preserve">refined</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A9">
      <w:pPr>
        <w:numPr>
          <w:ilvl w:val="0"/>
          <w:numId w:val="18"/>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Aguarda a finalização do step no EMR.</w:t>
      </w:r>
    </w:p>
    <w:p w:rsidR="00000000" w:rsidDel="00000000" w:rsidP="00000000" w:rsidRDefault="00000000" w:rsidRPr="00000000" w14:paraId="000000AA">
      <w:pPr>
        <w:numPr>
          <w:ilvl w:val="0"/>
          <w:numId w:val="18"/>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Após a conclusão, verifica se os arquivos da camada refined foram gerados.</w:t>
      </w:r>
    </w:p>
    <w:p w:rsidR="00000000" w:rsidDel="00000000" w:rsidP="00000000" w:rsidRDefault="00000000" w:rsidRPr="00000000" w14:paraId="000000AB">
      <w:pPr>
        <w:pStyle w:val="Heading5"/>
        <w:keepNext w:val="0"/>
        <w:keepLines w:val="0"/>
        <w:spacing w:after="80" w:before="280" w:lineRule="auto"/>
        <w:rPr>
          <w:rFonts w:ascii="Nunito" w:cs="Nunito" w:eastAsia="Nunito" w:hAnsi="Nunito"/>
          <w:sz w:val="24"/>
          <w:szCs w:val="24"/>
        </w:rPr>
      </w:pPr>
      <w:bookmarkStart w:colFirst="0" w:colLast="0" w:name="_sb0rvlkcthos" w:id="35"/>
      <w:bookmarkEnd w:id="35"/>
      <w:r w:rsidDel="00000000" w:rsidR="00000000" w:rsidRPr="00000000">
        <w:rPr>
          <w:rFonts w:ascii="Nunito" w:cs="Nunito" w:eastAsia="Nunito" w:hAnsi="Nunito"/>
          <w:sz w:val="24"/>
          <w:szCs w:val="24"/>
          <w:rtl w:val="0"/>
        </w:rPr>
        <w:t xml:space="preserve">11. </w:t>
      </w:r>
      <w:r w:rsidDel="00000000" w:rsidR="00000000" w:rsidRPr="00000000">
        <w:rPr>
          <w:rFonts w:ascii="Nunito" w:cs="Nunito" w:eastAsia="Nunito" w:hAnsi="Nunito"/>
          <w:color w:val="188038"/>
          <w:sz w:val="24"/>
          <w:szCs w:val="24"/>
          <w:rtl w:val="0"/>
        </w:rPr>
        <w:t xml:space="preserve">check_refined_file</w:t>
      </w:r>
      <w:r w:rsidDel="00000000" w:rsidR="00000000" w:rsidRPr="00000000">
        <w:rPr>
          <w:rFonts w:ascii="Nunito" w:cs="Nunito" w:eastAsia="Nunito" w:hAnsi="Nunito"/>
          <w:sz w:val="24"/>
          <w:szCs w:val="24"/>
          <w:rtl w:val="0"/>
        </w:rPr>
        <w:t xml:space="preserve"> (S3KeySensor)</w:t>
      </w:r>
    </w:p>
    <w:p w:rsidR="00000000" w:rsidDel="00000000" w:rsidP="00000000" w:rsidRDefault="00000000" w:rsidRPr="00000000" w14:paraId="000000AC">
      <w:pPr>
        <w:numPr>
          <w:ilvl w:val="0"/>
          <w:numId w:val="14"/>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Verificar a presença dos arquivos da camada </w:t>
      </w:r>
      <w:r w:rsidDel="00000000" w:rsidR="00000000" w:rsidRPr="00000000">
        <w:rPr>
          <w:rFonts w:ascii="Nunito" w:cs="Nunito" w:eastAsia="Nunito" w:hAnsi="Nunito"/>
          <w:b w:val="1"/>
          <w:bCs w:val="1"/>
          <w:sz w:val="24"/>
          <w:szCs w:val="24"/>
          <w:rtl w:val="0"/>
        </w:rPr>
        <w:t xml:space="preserve">refined</w:t>
      </w:r>
      <w:r w:rsidDel="00000000" w:rsidR="00000000" w:rsidRPr="00000000">
        <w:rPr>
          <w:rFonts w:ascii="Nunito" w:cs="Nunito" w:eastAsia="Nunito" w:hAnsi="Nunito"/>
          <w:sz w:val="24"/>
          <w:szCs w:val="24"/>
          <w:rtl w:val="0"/>
        </w:rPr>
        <w:t xml:space="preserve"> no S3.</w:t>
      </w:r>
    </w:p>
    <w:p w:rsidR="00000000" w:rsidDel="00000000" w:rsidP="00000000" w:rsidRDefault="00000000" w:rsidRPr="00000000" w14:paraId="000000AD">
      <w:pPr>
        <w:numPr>
          <w:ilvl w:val="0"/>
          <w:numId w:val="14"/>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Aguarda até que o arquivo esperado esteja no bucket.</w:t>
      </w:r>
    </w:p>
    <w:p w:rsidR="00000000" w:rsidDel="00000000" w:rsidP="00000000" w:rsidRDefault="00000000" w:rsidRPr="00000000" w14:paraId="000000AE">
      <w:pPr>
        <w:numPr>
          <w:ilvl w:val="0"/>
          <w:numId w:val="14"/>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Após a confirmação, finaliza o cluster EMR.</w:t>
      </w:r>
    </w:p>
    <w:p w:rsidR="00000000" w:rsidDel="00000000" w:rsidP="00000000" w:rsidRDefault="00000000" w:rsidRPr="00000000" w14:paraId="000000AF">
      <w:pPr>
        <w:pStyle w:val="Heading5"/>
        <w:keepNext w:val="0"/>
        <w:keepLines w:val="0"/>
        <w:spacing w:after="80" w:before="280" w:lineRule="auto"/>
        <w:rPr>
          <w:rFonts w:ascii="Nunito" w:cs="Nunito" w:eastAsia="Nunito" w:hAnsi="Nunito"/>
          <w:sz w:val="24"/>
          <w:szCs w:val="24"/>
        </w:rPr>
      </w:pPr>
      <w:bookmarkStart w:colFirst="0" w:colLast="0" w:name="_sz4fkrdjapgt" w:id="36"/>
      <w:bookmarkEnd w:id="36"/>
      <w:r w:rsidDel="00000000" w:rsidR="00000000" w:rsidRPr="00000000">
        <w:rPr>
          <w:rFonts w:ascii="Nunito" w:cs="Nunito" w:eastAsia="Nunito" w:hAnsi="Nunito"/>
          <w:sz w:val="24"/>
          <w:szCs w:val="24"/>
          <w:rtl w:val="0"/>
        </w:rPr>
        <w:t xml:space="preserve">12. </w:t>
      </w:r>
      <w:r w:rsidDel="00000000" w:rsidR="00000000" w:rsidRPr="00000000">
        <w:rPr>
          <w:rFonts w:ascii="Nunito" w:cs="Nunito" w:eastAsia="Nunito" w:hAnsi="Nunito"/>
          <w:color w:val="188038"/>
          <w:sz w:val="24"/>
          <w:szCs w:val="24"/>
          <w:rtl w:val="0"/>
        </w:rPr>
        <w:t xml:space="preserve">stop_emr_cluster</w:t>
      </w:r>
      <w:r w:rsidDel="00000000" w:rsidR="00000000" w:rsidRPr="00000000">
        <w:rPr>
          <w:rFonts w:ascii="Nunito" w:cs="Nunito" w:eastAsia="Nunito" w:hAnsi="Nunito"/>
          <w:sz w:val="24"/>
          <w:szCs w:val="24"/>
          <w:rtl w:val="0"/>
        </w:rPr>
        <w:t xml:space="preserve"> (EmrTerminateJobFlowOperator)</w:t>
      </w:r>
    </w:p>
    <w:p w:rsidR="00000000" w:rsidDel="00000000" w:rsidP="00000000" w:rsidRDefault="00000000" w:rsidRPr="00000000" w14:paraId="000000B0">
      <w:pPr>
        <w:numPr>
          <w:ilvl w:val="0"/>
          <w:numId w:val="27"/>
        </w:numPr>
        <w:spacing w:after="0" w:afterAutospacing="0" w:before="240" w:lineRule="auto"/>
        <w:ind w:left="720" w:hanging="360"/>
        <w:rPr>
          <w:rFonts w:ascii="Arial" w:cs="Arial" w:eastAsia="Arial" w:hAnsi="Arial"/>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Finalizar o cluster EMR.</w:t>
      </w:r>
    </w:p>
    <w:p w:rsidR="00000000" w:rsidDel="00000000" w:rsidP="00000000" w:rsidRDefault="00000000" w:rsidRPr="00000000" w14:paraId="000000B1">
      <w:pPr>
        <w:numPr>
          <w:ilvl w:val="0"/>
          <w:numId w:val="27"/>
        </w:numPr>
        <w:spacing w:after="240" w:before="0" w:beforeAutospacing="0" w:lineRule="auto"/>
        <w:ind w:left="720" w:hanging="360"/>
        <w:rPr>
          <w:rFonts w:ascii="Arial" w:cs="Arial" w:eastAsia="Arial" w:hAnsi="Arial"/>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Encerra o cluster após a conclusão de todos os steps e a verificação dos arquivos.</w:t>
      </w:r>
    </w:p>
    <w:p w:rsidR="00000000" w:rsidDel="00000000" w:rsidP="00000000" w:rsidRDefault="00000000" w:rsidRPr="00000000" w14:paraId="000000B2">
      <w:pPr>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Essa orquestração segue a mesma lógica para as empresas DM, Credz, Uze e Fortbrasil. </w:t>
      </w:r>
    </w:p>
    <w:p w:rsidR="00000000" w:rsidDel="00000000" w:rsidP="00000000" w:rsidRDefault="00000000" w:rsidRPr="00000000" w14:paraId="000000B3">
      <w:pPr>
        <w:ind w:firstLine="72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4">
      <w:pPr>
        <w:ind w:firstLine="72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5">
      <w:pPr>
        <w:ind w:firstLine="72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6">
      <w:pPr>
        <w:ind w:firstLine="72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7">
      <w:pPr>
        <w:ind w:firstLine="72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8">
      <w:pPr>
        <w:pStyle w:val="Heading4"/>
        <w:numPr>
          <w:ilvl w:val="0"/>
          <w:numId w:val="27"/>
        </w:numPr>
        <w:spacing w:after="200" w:before="200" w:line="276" w:lineRule="auto"/>
        <w:ind w:left="720" w:hanging="360"/>
        <w:rPr>
          <w:rFonts w:ascii="Arial" w:cs="Arial" w:eastAsia="Arial" w:hAnsi="Arial"/>
          <w:b w:val="1"/>
          <w:bCs w:val="1"/>
          <w:color w:val="0071bc"/>
          <w:sz w:val="24"/>
          <w:szCs w:val="24"/>
        </w:rPr>
      </w:pPr>
      <w:bookmarkStart w:colFirst="0" w:colLast="0" w:name="_5xetvs7vluqd" w:id="37"/>
      <w:bookmarkEnd w:id="37"/>
      <w:r w:rsidDel="00000000" w:rsidR="00000000" w:rsidRPr="00000000">
        <w:rPr>
          <w:rFonts w:ascii="Nunito" w:cs="Nunito" w:eastAsia="Nunito" w:hAnsi="Nunito"/>
          <w:color w:val="8e66e9"/>
          <w:rtl w:val="0"/>
        </w:rPr>
        <w:t xml:space="preserve">Orquestração ABT Grupo DM</w:t>
      </w:r>
    </w:p>
    <w:p w:rsidR="00000000" w:rsidDel="00000000" w:rsidP="00000000" w:rsidRDefault="00000000" w:rsidRPr="00000000" w14:paraId="000000B9">
      <w:pPr>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a criação da ABT do Grupo DM foi usado o seguinte pipeline de orquestração, já que a mesma depende que as ABTs das outras empresas estejam criadas:</w:t>
      </w:r>
    </w:p>
    <w:p w:rsidR="00000000" w:rsidDel="00000000" w:rsidP="00000000" w:rsidRDefault="00000000" w:rsidRPr="00000000" w14:paraId="000000BA">
      <w:pPr>
        <w:pStyle w:val="Heading5"/>
        <w:keepNext w:val="0"/>
        <w:keepLines w:val="0"/>
        <w:spacing w:after="80" w:before="280" w:lineRule="auto"/>
        <w:rPr>
          <w:rFonts w:ascii="Nunito" w:cs="Nunito" w:eastAsia="Nunito" w:hAnsi="Nunito"/>
          <w:sz w:val="24"/>
          <w:szCs w:val="24"/>
        </w:rPr>
      </w:pPr>
      <w:bookmarkStart w:colFirst="0" w:colLast="0" w:name="_7ho8a827c2uv" w:id="38"/>
      <w:bookmarkEnd w:id="38"/>
      <w:r w:rsidDel="00000000" w:rsidR="00000000" w:rsidRPr="00000000">
        <w:rPr>
          <w:rFonts w:ascii="Nunito" w:cs="Nunito" w:eastAsia="Nunito" w:hAnsi="Nunito"/>
          <w:sz w:val="24"/>
          <w:szCs w:val="24"/>
          <w:rtl w:val="0"/>
        </w:rPr>
        <w:t xml:space="preserve">1. </w:t>
      </w:r>
      <w:r w:rsidDel="00000000" w:rsidR="00000000" w:rsidRPr="00000000">
        <w:rPr>
          <w:rFonts w:ascii="Nunito" w:cs="Nunito" w:eastAsia="Nunito" w:hAnsi="Nunito"/>
          <w:color w:val="188038"/>
          <w:sz w:val="24"/>
          <w:szCs w:val="24"/>
          <w:rtl w:val="0"/>
        </w:rPr>
        <w:t xml:space="preserve">check_abt_credz</w:t>
      </w:r>
      <w:r w:rsidDel="00000000" w:rsidR="00000000" w:rsidRPr="00000000">
        <w:rPr>
          <w:rFonts w:ascii="Nunito" w:cs="Nunito" w:eastAsia="Nunito" w:hAnsi="Nunito"/>
          <w:sz w:val="24"/>
          <w:szCs w:val="24"/>
          <w:rtl w:val="0"/>
        </w:rPr>
        <w:t xml:space="preserve"> (S3KeySensor)</w:t>
      </w:r>
    </w:p>
    <w:p w:rsidR="00000000" w:rsidDel="00000000" w:rsidP="00000000" w:rsidRDefault="00000000" w:rsidRPr="00000000" w14:paraId="000000BB">
      <w:pPr>
        <w:numPr>
          <w:ilvl w:val="0"/>
          <w:numId w:val="34"/>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Verificar se o arquivo da ABT da empresa Credz está disponível no bucket S3.</w:t>
      </w:r>
    </w:p>
    <w:p w:rsidR="00000000" w:rsidDel="00000000" w:rsidP="00000000" w:rsidRDefault="00000000" w:rsidRPr="00000000" w14:paraId="000000BC">
      <w:pPr>
        <w:numPr>
          <w:ilvl w:val="0"/>
          <w:numId w:val="34"/>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Aguarda até que o arquivo seja detectado.</w:t>
      </w:r>
    </w:p>
    <w:p w:rsidR="00000000" w:rsidDel="00000000" w:rsidP="00000000" w:rsidRDefault="00000000" w:rsidRPr="00000000" w14:paraId="000000BD">
      <w:pPr>
        <w:numPr>
          <w:ilvl w:val="0"/>
          <w:numId w:val="34"/>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Após encontrar o arquivo, passa para a verificação do próximo</w:t>
      </w:r>
    </w:p>
    <w:p w:rsidR="00000000" w:rsidDel="00000000" w:rsidP="00000000" w:rsidRDefault="00000000" w:rsidRPr="00000000" w14:paraId="000000BE">
      <w:pPr>
        <w:pStyle w:val="Heading5"/>
        <w:keepNext w:val="0"/>
        <w:keepLines w:val="0"/>
        <w:spacing w:after="80" w:before="280" w:lineRule="auto"/>
        <w:rPr>
          <w:rFonts w:ascii="Nunito" w:cs="Nunito" w:eastAsia="Nunito" w:hAnsi="Nunito"/>
          <w:sz w:val="24"/>
          <w:szCs w:val="24"/>
        </w:rPr>
      </w:pPr>
      <w:bookmarkStart w:colFirst="0" w:colLast="0" w:name="_hutcfs7ks170" w:id="39"/>
      <w:bookmarkEnd w:id="39"/>
      <w:r w:rsidDel="00000000" w:rsidR="00000000" w:rsidRPr="00000000">
        <w:rPr>
          <w:rFonts w:ascii="Nunito" w:cs="Nunito" w:eastAsia="Nunito" w:hAnsi="Nunito"/>
          <w:sz w:val="24"/>
          <w:szCs w:val="24"/>
          <w:rtl w:val="0"/>
        </w:rPr>
        <w:t xml:space="preserve">2. </w:t>
      </w:r>
      <w:r w:rsidDel="00000000" w:rsidR="00000000" w:rsidRPr="00000000">
        <w:rPr>
          <w:rFonts w:ascii="Nunito" w:cs="Nunito" w:eastAsia="Nunito" w:hAnsi="Nunito"/>
          <w:color w:val="188038"/>
          <w:sz w:val="24"/>
          <w:szCs w:val="24"/>
          <w:rtl w:val="0"/>
        </w:rPr>
        <w:t xml:space="preserve">check_abt_dm</w:t>
      </w:r>
      <w:r w:rsidDel="00000000" w:rsidR="00000000" w:rsidRPr="00000000">
        <w:rPr>
          <w:rFonts w:ascii="Nunito" w:cs="Nunito" w:eastAsia="Nunito" w:hAnsi="Nunito"/>
          <w:sz w:val="24"/>
          <w:szCs w:val="24"/>
          <w:rtl w:val="0"/>
        </w:rPr>
        <w:t xml:space="preserve"> (S3KeySensor)</w:t>
      </w:r>
    </w:p>
    <w:p w:rsidR="00000000" w:rsidDel="00000000" w:rsidP="00000000" w:rsidRDefault="00000000" w:rsidRPr="00000000" w14:paraId="000000BF">
      <w:pPr>
        <w:numPr>
          <w:ilvl w:val="0"/>
          <w:numId w:val="10"/>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Verificar a presença do arquivo da ABT da empresa DM no bucket S3.</w:t>
      </w:r>
    </w:p>
    <w:p w:rsidR="00000000" w:rsidDel="00000000" w:rsidP="00000000" w:rsidRDefault="00000000" w:rsidRPr="00000000" w14:paraId="000000C0">
      <w:pPr>
        <w:numPr>
          <w:ilvl w:val="0"/>
          <w:numId w:val="10"/>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Aguarda até que o arquivo seja detectado.</w:t>
      </w:r>
    </w:p>
    <w:p w:rsidR="00000000" w:rsidDel="00000000" w:rsidP="00000000" w:rsidRDefault="00000000" w:rsidRPr="00000000" w14:paraId="000000C1">
      <w:pPr>
        <w:numPr>
          <w:ilvl w:val="0"/>
          <w:numId w:val="10"/>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Após encontrar o arquivo, passa para a verificação do próximo.</w:t>
      </w:r>
    </w:p>
    <w:p w:rsidR="00000000" w:rsidDel="00000000" w:rsidP="00000000" w:rsidRDefault="00000000" w:rsidRPr="00000000" w14:paraId="000000C2">
      <w:pPr>
        <w:pStyle w:val="Heading5"/>
        <w:keepNext w:val="0"/>
        <w:keepLines w:val="0"/>
        <w:spacing w:after="80" w:before="280" w:lineRule="auto"/>
        <w:rPr>
          <w:rFonts w:ascii="Nunito" w:cs="Nunito" w:eastAsia="Nunito" w:hAnsi="Nunito"/>
          <w:sz w:val="24"/>
          <w:szCs w:val="24"/>
        </w:rPr>
      </w:pPr>
      <w:bookmarkStart w:colFirst="0" w:colLast="0" w:name="_dcbfvtc3za1n" w:id="40"/>
      <w:bookmarkEnd w:id="40"/>
      <w:r w:rsidDel="00000000" w:rsidR="00000000" w:rsidRPr="00000000">
        <w:rPr>
          <w:rFonts w:ascii="Nunito" w:cs="Nunito" w:eastAsia="Nunito" w:hAnsi="Nunito"/>
          <w:sz w:val="24"/>
          <w:szCs w:val="24"/>
          <w:rtl w:val="0"/>
        </w:rPr>
        <w:t xml:space="preserve">3. </w:t>
      </w:r>
      <w:r w:rsidDel="00000000" w:rsidR="00000000" w:rsidRPr="00000000">
        <w:rPr>
          <w:rFonts w:ascii="Nunito" w:cs="Nunito" w:eastAsia="Nunito" w:hAnsi="Nunito"/>
          <w:color w:val="188038"/>
          <w:sz w:val="24"/>
          <w:szCs w:val="24"/>
          <w:rtl w:val="0"/>
        </w:rPr>
        <w:t xml:space="preserve">check_abt_fortbrasil</w:t>
      </w:r>
      <w:r w:rsidDel="00000000" w:rsidR="00000000" w:rsidRPr="00000000">
        <w:rPr>
          <w:rFonts w:ascii="Nunito" w:cs="Nunito" w:eastAsia="Nunito" w:hAnsi="Nunito"/>
          <w:sz w:val="24"/>
          <w:szCs w:val="24"/>
          <w:rtl w:val="0"/>
        </w:rPr>
        <w:t xml:space="preserve"> (S3KeySensor)</w:t>
      </w:r>
    </w:p>
    <w:p w:rsidR="00000000" w:rsidDel="00000000" w:rsidP="00000000" w:rsidRDefault="00000000" w:rsidRPr="00000000" w14:paraId="000000C3">
      <w:pPr>
        <w:numPr>
          <w:ilvl w:val="0"/>
          <w:numId w:val="35"/>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Verificar a presença do arquivo da ABT da empresa FortBrasil no bucket S3.</w:t>
      </w:r>
    </w:p>
    <w:p w:rsidR="00000000" w:rsidDel="00000000" w:rsidP="00000000" w:rsidRDefault="00000000" w:rsidRPr="00000000" w14:paraId="000000C4">
      <w:pPr>
        <w:numPr>
          <w:ilvl w:val="0"/>
          <w:numId w:val="35"/>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Aguarda até que o arquivo seja detectado.</w:t>
      </w:r>
    </w:p>
    <w:p w:rsidR="00000000" w:rsidDel="00000000" w:rsidP="00000000" w:rsidRDefault="00000000" w:rsidRPr="00000000" w14:paraId="000000C5">
      <w:pPr>
        <w:numPr>
          <w:ilvl w:val="0"/>
          <w:numId w:val="35"/>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Após encontrar o arquivo, passa para a verificação do próximo</w:t>
      </w:r>
    </w:p>
    <w:p w:rsidR="00000000" w:rsidDel="00000000" w:rsidP="00000000" w:rsidRDefault="00000000" w:rsidRPr="00000000" w14:paraId="000000C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7">
      <w:pPr>
        <w:pStyle w:val="Heading5"/>
        <w:keepNext w:val="0"/>
        <w:keepLines w:val="0"/>
        <w:spacing w:after="80" w:before="280" w:lineRule="auto"/>
        <w:rPr>
          <w:rFonts w:ascii="Nunito" w:cs="Nunito" w:eastAsia="Nunito" w:hAnsi="Nunito"/>
          <w:sz w:val="24"/>
          <w:szCs w:val="24"/>
        </w:rPr>
      </w:pPr>
      <w:bookmarkStart w:colFirst="0" w:colLast="0" w:name="_sbv69zjgnsl6" w:id="41"/>
      <w:bookmarkEnd w:id="41"/>
      <w:r w:rsidDel="00000000" w:rsidR="00000000" w:rsidRPr="00000000">
        <w:rPr>
          <w:rFonts w:ascii="Nunito" w:cs="Nunito" w:eastAsia="Nunito" w:hAnsi="Nunito"/>
          <w:sz w:val="24"/>
          <w:szCs w:val="24"/>
          <w:rtl w:val="0"/>
        </w:rPr>
        <w:t xml:space="preserve">4. </w:t>
      </w:r>
      <w:r w:rsidDel="00000000" w:rsidR="00000000" w:rsidRPr="00000000">
        <w:rPr>
          <w:rFonts w:ascii="Nunito" w:cs="Nunito" w:eastAsia="Nunito" w:hAnsi="Nunito"/>
          <w:color w:val="188038"/>
          <w:sz w:val="24"/>
          <w:szCs w:val="24"/>
          <w:rtl w:val="0"/>
        </w:rPr>
        <w:t xml:space="preserve">check_abt_uze</w:t>
      </w:r>
      <w:r w:rsidDel="00000000" w:rsidR="00000000" w:rsidRPr="00000000">
        <w:rPr>
          <w:rFonts w:ascii="Nunito" w:cs="Nunito" w:eastAsia="Nunito" w:hAnsi="Nunito"/>
          <w:sz w:val="24"/>
          <w:szCs w:val="24"/>
          <w:rtl w:val="0"/>
        </w:rPr>
        <w:t xml:space="preserve"> (S3KeySensor)</w:t>
      </w:r>
    </w:p>
    <w:p w:rsidR="00000000" w:rsidDel="00000000" w:rsidP="00000000" w:rsidRDefault="00000000" w:rsidRPr="00000000" w14:paraId="000000C8">
      <w:pPr>
        <w:numPr>
          <w:ilvl w:val="0"/>
          <w:numId w:val="39"/>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Verificar a presença do arquivo da ABT da empresa Uze no S3.</w:t>
      </w:r>
    </w:p>
    <w:p w:rsidR="00000000" w:rsidDel="00000000" w:rsidP="00000000" w:rsidRDefault="00000000" w:rsidRPr="00000000" w14:paraId="000000C9">
      <w:pPr>
        <w:numPr>
          <w:ilvl w:val="0"/>
          <w:numId w:val="39"/>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Aguarda até que o arquivo seja detectado.</w:t>
      </w:r>
    </w:p>
    <w:p w:rsidR="00000000" w:rsidDel="00000000" w:rsidP="00000000" w:rsidRDefault="00000000" w:rsidRPr="00000000" w14:paraId="000000CA">
      <w:pPr>
        <w:numPr>
          <w:ilvl w:val="0"/>
          <w:numId w:val="39"/>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Quando todos os arquivos foram encontrados, verifica se todos os arquivos necessários estão presentes.</w:t>
      </w:r>
    </w:p>
    <w:p w:rsidR="00000000" w:rsidDel="00000000" w:rsidP="00000000" w:rsidRDefault="00000000" w:rsidRPr="00000000" w14:paraId="000000CB">
      <w:pPr>
        <w:spacing w:after="240" w:before="24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D">
      <w:pPr>
        <w:pStyle w:val="Heading5"/>
        <w:keepNext w:val="0"/>
        <w:keepLines w:val="0"/>
        <w:spacing w:after="80" w:before="280" w:lineRule="auto"/>
        <w:rPr>
          <w:rFonts w:ascii="Nunito" w:cs="Nunito" w:eastAsia="Nunito" w:hAnsi="Nunito"/>
          <w:sz w:val="24"/>
          <w:szCs w:val="24"/>
        </w:rPr>
      </w:pPr>
      <w:bookmarkStart w:colFirst="0" w:colLast="0" w:name="_a4m8qhaetll1" w:id="42"/>
      <w:bookmarkEnd w:id="42"/>
      <w:r w:rsidDel="00000000" w:rsidR="00000000" w:rsidRPr="00000000">
        <w:rPr>
          <w:rFonts w:ascii="Nunito" w:cs="Nunito" w:eastAsia="Nunito" w:hAnsi="Nunito"/>
          <w:sz w:val="24"/>
          <w:szCs w:val="24"/>
          <w:rtl w:val="0"/>
        </w:rPr>
        <w:t xml:space="preserve">5. </w:t>
      </w:r>
      <w:r w:rsidDel="00000000" w:rsidR="00000000" w:rsidRPr="00000000">
        <w:rPr>
          <w:rFonts w:ascii="Nunito" w:cs="Nunito" w:eastAsia="Nunito" w:hAnsi="Nunito"/>
          <w:color w:val="188038"/>
          <w:sz w:val="24"/>
          <w:szCs w:val="24"/>
          <w:rtl w:val="0"/>
        </w:rPr>
        <w:t xml:space="preserve">check_files_exist</w:t>
      </w:r>
      <w:r w:rsidDel="00000000" w:rsidR="00000000" w:rsidRPr="00000000">
        <w:rPr>
          <w:rFonts w:ascii="Nunito" w:cs="Nunito" w:eastAsia="Nunito" w:hAnsi="Nunito"/>
          <w:sz w:val="24"/>
          <w:szCs w:val="24"/>
          <w:rtl w:val="0"/>
        </w:rPr>
        <w:t xml:space="preserve"> (ShortCircuitOperator)</w:t>
      </w:r>
    </w:p>
    <w:p w:rsidR="00000000" w:rsidDel="00000000" w:rsidP="00000000" w:rsidRDefault="00000000" w:rsidRPr="00000000" w14:paraId="000000CE">
      <w:pPr>
        <w:numPr>
          <w:ilvl w:val="0"/>
          <w:numId w:val="22"/>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Confirmar que todos os arquivos necessários foram encontrados no S3.</w:t>
      </w:r>
    </w:p>
    <w:p w:rsidR="00000000" w:rsidDel="00000000" w:rsidP="00000000" w:rsidRDefault="00000000" w:rsidRPr="00000000" w14:paraId="000000CF">
      <w:pPr>
        <w:numPr>
          <w:ilvl w:val="0"/>
          <w:numId w:val="22"/>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Essa tarefa atua como um gatilho condicional, verificando se todas as verificações anteriores retornaram com sucesso. Caso contrário, interrompe a execução da DAG passando pra última tarefa da DAG, que desliga a EC2 com o Airflow.</w:t>
      </w:r>
    </w:p>
    <w:p w:rsidR="00000000" w:rsidDel="00000000" w:rsidP="00000000" w:rsidRDefault="00000000" w:rsidRPr="00000000" w14:paraId="000000D0">
      <w:pPr>
        <w:numPr>
          <w:ilvl w:val="0"/>
          <w:numId w:val="22"/>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Se os arquivos existirem, cria o cluster EMR.</w:t>
      </w:r>
    </w:p>
    <w:p w:rsidR="00000000" w:rsidDel="00000000" w:rsidP="00000000" w:rsidRDefault="00000000" w:rsidRPr="00000000" w14:paraId="000000D1">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2">
      <w:pPr>
        <w:pStyle w:val="Heading5"/>
        <w:keepNext w:val="0"/>
        <w:keepLines w:val="0"/>
        <w:spacing w:after="80" w:before="280" w:lineRule="auto"/>
        <w:rPr>
          <w:rFonts w:ascii="Nunito" w:cs="Nunito" w:eastAsia="Nunito" w:hAnsi="Nunito"/>
          <w:sz w:val="24"/>
          <w:szCs w:val="24"/>
        </w:rPr>
      </w:pPr>
      <w:bookmarkStart w:colFirst="0" w:colLast="0" w:name="_soe3kylxzcui" w:id="43"/>
      <w:bookmarkEnd w:id="43"/>
      <w:r w:rsidDel="00000000" w:rsidR="00000000" w:rsidRPr="00000000">
        <w:rPr>
          <w:rFonts w:ascii="Nunito" w:cs="Nunito" w:eastAsia="Nunito" w:hAnsi="Nunito"/>
          <w:sz w:val="24"/>
          <w:szCs w:val="24"/>
          <w:rtl w:val="0"/>
        </w:rPr>
        <w:t xml:space="preserve">6. </w:t>
      </w:r>
      <w:r w:rsidDel="00000000" w:rsidR="00000000" w:rsidRPr="00000000">
        <w:rPr>
          <w:rFonts w:ascii="Nunito" w:cs="Nunito" w:eastAsia="Nunito" w:hAnsi="Nunito"/>
          <w:color w:val="188038"/>
          <w:sz w:val="24"/>
          <w:szCs w:val="24"/>
          <w:rtl w:val="0"/>
        </w:rPr>
        <w:t xml:space="preserve">create_emr_cluster</w:t>
      </w:r>
      <w:r w:rsidDel="00000000" w:rsidR="00000000" w:rsidRPr="00000000">
        <w:rPr>
          <w:rFonts w:ascii="Nunito" w:cs="Nunito" w:eastAsia="Nunito" w:hAnsi="Nunito"/>
          <w:sz w:val="24"/>
          <w:szCs w:val="24"/>
          <w:rtl w:val="0"/>
        </w:rPr>
        <w:t xml:space="preserve"> (EmrCreateJobFlowOperator)</w:t>
      </w:r>
    </w:p>
    <w:p w:rsidR="00000000" w:rsidDel="00000000" w:rsidP="00000000" w:rsidRDefault="00000000" w:rsidRPr="00000000" w14:paraId="000000D3">
      <w:pPr>
        <w:numPr>
          <w:ilvl w:val="0"/>
          <w:numId w:val="33"/>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Criar um cluster EMR para executar os jobs Spark.</w:t>
      </w:r>
    </w:p>
    <w:p w:rsidR="00000000" w:rsidDel="00000000" w:rsidP="00000000" w:rsidRDefault="00000000" w:rsidRPr="00000000" w14:paraId="000000D4">
      <w:pPr>
        <w:numPr>
          <w:ilvl w:val="0"/>
          <w:numId w:val="33"/>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Configura e inicializa um cluster EMR para o processamento.</w:t>
      </w:r>
    </w:p>
    <w:p w:rsidR="00000000" w:rsidDel="00000000" w:rsidP="00000000" w:rsidRDefault="00000000" w:rsidRPr="00000000" w14:paraId="000000D5">
      <w:pPr>
        <w:numPr>
          <w:ilvl w:val="0"/>
          <w:numId w:val="33"/>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Após a criação do cluster, o job Spark é submetido.</w:t>
      </w:r>
    </w:p>
    <w:p w:rsidR="00000000" w:rsidDel="00000000" w:rsidP="00000000" w:rsidRDefault="00000000" w:rsidRPr="00000000" w14:paraId="000000D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7">
      <w:pPr>
        <w:pStyle w:val="Heading5"/>
        <w:keepNext w:val="0"/>
        <w:keepLines w:val="0"/>
        <w:spacing w:after="80" w:before="280" w:lineRule="auto"/>
        <w:rPr>
          <w:rFonts w:ascii="Nunito" w:cs="Nunito" w:eastAsia="Nunito" w:hAnsi="Nunito"/>
          <w:sz w:val="24"/>
          <w:szCs w:val="24"/>
        </w:rPr>
      </w:pPr>
      <w:bookmarkStart w:colFirst="0" w:colLast="0" w:name="_2rjmmpflvde7" w:id="44"/>
      <w:bookmarkEnd w:id="44"/>
      <w:r w:rsidDel="00000000" w:rsidR="00000000" w:rsidRPr="00000000">
        <w:rPr>
          <w:rFonts w:ascii="Nunito" w:cs="Nunito" w:eastAsia="Nunito" w:hAnsi="Nunito"/>
          <w:sz w:val="24"/>
          <w:szCs w:val="24"/>
          <w:rtl w:val="0"/>
        </w:rPr>
        <w:t xml:space="preserve">7. </w:t>
      </w:r>
      <w:r w:rsidDel="00000000" w:rsidR="00000000" w:rsidRPr="00000000">
        <w:rPr>
          <w:rFonts w:ascii="Nunito" w:cs="Nunito" w:eastAsia="Nunito" w:hAnsi="Nunito"/>
          <w:color w:val="188038"/>
          <w:sz w:val="24"/>
          <w:szCs w:val="24"/>
          <w:rtl w:val="0"/>
        </w:rPr>
        <w:t xml:space="preserve">submit_emr_job</w:t>
      </w:r>
      <w:r w:rsidDel="00000000" w:rsidR="00000000" w:rsidRPr="00000000">
        <w:rPr>
          <w:rFonts w:ascii="Nunito" w:cs="Nunito" w:eastAsia="Nunito" w:hAnsi="Nunito"/>
          <w:sz w:val="24"/>
          <w:szCs w:val="24"/>
          <w:rtl w:val="0"/>
        </w:rPr>
        <w:t xml:space="preserve"> (EmrAddStepsOperator)</w:t>
      </w:r>
    </w:p>
    <w:p w:rsidR="00000000" w:rsidDel="00000000" w:rsidP="00000000" w:rsidRDefault="00000000" w:rsidRPr="00000000" w14:paraId="000000D8">
      <w:pPr>
        <w:numPr>
          <w:ilvl w:val="0"/>
          <w:numId w:val="3"/>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Submeter o job Spark ao cluster EMR para processar e consolidar as ABTs.</w:t>
      </w:r>
    </w:p>
    <w:p w:rsidR="00000000" w:rsidDel="00000000" w:rsidP="00000000" w:rsidRDefault="00000000" w:rsidRPr="00000000" w14:paraId="000000D9">
      <w:pPr>
        <w:numPr>
          <w:ilvl w:val="0"/>
          <w:numId w:val="3"/>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Este operador executa o script do  job Spark para criar a ABT do Grupo DM.</w:t>
      </w:r>
    </w:p>
    <w:p w:rsidR="00000000" w:rsidDel="00000000" w:rsidP="00000000" w:rsidRDefault="00000000" w:rsidRPr="00000000" w14:paraId="000000DA">
      <w:pPr>
        <w:numPr>
          <w:ilvl w:val="0"/>
          <w:numId w:val="3"/>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Após a submissão do job, a próxima tarefa monitora a execução.</w:t>
      </w:r>
    </w:p>
    <w:p w:rsidR="00000000" w:rsidDel="00000000" w:rsidP="00000000" w:rsidRDefault="00000000" w:rsidRPr="00000000" w14:paraId="000000DB">
      <w:pPr>
        <w:pStyle w:val="Heading5"/>
        <w:keepNext w:val="0"/>
        <w:keepLines w:val="0"/>
        <w:spacing w:after="80" w:before="280" w:lineRule="auto"/>
        <w:rPr>
          <w:rFonts w:ascii="Nunito" w:cs="Nunito" w:eastAsia="Nunito" w:hAnsi="Nunito"/>
          <w:sz w:val="24"/>
          <w:szCs w:val="24"/>
        </w:rPr>
      </w:pPr>
      <w:bookmarkStart w:colFirst="0" w:colLast="0" w:name="_63t6b0cx80rt" w:id="45"/>
      <w:bookmarkEnd w:id="45"/>
      <w:r w:rsidDel="00000000" w:rsidR="00000000" w:rsidRPr="00000000">
        <w:rPr>
          <w:rFonts w:ascii="Nunito" w:cs="Nunito" w:eastAsia="Nunito" w:hAnsi="Nunito"/>
          <w:sz w:val="24"/>
          <w:szCs w:val="24"/>
          <w:rtl w:val="0"/>
        </w:rPr>
        <w:t xml:space="preserve">8. </w:t>
      </w:r>
      <w:r w:rsidDel="00000000" w:rsidR="00000000" w:rsidRPr="00000000">
        <w:rPr>
          <w:rFonts w:ascii="Nunito" w:cs="Nunito" w:eastAsia="Nunito" w:hAnsi="Nunito"/>
          <w:color w:val="188038"/>
          <w:sz w:val="24"/>
          <w:szCs w:val="24"/>
          <w:rtl w:val="0"/>
        </w:rPr>
        <w:t xml:space="preserve">wait_for_emr_job</w:t>
      </w:r>
      <w:r w:rsidDel="00000000" w:rsidR="00000000" w:rsidRPr="00000000">
        <w:rPr>
          <w:rFonts w:ascii="Nunito" w:cs="Nunito" w:eastAsia="Nunito" w:hAnsi="Nunito"/>
          <w:sz w:val="24"/>
          <w:szCs w:val="24"/>
          <w:rtl w:val="0"/>
        </w:rPr>
        <w:t xml:space="preserve"> (EmrStepSensor)</w:t>
      </w:r>
    </w:p>
    <w:p w:rsidR="00000000" w:rsidDel="00000000" w:rsidP="00000000" w:rsidRDefault="00000000" w:rsidRPr="00000000" w14:paraId="000000DC">
      <w:pPr>
        <w:numPr>
          <w:ilvl w:val="0"/>
          <w:numId w:val="13"/>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Monitorar a execução do job Spark no cluster EMR.</w:t>
      </w:r>
    </w:p>
    <w:p w:rsidR="00000000" w:rsidDel="00000000" w:rsidP="00000000" w:rsidRDefault="00000000" w:rsidRPr="00000000" w14:paraId="000000DD">
      <w:pPr>
        <w:numPr>
          <w:ilvl w:val="0"/>
          <w:numId w:val="13"/>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Verifica continuamente o status do job no EMR até que ele seja concluído.</w:t>
      </w:r>
    </w:p>
    <w:p w:rsidR="00000000" w:rsidDel="00000000" w:rsidP="00000000" w:rsidRDefault="00000000" w:rsidRPr="00000000" w14:paraId="000000DE">
      <w:pPr>
        <w:numPr>
          <w:ilvl w:val="0"/>
          <w:numId w:val="13"/>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Quando o job for finalizado, verifica a presença do arquivo de saída.</w:t>
      </w:r>
    </w:p>
    <w:p w:rsidR="00000000" w:rsidDel="00000000" w:rsidP="00000000" w:rsidRDefault="00000000" w:rsidRPr="00000000" w14:paraId="000000D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0">
      <w:pPr>
        <w:pStyle w:val="Heading5"/>
        <w:keepNext w:val="0"/>
        <w:keepLines w:val="0"/>
        <w:spacing w:after="80" w:before="280" w:lineRule="auto"/>
        <w:rPr>
          <w:rFonts w:ascii="Nunito" w:cs="Nunito" w:eastAsia="Nunito" w:hAnsi="Nunito"/>
          <w:sz w:val="24"/>
          <w:szCs w:val="24"/>
        </w:rPr>
      </w:pPr>
      <w:bookmarkStart w:colFirst="0" w:colLast="0" w:name="_s8b7wdppbrqm" w:id="46"/>
      <w:bookmarkEnd w:id="46"/>
      <w:r w:rsidDel="00000000" w:rsidR="00000000" w:rsidRPr="00000000">
        <w:rPr>
          <w:rFonts w:ascii="Nunito" w:cs="Nunito" w:eastAsia="Nunito" w:hAnsi="Nunito"/>
          <w:sz w:val="24"/>
          <w:szCs w:val="24"/>
          <w:rtl w:val="0"/>
        </w:rPr>
        <w:t xml:space="preserve">9. </w:t>
      </w:r>
      <w:r w:rsidDel="00000000" w:rsidR="00000000" w:rsidRPr="00000000">
        <w:rPr>
          <w:rFonts w:ascii="Nunito" w:cs="Nunito" w:eastAsia="Nunito" w:hAnsi="Nunito"/>
          <w:color w:val="188038"/>
          <w:sz w:val="24"/>
          <w:szCs w:val="24"/>
          <w:rtl w:val="0"/>
        </w:rPr>
        <w:t xml:space="preserve">check_abt_grupo_dm</w:t>
      </w:r>
      <w:r w:rsidDel="00000000" w:rsidR="00000000" w:rsidRPr="00000000">
        <w:rPr>
          <w:rFonts w:ascii="Nunito" w:cs="Nunito" w:eastAsia="Nunito" w:hAnsi="Nunito"/>
          <w:sz w:val="24"/>
          <w:szCs w:val="24"/>
          <w:rtl w:val="0"/>
        </w:rPr>
        <w:t xml:space="preserve"> (S3KeySensor)</w:t>
      </w:r>
    </w:p>
    <w:p w:rsidR="00000000" w:rsidDel="00000000" w:rsidP="00000000" w:rsidRDefault="00000000" w:rsidRPr="00000000" w14:paraId="000000E1">
      <w:pPr>
        <w:numPr>
          <w:ilvl w:val="0"/>
          <w:numId w:val="16"/>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Verificar se o arquivo da ABT do grupo DM foi gerado no S3.</w:t>
      </w:r>
    </w:p>
    <w:p w:rsidR="00000000" w:rsidDel="00000000" w:rsidP="00000000" w:rsidRDefault="00000000" w:rsidRPr="00000000" w14:paraId="000000E2">
      <w:pPr>
        <w:numPr>
          <w:ilvl w:val="0"/>
          <w:numId w:val="16"/>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Aguarda até que o arquivo final esteja disponível no bucket.</w:t>
      </w:r>
    </w:p>
    <w:p w:rsidR="00000000" w:rsidDel="00000000" w:rsidP="00000000" w:rsidRDefault="00000000" w:rsidRPr="00000000" w14:paraId="000000E3">
      <w:pPr>
        <w:numPr>
          <w:ilvl w:val="0"/>
          <w:numId w:val="16"/>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Após a confirmação, finaliza o cluster EMR.</w:t>
      </w:r>
    </w:p>
    <w:p w:rsidR="00000000" w:rsidDel="00000000" w:rsidP="00000000" w:rsidRDefault="00000000" w:rsidRPr="00000000" w14:paraId="000000E4">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5">
      <w:pPr>
        <w:pStyle w:val="Heading5"/>
        <w:keepNext w:val="0"/>
        <w:keepLines w:val="0"/>
        <w:spacing w:after="80" w:before="280" w:lineRule="auto"/>
        <w:rPr>
          <w:rFonts w:ascii="Nunito" w:cs="Nunito" w:eastAsia="Nunito" w:hAnsi="Nunito"/>
          <w:sz w:val="24"/>
          <w:szCs w:val="24"/>
        </w:rPr>
      </w:pPr>
      <w:bookmarkStart w:colFirst="0" w:colLast="0" w:name="_rhij7pwn3qil" w:id="47"/>
      <w:bookmarkEnd w:id="47"/>
      <w:r w:rsidDel="00000000" w:rsidR="00000000" w:rsidRPr="00000000">
        <w:rPr>
          <w:rFonts w:ascii="Nunito" w:cs="Nunito" w:eastAsia="Nunito" w:hAnsi="Nunito"/>
          <w:sz w:val="24"/>
          <w:szCs w:val="24"/>
          <w:rtl w:val="0"/>
        </w:rPr>
        <w:t xml:space="preserve">10. </w:t>
      </w:r>
      <w:r w:rsidDel="00000000" w:rsidR="00000000" w:rsidRPr="00000000">
        <w:rPr>
          <w:rFonts w:ascii="Nunito" w:cs="Nunito" w:eastAsia="Nunito" w:hAnsi="Nunito"/>
          <w:color w:val="188038"/>
          <w:sz w:val="24"/>
          <w:szCs w:val="24"/>
          <w:rtl w:val="0"/>
        </w:rPr>
        <w:t xml:space="preserve">terminate_emr_cluster</w:t>
      </w:r>
      <w:r w:rsidDel="00000000" w:rsidR="00000000" w:rsidRPr="00000000">
        <w:rPr>
          <w:rFonts w:ascii="Nunito" w:cs="Nunito" w:eastAsia="Nunito" w:hAnsi="Nunito"/>
          <w:sz w:val="24"/>
          <w:szCs w:val="24"/>
          <w:rtl w:val="0"/>
        </w:rPr>
        <w:t xml:space="preserve"> (EmrTerminateJobFlowOperator)</w:t>
      </w:r>
    </w:p>
    <w:p w:rsidR="00000000" w:rsidDel="00000000" w:rsidP="00000000" w:rsidRDefault="00000000" w:rsidRPr="00000000" w14:paraId="000000E6">
      <w:pPr>
        <w:numPr>
          <w:ilvl w:val="0"/>
          <w:numId w:val="8"/>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Finalizar o cluster EMR.</w:t>
      </w:r>
    </w:p>
    <w:p w:rsidR="00000000" w:rsidDel="00000000" w:rsidP="00000000" w:rsidRDefault="00000000" w:rsidRPr="00000000" w14:paraId="000000E7">
      <w:pPr>
        <w:numPr>
          <w:ilvl w:val="0"/>
          <w:numId w:val="8"/>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Encerra o cluster EMR após a conclusão de todos os jobs.</w:t>
      </w:r>
    </w:p>
    <w:p w:rsidR="00000000" w:rsidDel="00000000" w:rsidP="00000000" w:rsidRDefault="00000000" w:rsidRPr="00000000" w14:paraId="000000E8">
      <w:pPr>
        <w:numPr>
          <w:ilvl w:val="0"/>
          <w:numId w:val="8"/>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Ação Seguinte</w:t>
      </w:r>
      <w:r w:rsidDel="00000000" w:rsidR="00000000" w:rsidRPr="00000000">
        <w:rPr>
          <w:rFonts w:ascii="Nunito" w:cs="Nunito" w:eastAsia="Nunito" w:hAnsi="Nunito"/>
          <w:sz w:val="24"/>
          <w:szCs w:val="24"/>
          <w:rtl w:val="0"/>
        </w:rPr>
        <w:t xml:space="preserve">: Encerra a instância EC2.</w:t>
      </w:r>
    </w:p>
    <w:p w:rsidR="00000000" w:rsidDel="00000000" w:rsidP="00000000" w:rsidRDefault="00000000" w:rsidRPr="00000000" w14:paraId="000000E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A">
      <w:pPr>
        <w:pStyle w:val="Heading5"/>
        <w:keepNext w:val="0"/>
        <w:keepLines w:val="0"/>
        <w:spacing w:after="80" w:before="280" w:lineRule="auto"/>
        <w:rPr>
          <w:rFonts w:ascii="Nunito" w:cs="Nunito" w:eastAsia="Nunito" w:hAnsi="Nunito"/>
          <w:sz w:val="24"/>
          <w:szCs w:val="24"/>
        </w:rPr>
      </w:pPr>
      <w:bookmarkStart w:colFirst="0" w:colLast="0" w:name="_nfhriif7m6wj" w:id="48"/>
      <w:bookmarkEnd w:id="48"/>
      <w:r w:rsidDel="00000000" w:rsidR="00000000" w:rsidRPr="00000000">
        <w:rPr>
          <w:rFonts w:ascii="Nunito" w:cs="Nunito" w:eastAsia="Nunito" w:hAnsi="Nunito"/>
          <w:sz w:val="24"/>
          <w:szCs w:val="24"/>
          <w:rtl w:val="0"/>
        </w:rPr>
        <w:t xml:space="preserve">11. </w:t>
      </w:r>
      <w:r w:rsidDel="00000000" w:rsidR="00000000" w:rsidRPr="00000000">
        <w:rPr>
          <w:rFonts w:ascii="Nunito" w:cs="Nunito" w:eastAsia="Nunito" w:hAnsi="Nunito"/>
          <w:color w:val="188038"/>
          <w:sz w:val="24"/>
          <w:szCs w:val="24"/>
          <w:rtl w:val="0"/>
        </w:rPr>
        <w:t xml:space="preserve">stop_ec2_instance</w:t>
      </w:r>
      <w:r w:rsidDel="00000000" w:rsidR="00000000" w:rsidRPr="00000000">
        <w:rPr>
          <w:rFonts w:ascii="Nunito" w:cs="Nunito" w:eastAsia="Nunito" w:hAnsi="Nunito"/>
          <w:sz w:val="24"/>
          <w:szCs w:val="24"/>
          <w:rtl w:val="0"/>
        </w:rPr>
        <w:t xml:space="preserve"> (EC2StopInstanceOperator)</w:t>
      </w:r>
    </w:p>
    <w:p w:rsidR="00000000" w:rsidDel="00000000" w:rsidP="00000000" w:rsidRDefault="00000000" w:rsidRPr="00000000" w14:paraId="000000EB">
      <w:pPr>
        <w:numPr>
          <w:ilvl w:val="0"/>
          <w:numId w:val="9"/>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Objetivo</w:t>
      </w:r>
      <w:r w:rsidDel="00000000" w:rsidR="00000000" w:rsidRPr="00000000">
        <w:rPr>
          <w:rFonts w:ascii="Nunito" w:cs="Nunito" w:eastAsia="Nunito" w:hAnsi="Nunito"/>
          <w:sz w:val="24"/>
          <w:szCs w:val="24"/>
          <w:rtl w:val="0"/>
        </w:rPr>
        <w:t xml:space="preserve">: Finalizar a instância EC2 utilizada no processo.</w:t>
      </w:r>
    </w:p>
    <w:p w:rsidR="00000000" w:rsidDel="00000000" w:rsidP="00000000" w:rsidRDefault="00000000" w:rsidRPr="00000000" w14:paraId="000000EC">
      <w:pPr>
        <w:numPr>
          <w:ilvl w:val="0"/>
          <w:numId w:val="9"/>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Funcionamento</w:t>
      </w:r>
      <w:r w:rsidDel="00000000" w:rsidR="00000000" w:rsidRPr="00000000">
        <w:rPr>
          <w:rFonts w:ascii="Nunito" w:cs="Nunito" w:eastAsia="Nunito" w:hAnsi="Nunito"/>
          <w:sz w:val="24"/>
          <w:szCs w:val="24"/>
          <w:rtl w:val="0"/>
        </w:rPr>
        <w:t xml:space="preserve">: Após o encerramento do cluster EMR, a instância EC2 é parada.</w:t>
      </w:r>
    </w:p>
    <w:p w:rsidR="00000000" w:rsidDel="00000000" w:rsidP="00000000" w:rsidRDefault="00000000" w:rsidRPr="00000000" w14:paraId="000000E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Todas as DAGs de orquestração podem ser encontradas no </w:t>
      </w:r>
      <w:hyperlink w:anchor="_8hdnw0jewcfd">
        <w:r w:rsidDel="00000000" w:rsidR="00000000" w:rsidRPr="00000000">
          <w:rPr>
            <w:rFonts w:ascii="Nunito" w:cs="Nunito" w:eastAsia="Nunito" w:hAnsi="Nunito"/>
            <w:color w:val="1155cc"/>
            <w:sz w:val="24"/>
            <w:szCs w:val="24"/>
            <w:u w:val="single"/>
            <w:rtl w:val="0"/>
          </w:rPr>
          <w:t xml:space="preserve">anexo 07</w:t>
        </w:r>
      </w:hyperlink>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EE">
      <w:pPr>
        <w:rPr>
          <w:rFonts w:ascii="Nunito" w:cs="Nunito" w:eastAsia="Nunito" w:hAnsi="Nunito"/>
        </w:rPr>
      </w:pPr>
      <w:r w:rsidDel="00000000" w:rsidR="00000000" w:rsidRPr="00000000">
        <w:rPr>
          <w:rtl w:val="0"/>
        </w:rPr>
      </w:r>
    </w:p>
    <w:p w:rsidR="00000000" w:rsidDel="00000000" w:rsidP="00000000" w:rsidRDefault="00000000" w:rsidRPr="00000000" w14:paraId="000000EF">
      <w:pPr>
        <w:rPr>
          <w:rFonts w:ascii="Nunito" w:cs="Nunito" w:eastAsia="Nunito" w:hAnsi="Nunito"/>
        </w:rPr>
      </w:pPr>
      <w:r w:rsidDel="00000000" w:rsidR="00000000" w:rsidRPr="00000000">
        <w:rPr>
          <w:rtl w:val="0"/>
        </w:rPr>
      </w:r>
    </w:p>
    <w:p w:rsidR="00000000" w:rsidDel="00000000" w:rsidP="00000000" w:rsidRDefault="00000000" w:rsidRPr="00000000" w14:paraId="000000F0">
      <w:pPr>
        <w:rPr>
          <w:rFonts w:ascii="Nunito" w:cs="Nunito" w:eastAsia="Nunito" w:hAnsi="Nunito"/>
        </w:rPr>
      </w:pPr>
      <w:r w:rsidDel="00000000" w:rsidR="00000000" w:rsidRPr="00000000">
        <w:rPr>
          <w:rtl w:val="0"/>
        </w:rPr>
      </w:r>
    </w:p>
    <w:p w:rsidR="00000000" w:rsidDel="00000000" w:rsidP="00000000" w:rsidRDefault="00000000" w:rsidRPr="00000000" w14:paraId="000000F1">
      <w:pPr>
        <w:rPr>
          <w:rFonts w:ascii="Nunito" w:cs="Nunito" w:eastAsia="Nunito" w:hAnsi="Nunito"/>
        </w:rPr>
      </w:pPr>
      <w:r w:rsidDel="00000000" w:rsidR="00000000" w:rsidRPr="00000000">
        <w:rPr>
          <w:rtl w:val="0"/>
        </w:rPr>
      </w:r>
    </w:p>
    <w:p w:rsidR="00000000" w:rsidDel="00000000" w:rsidP="00000000" w:rsidRDefault="00000000" w:rsidRPr="00000000" w14:paraId="000000F2">
      <w:pPr>
        <w:rPr>
          <w:rFonts w:ascii="Nunito" w:cs="Nunito" w:eastAsia="Nunito" w:hAnsi="Nunito"/>
        </w:rPr>
      </w:pPr>
      <w:r w:rsidDel="00000000" w:rsidR="00000000" w:rsidRPr="00000000">
        <w:rPr>
          <w:rtl w:val="0"/>
        </w:rPr>
      </w:r>
    </w:p>
    <w:p w:rsidR="00000000" w:rsidDel="00000000" w:rsidP="00000000" w:rsidRDefault="00000000" w:rsidRPr="00000000" w14:paraId="000000F3">
      <w:pPr>
        <w:rPr>
          <w:rFonts w:ascii="Nunito" w:cs="Nunito" w:eastAsia="Nunito" w:hAnsi="Nunito"/>
        </w:rPr>
      </w:pPr>
      <w:r w:rsidDel="00000000" w:rsidR="00000000" w:rsidRPr="00000000">
        <w:rPr>
          <w:rtl w:val="0"/>
        </w:rPr>
      </w:r>
    </w:p>
    <w:p w:rsidR="00000000" w:rsidDel="00000000" w:rsidP="00000000" w:rsidRDefault="00000000" w:rsidRPr="00000000" w14:paraId="000000F4">
      <w:pPr>
        <w:pStyle w:val="Heading4"/>
        <w:numPr>
          <w:ilvl w:val="0"/>
          <w:numId w:val="27"/>
        </w:numPr>
        <w:spacing w:after="200" w:before="200" w:line="276" w:lineRule="auto"/>
        <w:ind w:left="720" w:hanging="360"/>
        <w:rPr>
          <w:rFonts w:ascii="Arial" w:cs="Arial" w:eastAsia="Arial" w:hAnsi="Arial"/>
          <w:b w:val="1"/>
          <w:bCs w:val="1"/>
          <w:color w:val="0071bc"/>
          <w:sz w:val="24"/>
          <w:szCs w:val="24"/>
        </w:rPr>
      </w:pPr>
      <w:bookmarkStart w:colFirst="0" w:colLast="0" w:name="_k7hdaopzsf2g" w:id="49"/>
      <w:bookmarkEnd w:id="49"/>
      <w:r w:rsidDel="00000000" w:rsidR="00000000" w:rsidRPr="00000000">
        <w:rPr>
          <w:rFonts w:ascii="Nunito" w:cs="Nunito" w:eastAsia="Nunito" w:hAnsi="Nunito"/>
          <w:color w:val="8e66e9"/>
          <w:rtl w:val="0"/>
        </w:rPr>
        <w:t xml:space="preserve">Permissões</w:t>
      </w:r>
    </w:p>
    <w:p w:rsidR="00000000" w:rsidDel="00000000" w:rsidP="00000000" w:rsidRDefault="00000000" w:rsidRPr="00000000" w14:paraId="000000F5">
      <w:pPr>
        <w:rPr>
          <w:rFonts w:ascii="Nunito" w:cs="Nunito" w:eastAsia="Nunito" w:hAnsi="Nunito"/>
        </w:rPr>
      </w:pPr>
      <w:r w:rsidDel="00000000" w:rsidR="00000000" w:rsidRPr="00000000">
        <w:rPr>
          <w:rtl w:val="0"/>
        </w:rPr>
        <w:tab/>
      </w:r>
      <w:r w:rsidDel="00000000" w:rsidR="00000000" w:rsidRPr="00000000">
        <w:rPr>
          <w:rFonts w:ascii="Nunito" w:cs="Nunito" w:eastAsia="Nunito" w:hAnsi="Nunito"/>
          <w:rtl w:val="0"/>
        </w:rPr>
        <w:t xml:space="preserve">Seguimos o princípio dos privilégios mínimos ao desenvolver essa arquitetura. As permissões para analistas de dados e cientistas de dados ficarão restritas somente ao que for necessário para realizar a tarefa. No caso dos analistas as permissões dadas serão;</w:t>
      </w:r>
    </w:p>
    <w:p w:rsidR="00000000" w:rsidDel="00000000" w:rsidP="00000000" w:rsidRDefault="00000000" w:rsidRPr="00000000" w14:paraId="000000F6">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S3</w:t>
      </w:r>
      <w:r w:rsidDel="00000000" w:rsidR="00000000" w:rsidRPr="00000000">
        <w:rPr>
          <w:rFonts w:ascii="Nunito" w:cs="Nunito" w:eastAsia="Nunito" w:hAnsi="Nunito"/>
          <w:rtl w:val="0"/>
        </w:rPr>
        <w:t xml:space="preserve">: Permitir acesso apenas ao bucket de Analytics (Tabela analytics da canada Refined):</w:t>
      </w:r>
    </w:p>
    <w:p w:rsidR="00000000" w:rsidDel="00000000" w:rsidP="00000000" w:rsidRDefault="00000000" w:rsidRPr="00000000" w14:paraId="000000F7">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s3:ListBucket</w:t>
      </w:r>
      <w:r w:rsidDel="00000000" w:rsidR="00000000" w:rsidRPr="00000000">
        <w:rPr>
          <w:rtl w:val="0"/>
        </w:rPr>
        <w:t xml:space="preserve"> </w:t>
      </w:r>
      <w:r w:rsidDel="00000000" w:rsidR="00000000" w:rsidRPr="00000000">
        <w:rPr>
          <w:rFonts w:ascii="Nunito" w:cs="Nunito" w:eastAsia="Nunito" w:hAnsi="Nunito"/>
          <w:rtl w:val="0"/>
        </w:rPr>
        <w:t xml:space="preserve">(no bucket de Analytics para listar os objetos)</w:t>
      </w:r>
    </w:p>
    <w:p w:rsidR="00000000" w:rsidDel="00000000" w:rsidP="00000000" w:rsidRDefault="00000000" w:rsidRPr="00000000" w14:paraId="000000F8">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s3:GetObject</w:t>
      </w:r>
      <w:r w:rsidDel="00000000" w:rsidR="00000000" w:rsidRPr="00000000">
        <w:rPr>
          <w:rtl w:val="0"/>
        </w:rPr>
        <w:t xml:space="preserve"> </w:t>
      </w:r>
      <w:r w:rsidDel="00000000" w:rsidR="00000000" w:rsidRPr="00000000">
        <w:rPr>
          <w:rFonts w:ascii="Nunito" w:cs="Nunito" w:eastAsia="Nunito" w:hAnsi="Nunito"/>
          <w:rtl w:val="0"/>
        </w:rPr>
        <w:t xml:space="preserve">(nos objetos dentro do bucket de Analytics para ler os dados)</w:t>
      </w:r>
    </w:p>
    <w:p w:rsidR="00000000" w:rsidDel="00000000" w:rsidP="00000000" w:rsidRDefault="00000000" w:rsidRPr="00000000" w14:paraId="000000F9">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Athena</w:t>
      </w:r>
      <w:r w:rsidDel="00000000" w:rsidR="00000000" w:rsidRPr="00000000">
        <w:rPr>
          <w:rFonts w:ascii="Nunito" w:cs="Nunito" w:eastAsia="Nunito" w:hAnsi="Nunito"/>
          <w:rtl w:val="0"/>
        </w:rPr>
        <w:t xml:space="preserve">: Permitir consultas nas tabelas necessárias:</w:t>
      </w:r>
    </w:p>
    <w:p w:rsidR="00000000" w:rsidDel="00000000" w:rsidP="00000000" w:rsidRDefault="00000000" w:rsidRPr="00000000" w14:paraId="000000FA">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athena:StartQueryExecution</w:t>
      </w:r>
      <w:r w:rsidDel="00000000" w:rsidR="00000000" w:rsidRPr="00000000">
        <w:rPr>
          <w:rtl w:val="0"/>
        </w:rPr>
        <w:t xml:space="preserve"> </w:t>
      </w:r>
      <w:r w:rsidDel="00000000" w:rsidR="00000000" w:rsidRPr="00000000">
        <w:rPr>
          <w:rFonts w:ascii="Nunito" w:cs="Nunito" w:eastAsia="Nunito" w:hAnsi="Nunito"/>
          <w:rtl w:val="0"/>
        </w:rPr>
        <w:t xml:space="preserve">(para executar consultas)</w:t>
      </w:r>
    </w:p>
    <w:p w:rsidR="00000000" w:rsidDel="00000000" w:rsidP="00000000" w:rsidRDefault="00000000" w:rsidRPr="00000000" w14:paraId="000000FB">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athena:GetQueryResults</w:t>
      </w:r>
      <w:r w:rsidDel="00000000" w:rsidR="00000000" w:rsidRPr="00000000">
        <w:rPr>
          <w:rtl w:val="0"/>
        </w:rPr>
        <w:t xml:space="preserve"> </w:t>
      </w:r>
      <w:r w:rsidDel="00000000" w:rsidR="00000000" w:rsidRPr="00000000">
        <w:rPr>
          <w:rFonts w:ascii="Nunito" w:cs="Nunito" w:eastAsia="Nunito" w:hAnsi="Nunito"/>
          <w:rtl w:val="0"/>
        </w:rPr>
        <w:t xml:space="preserve">(para recuperar os resultados das consultas)</w:t>
      </w:r>
    </w:p>
    <w:p w:rsidR="00000000" w:rsidDel="00000000" w:rsidP="00000000" w:rsidRDefault="00000000" w:rsidRPr="00000000" w14:paraId="000000FC">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QuickSight</w:t>
      </w:r>
      <w:r w:rsidDel="00000000" w:rsidR="00000000" w:rsidRPr="00000000">
        <w:rPr>
          <w:rFonts w:ascii="Nunito" w:cs="Nunito" w:eastAsia="Nunito" w:hAnsi="Nunito"/>
          <w:rtl w:val="0"/>
        </w:rPr>
        <w:t xml:space="preserve">: Conceder acesso aos recursos do QuickSight, como painéis e conjuntos de dados:</w:t>
      </w:r>
    </w:p>
    <w:p w:rsidR="00000000" w:rsidDel="00000000" w:rsidP="00000000" w:rsidRDefault="00000000" w:rsidRPr="00000000" w14:paraId="000000FD">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quicksight:DescribeDashboard</w:t>
      </w:r>
      <w:r w:rsidDel="00000000" w:rsidR="00000000" w:rsidRPr="00000000">
        <w:rPr>
          <w:rtl w:val="0"/>
        </w:rPr>
        <w:t xml:space="preserve"> </w:t>
      </w:r>
      <w:r w:rsidDel="00000000" w:rsidR="00000000" w:rsidRPr="00000000">
        <w:rPr>
          <w:rFonts w:ascii="Nunito" w:cs="Nunito" w:eastAsia="Nunito" w:hAnsi="Nunito"/>
          <w:rtl w:val="0"/>
        </w:rPr>
        <w:t xml:space="preserve">(para visualizar os painéis)</w:t>
      </w:r>
    </w:p>
    <w:p w:rsidR="00000000" w:rsidDel="00000000" w:rsidP="00000000" w:rsidRDefault="00000000" w:rsidRPr="00000000" w14:paraId="000000FE">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quicksight:ListDashboards</w:t>
      </w:r>
      <w:r w:rsidDel="00000000" w:rsidR="00000000" w:rsidRPr="00000000">
        <w:rPr>
          <w:rFonts w:ascii="Nunito" w:cs="Nunito" w:eastAsia="Nunito" w:hAnsi="Nunito"/>
          <w:rtl w:val="0"/>
        </w:rPr>
        <w:t xml:space="preserve"> (para listar os painéis)</w:t>
      </w:r>
    </w:p>
    <w:p w:rsidR="00000000" w:rsidDel="00000000" w:rsidP="00000000" w:rsidRDefault="00000000" w:rsidRPr="00000000" w14:paraId="000000FF">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quicksight:DescribeDataSource</w:t>
      </w:r>
      <w:r w:rsidDel="00000000" w:rsidR="00000000" w:rsidRPr="00000000">
        <w:rPr>
          <w:rtl w:val="0"/>
        </w:rPr>
        <w:t xml:space="preserve"> </w:t>
      </w:r>
      <w:r w:rsidDel="00000000" w:rsidR="00000000" w:rsidRPr="00000000">
        <w:rPr>
          <w:rFonts w:ascii="Nunito" w:cs="Nunito" w:eastAsia="Nunito" w:hAnsi="Nunito"/>
          <w:rtl w:val="0"/>
        </w:rPr>
        <w:t xml:space="preserve">(para descrever as fontes de dados)</w:t>
      </w:r>
    </w:p>
    <w:p w:rsidR="00000000" w:rsidDel="00000000" w:rsidP="00000000" w:rsidRDefault="00000000" w:rsidRPr="00000000" w14:paraId="00000100">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quicksight:ListDataSources</w:t>
      </w:r>
      <w:r w:rsidDel="00000000" w:rsidR="00000000" w:rsidRPr="00000000">
        <w:rPr>
          <w:rFonts w:ascii="Nunito" w:cs="Nunito" w:eastAsia="Nunito" w:hAnsi="Nunito"/>
          <w:rtl w:val="0"/>
        </w:rPr>
        <w:t xml:space="preserve"> (para listar as fontes de dados disponíveis)</w:t>
      </w:r>
    </w:p>
    <w:p w:rsidR="00000000" w:rsidDel="00000000" w:rsidP="00000000" w:rsidRDefault="00000000" w:rsidRPr="00000000" w14:paraId="00000101">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quicksight:DescribeAnalysis</w:t>
      </w:r>
      <w:r w:rsidDel="00000000" w:rsidR="00000000" w:rsidRPr="00000000">
        <w:rPr>
          <w:rFonts w:ascii="Nunito" w:cs="Nunito" w:eastAsia="Nunito" w:hAnsi="Nunito"/>
          <w:rtl w:val="0"/>
        </w:rPr>
        <w:t xml:space="preserve"> (para descrever as análises)</w:t>
      </w:r>
    </w:p>
    <w:p w:rsidR="00000000" w:rsidDel="00000000" w:rsidP="00000000" w:rsidRDefault="00000000" w:rsidRPr="00000000" w14:paraId="00000102">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quicksight:ListAnalyses</w:t>
      </w:r>
      <w:r w:rsidDel="00000000" w:rsidR="00000000" w:rsidRPr="00000000">
        <w:rPr>
          <w:rtl w:val="0"/>
        </w:rPr>
        <w:t xml:space="preserve"> </w:t>
      </w:r>
      <w:r w:rsidDel="00000000" w:rsidR="00000000" w:rsidRPr="00000000">
        <w:rPr>
          <w:rFonts w:ascii="Nunito" w:cs="Nunito" w:eastAsia="Nunito" w:hAnsi="Nunito"/>
          <w:rtl w:val="0"/>
        </w:rPr>
        <w:t xml:space="preserve">(para listar as análises)</w:t>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rFonts w:ascii="Nunito" w:cs="Nunito" w:eastAsia="Nunito" w:hAnsi="Nunito"/>
        </w:rPr>
      </w:pPr>
      <w:r w:rsidDel="00000000" w:rsidR="00000000" w:rsidRPr="00000000">
        <w:rPr>
          <w:rFonts w:ascii="Nunito" w:cs="Nunito" w:eastAsia="Nunito" w:hAnsi="Nunito"/>
          <w:rtl w:val="0"/>
        </w:rPr>
        <w:t xml:space="preserve">As permissões dadas aos cientistas de dados serão:</w:t>
      </w:r>
    </w:p>
    <w:p w:rsidR="00000000" w:rsidDel="00000000" w:rsidP="00000000" w:rsidRDefault="00000000" w:rsidRPr="00000000" w14:paraId="00000105">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S3</w:t>
      </w:r>
      <w:r w:rsidDel="00000000" w:rsidR="00000000" w:rsidRPr="00000000">
        <w:rPr>
          <w:rFonts w:ascii="Nunito" w:cs="Nunito" w:eastAsia="Nunito" w:hAnsi="Nunito"/>
          <w:rtl w:val="0"/>
        </w:rPr>
        <w:t xml:space="preserve">: Permitir acesso às camadas Trusted e Refined:</w:t>
      </w:r>
    </w:p>
    <w:p w:rsidR="00000000" w:rsidDel="00000000" w:rsidP="00000000" w:rsidRDefault="00000000" w:rsidRPr="00000000" w14:paraId="00000106">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s3:ListBucket</w:t>
      </w:r>
      <w:r w:rsidDel="00000000" w:rsidR="00000000" w:rsidRPr="00000000">
        <w:rPr>
          <w:rtl w:val="0"/>
        </w:rPr>
        <w:t xml:space="preserve"> </w:t>
      </w:r>
      <w:r w:rsidDel="00000000" w:rsidR="00000000" w:rsidRPr="00000000">
        <w:rPr>
          <w:rFonts w:ascii="Nunito" w:cs="Nunito" w:eastAsia="Nunito" w:hAnsi="Nunito"/>
          <w:rtl w:val="0"/>
        </w:rPr>
        <w:t xml:space="preserve">(em cada bucket das camadas Trusted e Refined)</w:t>
      </w:r>
    </w:p>
    <w:p w:rsidR="00000000" w:rsidDel="00000000" w:rsidP="00000000" w:rsidRDefault="00000000" w:rsidRPr="00000000" w14:paraId="00000107">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s3:GetObject</w:t>
      </w:r>
      <w:r w:rsidDel="00000000" w:rsidR="00000000" w:rsidRPr="00000000">
        <w:rPr>
          <w:rtl w:val="0"/>
        </w:rPr>
        <w:t xml:space="preserve"> </w:t>
      </w:r>
      <w:r w:rsidDel="00000000" w:rsidR="00000000" w:rsidRPr="00000000">
        <w:rPr>
          <w:rFonts w:ascii="Nunito" w:cs="Nunito" w:eastAsia="Nunito" w:hAnsi="Nunito"/>
          <w:rtl w:val="0"/>
        </w:rPr>
        <w:t xml:space="preserve">(para ler dados desses buckets)</w:t>
      </w:r>
    </w:p>
    <w:p w:rsidR="00000000" w:rsidDel="00000000" w:rsidP="00000000" w:rsidRDefault="00000000" w:rsidRPr="00000000" w14:paraId="00000108">
      <w:pPr>
        <w:spacing w:after="240" w:before="240" w:lineRule="auto"/>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09">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SageMaker</w:t>
      </w:r>
      <w:r w:rsidDel="00000000" w:rsidR="00000000" w:rsidRPr="00000000">
        <w:rPr>
          <w:rFonts w:ascii="Nunito" w:cs="Nunito" w:eastAsia="Nunito" w:hAnsi="Nunito"/>
          <w:rtl w:val="0"/>
        </w:rPr>
        <w:t xml:space="preserve">: Fornecer acesso completo ao SageMaker para treinamento, inferência e experimentação de modelos:</w:t>
      </w:r>
    </w:p>
    <w:p w:rsidR="00000000" w:rsidDel="00000000" w:rsidP="00000000" w:rsidRDefault="00000000" w:rsidRPr="00000000" w14:paraId="0000010A">
      <w:pPr>
        <w:numPr>
          <w:ilvl w:val="0"/>
          <w:numId w:val="3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sagemaker:CreateTrainingJob</w:t>
      </w:r>
      <w:r w:rsidDel="00000000" w:rsidR="00000000" w:rsidRPr="00000000">
        <w:rPr>
          <w:rtl w:val="0"/>
        </w:rPr>
        <w:t xml:space="preserve"> </w:t>
      </w:r>
      <w:r w:rsidDel="00000000" w:rsidR="00000000" w:rsidRPr="00000000">
        <w:rPr>
          <w:rFonts w:ascii="Nunito" w:cs="Nunito" w:eastAsia="Nunito" w:hAnsi="Nunito"/>
          <w:rtl w:val="0"/>
        </w:rPr>
        <w:t xml:space="preserve">(para criar jobs de treinamento)</w:t>
      </w:r>
    </w:p>
    <w:p w:rsidR="00000000" w:rsidDel="00000000" w:rsidP="00000000" w:rsidRDefault="00000000" w:rsidRPr="00000000" w14:paraId="0000010B">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sagemaker:CreateModel</w:t>
      </w:r>
      <w:r w:rsidDel="00000000" w:rsidR="00000000" w:rsidRPr="00000000">
        <w:rPr>
          <w:rtl w:val="0"/>
        </w:rPr>
        <w:t xml:space="preserve"> </w:t>
      </w:r>
      <w:r w:rsidDel="00000000" w:rsidR="00000000" w:rsidRPr="00000000">
        <w:rPr>
          <w:rFonts w:ascii="Nunito" w:cs="Nunito" w:eastAsia="Nunito" w:hAnsi="Nunito"/>
          <w:rtl w:val="0"/>
        </w:rPr>
        <w:t xml:space="preserve">(para criar modelos)</w:t>
      </w:r>
    </w:p>
    <w:p w:rsidR="00000000" w:rsidDel="00000000" w:rsidP="00000000" w:rsidRDefault="00000000" w:rsidRPr="00000000" w14:paraId="0000010C">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sagemaker:InvokeEndpoint</w:t>
      </w:r>
      <w:r w:rsidDel="00000000" w:rsidR="00000000" w:rsidRPr="00000000">
        <w:rPr>
          <w:rtl w:val="0"/>
        </w:rPr>
        <w:t xml:space="preserve"> </w:t>
      </w:r>
      <w:r w:rsidDel="00000000" w:rsidR="00000000" w:rsidRPr="00000000">
        <w:rPr>
          <w:rFonts w:ascii="Nunito" w:cs="Nunito" w:eastAsia="Nunito" w:hAnsi="Nunito"/>
          <w:rtl w:val="0"/>
        </w:rPr>
        <w:t xml:space="preserve">(para invocar endpoints)</w:t>
      </w:r>
    </w:p>
    <w:p w:rsidR="00000000" w:rsidDel="00000000" w:rsidP="00000000" w:rsidRDefault="00000000" w:rsidRPr="00000000" w14:paraId="0000010D">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sagemaker:DescribeTrainingJob</w:t>
      </w:r>
      <w:r w:rsidDel="00000000" w:rsidR="00000000" w:rsidRPr="00000000">
        <w:rPr>
          <w:rtl w:val="0"/>
        </w:rPr>
        <w:t xml:space="preserve"> </w:t>
      </w:r>
      <w:r w:rsidDel="00000000" w:rsidR="00000000" w:rsidRPr="00000000">
        <w:rPr>
          <w:rFonts w:ascii="Nunito" w:cs="Nunito" w:eastAsia="Nunito" w:hAnsi="Nunito"/>
          <w:rtl w:val="0"/>
        </w:rPr>
        <w:t xml:space="preserve">(para descrever jobs de treinamento)</w:t>
      </w:r>
    </w:p>
    <w:p w:rsidR="00000000" w:rsidDel="00000000" w:rsidP="00000000" w:rsidRDefault="00000000" w:rsidRPr="00000000" w14:paraId="0000010E">
      <w:pPr>
        <w:numPr>
          <w:ilvl w:val="0"/>
          <w:numId w:val="3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sagemaker:ListTrainingJobs</w:t>
      </w:r>
      <w:r w:rsidDel="00000000" w:rsidR="00000000" w:rsidRPr="00000000">
        <w:rPr>
          <w:rtl w:val="0"/>
        </w:rPr>
        <w:t xml:space="preserve"> </w:t>
      </w:r>
      <w:r w:rsidDel="00000000" w:rsidR="00000000" w:rsidRPr="00000000">
        <w:rPr>
          <w:rFonts w:ascii="Nunito" w:cs="Nunito" w:eastAsia="Nunito" w:hAnsi="Nunito"/>
          <w:rtl w:val="0"/>
        </w:rPr>
        <w:t xml:space="preserve">(para listar jobs de treinamento)</w:t>
      </w:r>
      <w:r w:rsidDel="00000000" w:rsidR="00000000" w:rsidRPr="00000000">
        <w:rPr>
          <w:rtl w:val="0"/>
        </w:rPr>
      </w:r>
    </w:p>
    <w:p w:rsidR="00000000" w:rsidDel="00000000" w:rsidP="00000000" w:rsidRDefault="00000000" w:rsidRPr="00000000" w14:paraId="0000010F">
      <w:pPr>
        <w:pStyle w:val="Heading2"/>
        <w:tabs>
          <w:tab w:val="center" w:leader="none" w:pos="2594"/>
          <w:tab w:val="center" w:leader="none" w:pos="3056"/>
        </w:tabs>
        <w:spacing w:after="200" w:before="200" w:line="276" w:lineRule="auto"/>
        <w:rPr>
          <w:rFonts w:ascii="Nunito" w:cs="Nunito" w:eastAsia="Nunito" w:hAnsi="Nunito"/>
          <w:color w:val="8e66e9"/>
          <w:sz w:val="24"/>
          <w:szCs w:val="24"/>
        </w:rPr>
      </w:pPr>
      <w:bookmarkStart w:colFirst="0" w:colLast="0" w:name="_nn3iull72jzn" w:id="50"/>
      <w:bookmarkEnd w:id="50"/>
      <w:r w:rsidDel="00000000" w:rsidR="00000000" w:rsidRPr="00000000">
        <w:rPr>
          <w:rFonts w:ascii="Nunito" w:cs="Nunito" w:eastAsia="Nunito" w:hAnsi="Nunito"/>
          <w:color w:val="8e66e9"/>
          <w:sz w:val="24"/>
          <w:szCs w:val="24"/>
          <w:rtl w:val="0"/>
        </w:rPr>
        <w:t xml:space="preserve">PREPARAÇÃO DOS DADOS</w:t>
      </w:r>
    </w:p>
    <w:p w:rsidR="00000000" w:rsidDel="00000000" w:rsidP="00000000" w:rsidRDefault="00000000" w:rsidRPr="00000000" w14:paraId="00000110">
      <w:pPr>
        <w:pStyle w:val="Heading4"/>
        <w:numPr>
          <w:ilvl w:val="0"/>
          <w:numId w:val="27"/>
        </w:numPr>
        <w:spacing w:after="200" w:before="200" w:line="276" w:lineRule="auto"/>
        <w:ind w:left="720" w:hanging="360"/>
        <w:rPr>
          <w:rFonts w:ascii="Nunito" w:cs="Nunito" w:eastAsia="Nunito" w:hAnsi="Nunito"/>
          <w:b w:val="1"/>
          <w:bCs w:val="1"/>
          <w:color w:val="8e66e9"/>
          <w:sz w:val="24"/>
          <w:szCs w:val="24"/>
        </w:rPr>
      </w:pPr>
      <w:bookmarkStart w:colFirst="0" w:colLast="0" w:name="_5g3cqx6jscxb" w:id="51"/>
      <w:bookmarkEnd w:id="51"/>
      <w:r w:rsidDel="00000000" w:rsidR="00000000" w:rsidRPr="00000000">
        <w:rPr>
          <w:rFonts w:ascii="Nunito" w:cs="Nunito" w:eastAsia="Nunito" w:hAnsi="Nunito"/>
          <w:color w:val="8e66e9"/>
          <w:rtl w:val="0"/>
        </w:rPr>
        <w:t xml:space="preserve">Marcação do Target</w:t>
      </w:r>
    </w:p>
    <w:p w:rsidR="00000000" w:rsidDel="00000000" w:rsidP="00000000" w:rsidRDefault="00000000" w:rsidRPr="00000000" w14:paraId="00000111">
      <w:pPr>
        <w:spacing w:after="240" w:before="240" w:lineRule="auto"/>
        <w:ind w:firstLine="720"/>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O objetivo do projeto é reduzir a inadimplência e promover o comportamento financeiro responsável entre os clientes. Foi identificado que a média de atraso das empresas que compõem o Grupo DM é de 60 dias. Com base nessa informação, alinhada aos valores de </w:t>
      </w:r>
      <w:r w:rsidDel="00000000" w:rsidR="00000000" w:rsidRPr="00000000">
        <w:rPr>
          <w:rFonts w:ascii="Nunito" w:cs="Nunito" w:eastAsia="Nunito" w:hAnsi="Nunito"/>
          <w:b w:val="1"/>
          <w:bCs w:val="1"/>
          <w:color w:val="0d0d0d"/>
          <w:sz w:val="24"/>
          <w:szCs w:val="24"/>
          <w:highlight w:val="white"/>
          <w:rtl w:val="0"/>
        </w:rPr>
        <w:t xml:space="preserve">inclusão</w:t>
      </w:r>
      <w:r w:rsidDel="00000000" w:rsidR="00000000" w:rsidRPr="00000000">
        <w:rPr>
          <w:rFonts w:ascii="Nunito" w:cs="Nunito" w:eastAsia="Nunito" w:hAnsi="Nunito"/>
          <w:color w:val="0d0d0d"/>
          <w:sz w:val="24"/>
          <w:szCs w:val="24"/>
          <w:highlight w:val="white"/>
          <w:rtl w:val="0"/>
        </w:rPr>
        <w:t xml:space="preserve"> e </w:t>
      </w:r>
      <w:r w:rsidDel="00000000" w:rsidR="00000000" w:rsidRPr="00000000">
        <w:rPr>
          <w:rFonts w:ascii="Nunito" w:cs="Nunito" w:eastAsia="Nunito" w:hAnsi="Nunito"/>
          <w:b w:val="1"/>
          <w:bCs w:val="1"/>
          <w:color w:val="0d0d0d"/>
          <w:sz w:val="24"/>
          <w:szCs w:val="24"/>
          <w:highlight w:val="white"/>
          <w:rtl w:val="0"/>
        </w:rPr>
        <w:t xml:space="preserve">felicidade </w:t>
      </w:r>
      <w:r w:rsidDel="00000000" w:rsidR="00000000" w:rsidRPr="00000000">
        <w:rPr>
          <w:rFonts w:ascii="Nunito" w:cs="Nunito" w:eastAsia="Nunito" w:hAnsi="Nunito"/>
          <w:color w:val="0d0d0d"/>
          <w:sz w:val="24"/>
          <w:szCs w:val="24"/>
          <w:highlight w:val="white"/>
          <w:rtl w:val="0"/>
        </w:rPr>
        <w:t xml:space="preserve"> promovidos pela DM e à sua visão de </w:t>
      </w:r>
      <w:r w:rsidDel="00000000" w:rsidR="00000000" w:rsidRPr="00000000">
        <w:rPr>
          <w:rFonts w:ascii="Nunito" w:cs="Nunito" w:eastAsia="Nunito" w:hAnsi="Nunito"/>
          <w:b w:val="1"/>
          <w:bCs w:val="1"/>
          <w:color w:val="0d0d0d"/>
          <w:sz w:val="24"/>
          <w:szCs w:val="24"/>
          <w:highlight w:val="white"/>
          <w:rtl w:val="0"/>
        </w:rPr>
        <w:t xml:space="preserve">simplificar </w:t>
      </w:r>
      <w:r w:rsidDel="00000000" w:rsidR="00000000" w:rsidRPr="00000000">
        <w:rPr>
          <w:rFonts w:ascii="Nunito" w:cs="Nunito" w:eastAsia="Nunito" w:hAnsi="Nunito"/>
          <w:color w:val="0d0d0d"/>
          <w:sz w:val="24"/>
          <w:szCs w:val="24"/>
          <w:highlight w:val="white"/>
          <w:rtl w:val="0"/>
        </w:rPr>
        <w:t xml:space="preserve">e </w:t>
      </w:r>
      <w:r w:rsidDel="00000000" w:rsidR="00000000" w:rsidRPr="00000000">
        <w:rPr>
          <w:rFonts w:ascii="Nunito" w:cs="Nunito" w:eastAsia="Nunito" w:hAnsi="Nunito"/>
          <w:b w:val="1"/>
          <w:bCs w:val="1"/>
          <w:color w:val="0d0d0d"/>
          <w:sz w:val="24"/>
          <w:szCs w:val="24"/>
          <w:highlight w:val="white"/>
          <w:rtl w:val="0"/>
        </w:rPr>
        <w:t xml:space="preserve">democratizar </w:t>
      </w:r>
      <w:r w:rsidDel="00000000" w:rsidR="00000000" w:rsidRPr="00000000">
        <w:rPr>
          <w:rFonts w:ascii="Nunito" w:cs="Nunito" w:eastAsia="Nunito" w:hAnsi="Nunito"/>
          <w:color w:val="0d0d0d"/>
          <w:sz w:val="24"/>
          <w:szCs w:val="24"/>
          <w:highlight w:val="white"/>
          <w:rtl w:val="0"/>
        </w:rPr>
        <w:t xml:space="preserve">o acesso ao crédito, decidimos implementar a estratégia Target Over60Mob6. </w:t>
      </w:r>
    </w:p>
    <w:p w:rsidR="00000000" w:rsidDel="00000000" w:rsidP="00000000" w:rsidRDefault="00000000" w:rsidRPr="00000000" w14:paraId="00000112">
      <w:pPr>
        <w:spacing w:after="240" w:before="240" w:lineRule="auto"/>
        <w:ind w:firstLine="720"/>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Esse Target foi escolhido de maneira a prevenir a inadimplência prolongada, permitindo que os clientes ajustem suas finanças e melhorem sua condição de crédito sem sofrerem penalizações. Em outras palavras, </w:t>
      </w:r>
      <w:r w:rsidDel="00000000" w:rsidR="00000000" w:rsidRPr="00000000">
        <w:rPr>
          <w:rFonts w:ascii="Nunito" w:cs="Nunito" w:eastAsia="Nunito" w:hAnsi="Nunito"/>
          <w:b w:val="1"/>
          <w:bCs w:val="1"/>
          <w:color w:val="0d0d0d"/>
          <w:sz w:val="24"/>
          <w:szCs w:val="24"/>
          <w:highlight w:val="white"/>
          <w:rtl w:val="0"/>
        </w:rPr>
        <w:t xml:space="preserve">toda história merece crédito. </w:t>
      </w:r>
      <w:r w:rsidDel="00000000" w:rsidR="00000000" w:rsidRPr="00000000">
        <w:rPr>
          <w:rFonts w:ascii="Nunito" w:cs="Nunito" w:eastAsia="Nunito" w:hAnsi="Nunito"/>
          <w:color w:val="0d0d0d"/>
          <w:sz w:val="24"/>
          <w:szCs w:val="24"/>
          <w:highlight w:val="white"/>
          <w:rtl w:val="0"/>
        </w:rPr>
        <w:t xml:space="preserve"> Clientes que regularizarem sua condição de inadimplentes à medida que quitam suas dívidas, sem ultrapassar o limite de 60 dias de atraso durante os próximos 6 meses, e manterem um comportamento financeiro positivo, poderão ser recompensados com um aumento de limite de crédito.</w:t>
      </w:r>
    </w:p>
    <w:p w:rsidR="00000000" w:rsidDel="00000000" w:rsidP="00000000" w:rsidRDefault="00000000" w:rsidRPr="00000000" w14:paraId="00000113">
      <w:pPr>
        <w:spacing w:after="240" w:before="240" w:lineRule="auto"/>
        <w:ind w:firstLine="720"/>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A query abaixo é um exemplo de como esse Target foi marcado.</w:t>
      </w:r>
    </w:p>
    <w:p w:rsidR="00000000" w:rsidDel="00000000" w:rsidP="00000000" w:rsidRDefault="00000000" w:rsidRPr="00000000" w14:paraId="00000114">
      <w:pPr>
        <w:spacing w:after="240" w:before="240" w:lineRule="auto"/>
        <w:ind w:firstLine="720"/>
        <w:jc w:val="both"/>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115">
      <w:pPr>
        <w:spacing w:after="240" w:before="240" w:lineRule="auto"/>
        <w:ind w:firstLine="720"/>
        <w:jc w:val="both"/>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116">
      <w:pPr>
        <w:spacing w:after="240" w:before="240" w:lineRule="auto"/>
        <w:ind w:firstLine="720"/>
        <w:jc w:val="both"/>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117">
      <w:pPr>
        <w:spacing w:after="240" w:before="240" w:lineRule="auto"/>
        <w:ind w:firstLine="720"/>
        <w:jc w:val="both"/>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118">
      <w:pPr>
        <w:spacing w:after="240" w:before="240" w:lineRule="auto"/>
        <w:ind w:firstLine="720"/>
        <w:jc w:val="both"/>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119">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WITH credz_variaveis_historicas AS (</w:t>
      </w:r>
    </w:p>
    <w:p w:rsidR="00000000" w:rsidDel="00000000" w:rsidP="00000000" w:rsidRDefault="00000000" w:rsidRPr="00000000" w14:paraId="0000011A">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tl w:val="0"/>
        </w:rPr>
      </w:r>
    </w:p>
    <w:p w:rsidR="00000000" w:rsidDel="00000000" w:rsidP="00000000" w:rsidRDefault="00000000" w:rsidRPr="00000000" w14:paraId="0000011B">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LEAD(vl_max_dias_atraso, 6) OVER (</w:t>
      </w:r>
    </w:p>
    <w:p w:rsidR="00000000" w:rsidDel="00000000" w:rsidP="00000000" w:rsidRDefault="00000000" w:rsidRPr="00000000" w14:paraId="0000011C">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PARTITION BY ch_cpf_hash</w:t>
      </w:r>
    </w:p>
    <w:p w:rsidR="00000000" w:rsidDel="00000000" w:rsidP="00000000" w:rsidRDefault="00000000" w:rsidRPr="00000000" w14:paraId="0000011D">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ORDER BY </w:t>
      </w:r>
      <w:r w:rsidDel="00000000" w:rsidR="00000000" w:rsidRPr="00000000">
        <w:rPr>
          <w:rFonts w:ascii="Courier New" w:cs="Courier New" w:eastAsia="Courier New" w:hAnsi="Courier New"/>
          <w:color w:val="ce9178"/>
          <w:sz w:val="16"/>
          <w:szCs w:val="16"/>
          <w:rtl w:val="0"/>
        </w:rPr>
        <w:t xml:space="preserve">dt_fechamento</w:t>
      </w:r>
      <w:r w:rsidDel="00000000" w:rsidR="00000000" w:rsidRPr="00000000">
        <w:rPr>
          <w:rtl w:val="0"/>
        </w:rPr>
      </w:r>
    </w:p>
    <w:p w:rsidR="00000000" w:rsidDel="00000000" w:rsidP="00000000" w:rsidRDefault="00000000" w:rsidRPr="00000000" w14:paraId="0000011E">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 AS </w:t>
      </w:r>
      <w:r w:rsidDel="00000000" w:rsidR="00000000" w:rsidRPr="00000000">
        <w:rPr>
          <w:rFonts w:ascii="Courier New" w:cs="Courier New" w:eastAsia="Courier New" w:hAnsi="Courier New"/>
          <w:color w:val="ce9178"/>
          <w:sz w:val="16"/>
          <w:szCs w:val="16"/>
          <w:rtl w:val="0"/>
        </w:rPr>
        <w:t xml:space="preserve">dias_atraso_6m_futuro</w:t>
      </w:r>
      <w:r w:rsidDel="00000000" w:rsidR="00000000" w:rsidRPr="00000000">
        <w:rPr>
          <w:rtl w:val="0"/>
        </w:rPr>
      </w:r>
    </w:p>
    <w:p w:rsidR="00000000" w:rsidDel="00000000" w:rsidP="00000000" w:rsidRDefault="00000000" w:rsidRPr="00000000" w14:paraId="0000011F">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FROM df_credz</w:t>
      </w:r>
    </w:p>
    <w:p w:rsidR="00000000" w:rsidDel="00000000" w:rsidP="00000000" w:rsidRDefault="00000000" w:rsidRPr="00000000" w14:paraId="00000120">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w:t>
      </w:r>
    </w:p>
    <w:p w:rsidR="00000000" w:rsidDel="00000000" w:rsidP="00000000" w:rsidRDefault="00000000" w:rsidRPr="00000000" w14:paraId="00000121">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tl w:val="0"/>
        </w:rPr>
      </w:r>
    </w:p>
    <w:p w:rsidR="00000000" w:rsidDel="00000000" w:rsidP="00000000" w:rsidRDefault="00000000" w:rsidRPr="00000000" w14:paraId="00000122">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CASE</w:t>
      </w:r>
    </w:p>
    <w:p w:rsidR="00000000" w:rsidDel="00000000" w:rsidP="00000000" w:rsidRDefault="00000000" w:rsidRPr="00000000" w14:paraId="00000123">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WHEN </w:t>
      </w:r>
      <w:r w:rsidDel="00000000" w:rsidR="00000000" w:rsidRPr="00000000">
        <w:rPr>
          <w:rFonts w:ascii="Courier New" w:cs="Courier New" w:eastAsia="Courier New" w:hAnsi="Courier New"/>
          <w:color w:val="ce9178"/>
          <w:sz w:val="16"/>
          <w:szCs w:val="16"/>
          <w:rtl w:val="0"/>
        </w:rPr>
        <w:t xml:space="preserve">dias_atraso_6m_futuro</w:t>
      </w:r>
      <w:r w:rsidDel="00000000" w:rsidR="00000000" w:rsidRPr="00000000">
        <w:rPr>
          <w:rFonts w:ascii="Courier New" w:cs="Courier New" w:eastAsia="Courier New" w:hAnsi="Courier New"/>
          <w:color w:val="ce9178"/>
          <w:sz w:val="16"/>
          <w:szCs w:val="16"/>
          <w:rtl w:val="0"/>
        </w:rPr>
        <w:t xml:space="preserve"> &gt;= 60         </w:t>
      </w:r>
    </w:p>
    <w:p w:rsidR="00000000" w:rsidDel="00000000" w:rsidP="00000000" w:rsidRDefault="00000000" w:rsidRPr="00000000" w14:paraId="00000124">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THEN 1</w:t>
      </w:r>
    </w:p>
    <w:p w:rsidR="00000000" w:rsidDel="00000000" w:rsidP="00000000" w:rsidRDefault="00000000" w:rsidRPr="00000000" w14:paraId="00000125">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ELSE 0</w:t>
      </w:r>
    </w:p>
    <w:p w:rsidR="00000000" w:rsidDel="00000000" w:rsidP="00000000" w:rsidRDefault="00000000" w:rsidRPr="00000000" w14:paraId="00000126">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END AS </w:t>
      </w:r>
      <w:r w:rsidDel="00000000" w:rsidR="00000000" w:rsidRPr="00000000">
        <w:rPr>
          <w:rFonts w:ascii="Courier New" w:cs="Courier New" w:eastAsia="Courier New" w:hAnsi="Courier New"/>
          <w:color w:val="ce9178"/>
          <w:sz w:val="16"/>
          <w:szCs w:val="16"/>
          <w:rtl w:val="0"/>
        </w:rPr>
        <w:t xml:space="preserve">over60mob6</w:t>
      </w:r>
      <w:r w:rsidDel="00000000" w:rsidR="00000000" w:rsidRPr="00000000">
        <w:rPr>
          <w:rtl w:val="0"/>
        </w:rPr>
      </w:r>
    </w:p>
    <w:p w:rsidR="00000000" w:rsidDel="00000000" w:rsidP="00000000" w:rsidRDefault="00000000" w:rsidRPr="00000000" w14:paraId="00000127">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tl w:val="0"/>
        </w:rPr>
      </w:r>
    </w:p>
    <w:p w:rsidR="00000000" w:rsidDel="00000000" w:rsidP="00000000" w:rsidRDefault="00000000" w:rsidRPr="00000000" w14:paraId="00000128">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FROM credz_variaveis_historicas</w:t>
      </w:r>
    </w:p>
    <w:p w:rsidR="00000000" w:rsidDel="00000000" w:rsidP="00000000" w:rsidRDefault="00000000" w:rsidRPr="00000000" w14:paraId="00000129">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WHERE </w:t>
      </w:r>
      <w:r w:rsidDel="00000000" w:rsidR="00000000" w:rsidRPr="00000000">
        <w:rPr>
          <w:rFonts w:ascii="Courier New" w:cs="Courier New" w:eastAsia="Courier New" w:hAnsi="Courier New"/>
          <w:color w:val="ce9178"/>
          <w:sz w:val="16"/>
          <w:szCs w:val="16"/>
          <w:rtl w:val="0"/>
        </w:rPr>
        <w:t xml:space="preserve">dt_fechamento</w:t>
      </w:r>
      <w:r w:rsidDel="00000000" w:rsidR="00000000" w:rsidRPr="00000000">
        <w:rPr>
          <w:rFonts w:ascii="Courier New" w:cs="Courier New" w:eastAsia="Courier New" w:hAnsi="Courier New"/>
          <w:color w:val="ce9178"/>
          <w:sz w:val="16"/>
          <w:szCs w:val="16"/>
          <w:rtl w:val="0"/>
        </w:rPr>
        <w:t xml:space="preserve"> = (</w:t>
      </w:r>
    </w:p>
    <w:p w:rsidR="00000000" w:rsidDel="00000000" w:rsidP="00000000" w:rsidRDefault="00000000" w:rsidRPr="00000000" w14:paraId="0000012A">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SELECT last_day(add_months(MAX(dt_fechamento), -20))</w:t>
      </w:r>
    </w:p>
    <w:p w:rsidR="00000000" w:rsidDel="00000000" w:rsidP="00000000" w:rsidRDefault="00000000" w:rsidRPr="00000000" w14:paraId="0000012B">
      <w:pPr>
        <w:widowControl w:val="0"/>
        <w:shd w:fill="1e1e1e" w:val="clear"/>
        <w:spacing w:after="0" w:line="315" w:lineRule="auto"/>
        <w:rPr>
          <w:rFonts w:ascii="Arial" w:cs="Arial" w:eastAsia="Arial" w:hAnsi="Arial"/>
          <w:color w:val="0d0d0d"/>
          <w:sz w:val="16"/>
          <w:szCs w:val="16"/>
          <w:highlight w:val="white"/>
        </w:rPr>
      </w:pPr>
      <w:r w:rsidDel="00000000" w:rsidR="00000000" w:rsidRPr="00000000">
        <w:rPr>
          <w:rFonts w:ascii="Courier New" w:cs="Courier New" w:eastAsia="Courier New" w:hAnsi="Courier New"/>
          <w:color w:val="ce9178"/>
          <w:sz w:val="16"/>
          <w:szCs w:val="16"/>
          <w:rtl w:val="0"/>
        </w:rPr>
        <w:t xml:space="preserve">            FROM df_credz)</w:t>
      </w:r>
      <w:r w:rsidDel="00000000" w:rsidR="00000000" w:rsidRPr="00000000">
        <w:rPr>
          <w:rtl w:val="0"/>
        </w:rPr>
      </w:r>
    </w:p>
    <w:p w:rsidR="00000000" w:rsidDel="00000000" w:rsidP="00000000" w:rsidRDefault="00000000" w:rsidRPr="00000000" w14:paraId="0000012C">
      <w:pPr>
        <w:pStyle w:val="Heading4"/>
        <w:numPr>
          <w:ilvl w:val="0"/>
          <w:numId w:val="27"/>
        </w:numPr>
        <w:spacing w:after="200" w:before="200" w:line="276" w:lineRule="auto"/>
        <w:ind w:left="720" w:hanging="360"/>
        <w:rPr>
          <w:rFonts w:ascii="Nunito" w:cs="Nunito" w:eastAsia="Nunito" w:hAnsi="Nunito"/>
          <w:b w:val="1"/>
          <w:bCs w:val="1"/>
          <w:color w:val="8e66e9"/>
          <w:sz w:val="24"/>
          <w:szCs w:val="24"/>
        </w:rPr>
      </w:pPr>
      <w:bookmarkStart w:colFirst="0" w:colLast="0" w:name="_h9m97j6br6s3" w:id="52"/>
      <w:bookmarkEnd w:id="52"/>
      <w:r w:rsidDel="00000000" w:rsidR="00000000" w:rsidRPr="00000000">
        <w:rPr>
          <w:rFonts w:ascii="Nunito" w:cs="Nunito" w:eastAsia="Nunito" w:hAnsi="Nunito"/>
          <w:color w:val="8e66e9"/>
          <w:rtl w:val="0"/>
        </w:rPr>
        <w:t xml:space="preserve">Cliente Ativo</w:t>
      </w:r>
    </w:p>
    <w:p w:rsidR="00000000" w:rsidDel="00000000" w:rsidP="00000000" w:rsidRDefault="00000000" w:rsidRPr="00000000" w14:paraId="0000012D">
      <w:pPr>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Neste projeto, definimos o Cliente Ativo com base em uso efetivo do cartão e responsabilidade financeira. Um cliente ativo foi definido como alguém que, nos últimos 6 meses, realizou gastos no cartão de crédito e possui algum valor de limite aprovado.</w:t>
      </w:r>
    </w:p>
    <w:p w:rsidR="00000000" w:rsidDel="00000000" w:rsidP="00000000" w:rsidRDefault="00000000" w:rsidRPr="00000000" w14:paraId="0000012E">
      <w:pPr>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Com isso são excluídos do nosso modelo os clientes que fizeram o cartão de crédito mas não o utilizaram, clientes que tiveram seus cartões cancelados devido à falta de pagamento, e cartões ativados sem histórico de uso. Desta forma o modelo consegue se concentrar somente em clientes com histórico de uso ativo.</w:t>
      </w:r>
    </w:p>
    <w:p w:rsidR="00000000" w:rsidDel="00000000" w:rsidP="00000000" w:rsidRDefault="00000000" w:rsidRPr="00000000" w14:paraId="0000012F">
      <w:pPr>
        <w:ind w:firstLine="720"/>
        <w:rPr>
          <w:rFonts w:ascii="Nunito Medium" w:cs="Nunito Medium" w:eastAsia="Nunito Medium" w:hAnsi="Nunito Medium"/>
          <w:sz w:val="24"/>
          <w:szCs w:val="24"/>
        </w:rPr>
      </w:pPr>
      <w:r w:rsidDel="00000000" w:rsidR="00000000" w:rsidRPr="00000000">
        <w:rPr>
          <w:rFonts w:ascii="Nunito" w:cs="Nunito" w:eastAsia="Nunito" w:hAnsi="Nunito"/>
          <w:sz w:val="24"/>
          <w:szCs w:val="24"/>
          <w:rtl w:val="0"/>
        </w:rPr>
        <w:t xml:space="preserve">Na query abaixo está uma explicação sobre como marcamos esse cliente ativo na base de dados da Credz. </w:t>
      </w:r>
      <w:r w:rsidDel="00000000" w:rsidR="00000000" w:rsidRPr="00000000">
        <w:rPr>
          <w:rFonts w:ascii="Nunito" w:cs="Nunito" w:eastAsia="Nunito" w:hAnsi="Nunito"/>
          <w:color w:val="dcdcdc"/>
          <w:sz w:val="24"/>
          <w:szCs w:val="24"/>
          <w:shd w:fill="3f3f3f" w:val="clear"/>
          <w:rtl w:val="0"/>
        </w:rPr>
        <w:t xml:space="preserve">MAX(</w:t>
      </w:r>
      <w:r w:rsidDel="00000000" w:rsidR="00000000" w:rsidRPr="00000000">
        <w:rPr>
          <w:rFonts w:ascii="Nunito" w:cs="Nunito" w:eastAsia="Nunito" w:hAnsi="Nunito"/>
          <w:color w:val="dcdcdc"/>
          <w:sz w:val="24"/>
          <w:szCs w:val="24"/>
          <w:shd w:fill="3f3f3f" w:val="clear"/>
          <w:rtl w:val="0"/>
        </w:rPr>
        <w:t xml:space="preserve">dt_fechamento</w:t>
      </w:r>
      <w:r w:rsidDel="00000000" w:rsidR="00000000" w:rsidRPr="00000000">
        <w:rPr>
          <w:rFonts w:ascii="Nunito" w:cs="Nunito" w:eastAsia="Nunito" w:hAnsi="Nunito"/>
          <w:color w:val="dcdcdc"/>
          <w:sz w:val="24"/>
          <w:szCs w:val="24"/>
          <w:shd w:fill="3f3f3f" w:val="clear"/>
          <w:rtl w:val="0"/>
        </w:rPr>
        <w:t xml:space="preserve">) </w:t>
      </w:r>
      <w:r w:rsidDel="00000000" w:rsidR="00000000" w:rsidRPr="00000000">
        <w:rPr>
          <w:rFonts w:ascii="Nunito" w:cs="Nunito" w:eastAsia="Nunito" w:hAnsi="Nunito"/>
          <w:sz w:val="24"/>
          <w:szCs w:val="24"/>
          <w:rtl w:val="0"/>
        </w:rPr>
        <w:t xml:space="preserve">para essa base é a data mais recente dos dados que recebemos, nesse caso </w:t>
      </w:r>
      <w:r w:rsidDel="00000000" w:rsidR="00000000" w:rsidRPr="00000000">
        <w:rPr>
          <w:rFonts w:ascii="Nunito Medium" w:cs="Nunito Medium" w:eastAsia="Nunito Medium" w:hAnsi="Nunito Medium"/>
          <w:sz w:val="24"/>
          <w:szCs w:val="24"/>
          <w:rtl w:val="0"/>
        </w:rPr>
        <w:t xml:space="preserve">2024-09-30. Logo, essa query só calcula os clientes ativos para a safra de 2023-01-31.</w:t>
      </w:r>
    </w:p>
    <w:p w:rsidR="00000000" w:rsidDel="00000000" w:rsidP="00000000" w:rsidRDefault="00000000" w:rsidRPr="00000000" w14:paraId="00000130">
      <w:pPr>
        <w:ind w:firstLine="720"/>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131">
      <w:pPr>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132">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CASE</w:t>
      </w:r>
    </w:p>
    <w:p w:rsidR="00000000" w:rsidDel="00000000" w:rsidP="00000000" w:rsidRDefault="00000000" w:rsidRPr="00000000" w14:paraId="00000133">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WHEN vl_total_saldo_devedor = 0</w:t>
      </w:r>
    </w:p>
    <w:p w:rsidR="00000000" w:rsidDel="00000000" w:rsidP="00000000" w:rsidRDefault="00000000" w:rsidRPr="00000000" w14:paraId="00000134">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AND vl_saldo_devedor_1m_atras = 0</w:t>
      </w:r>
    </w:p>
    <w:p w:rsidR="00000000" w:rsidDel="00000000" w:rsidP="00000000" w:rsidRDefault="00000000" w:rsidRPr="00000000" w14:paraId="00000135">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AND vl_saldo_devedor_2m_atras = 0</w:t>
      </w:r>
    </w:p>
    <w:p w:rsidR="00000000" w:rsidDel="00000000" w:rsidP="00000000" w:rsidRDefault="00000000" w:rsidRPr="00000000" w14:paraId="00000136">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AND vl_saldo_devedor_3m_atras = 0</w:t>
      </w:r>
    </w:p>
    <w:p w:rsidR="00000000" w:rsidDel="00000000" w:rsidP="00000000" w:rsidRDefault="00000000" w:rsidRPr="00000000" w14:paraId="00000137">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AND vl_saldo_devedor_4m_atras = 0</w:t>
      </w:r>
    </w:p>
    <w:p w:rsidR="00000000" w:rsidDel="00000000" w:rsidP="00000000" w:rsidRDefault="00000000" w:rsidRPr="00000000" w14:paraId="00000138">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AND vl_saldo_devedor_5m_atras = 0</w:t>
      </w:r>
    </w:p>
    <w:p w:rsidR="00000000" w:rsidDel="00000000" w:rsidP="00000000" w:rsidRDefault="00000000" w:rsidRPr="00000000" w14:paraId="00000139">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AND vl_total_limite_aprovado IS NOT NULL</w:t>
      </w:r>
    </w:p>
    <w:p w:rsidR="00000000" w:rsidDel="00000000" w:rsidP="00000000" w:rsidRDefault="00000000" w:rsidRPr="00000000" w14:paraId="0000013A">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THEN 0</w:t>
      </w:r>
    </w:p>
    <w:p w:rsidR="00000000" w:rsidDel="00000000" w:rsidP="00000000" w:rsidRDefault="00000000" w:rsidRPr="00000000" w14:paraId="0000013B">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ELSE 1</w:t>
      </w:r>
    </w:p>
    <w:p w:rsidR="00000000" w:rsidDel="00000000" w:rsidP="00000000" w:rsidRDefault="00000000" w:rsidRPr="00000000" w14:paraId="0000013C">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END AS flag_cliente_ativo</w:t>
      </w:r>
    </w:p>
    <w:p w:rsidR="00000000" w:rsidDel="00000000" w:rsidP="00000000" w:rsidRDefault="00000000" w:rsidRPr="00000000" w14:paraId="0000013D">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FROM credz_variaveis_historicas</w:t>
      </w:r>
    </w:p>
    <w:p w:rsidR="00000000" w:rsidDel="00000000" w:rsidP="00000000" w:rsidRDefault="00000000" w:rsidRPr="00000000" w14:paraId="0000013E">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WHERE </w:t>
      </w:r>
      <w:r w:rsidDel="00000000" w:rsidR="00000000" w:rsidRPr="00000000">
        <w:rPr>
          <w:rFonts w:ascii="Courier New" w:cs="Courier New" w:eastAsia="Courier New" w:hAnsi="Courier New"/>
          <w:color w:val="ce9178"/>
          <w:sz w:val="16"/>
          <w:szCs w:val="16"/>
          <w:rtl w:val="0"/>
        </w:rPr>
        <w:t xml:space="preserve">dt_fechamento</w:t>
      </w:r>
      <w:r w:rsidDel="00000000" w:rsidR="00000000" w:rsidRPr="00000000">
        <w:rPr>
          <w:rFonts w:ascii="Courier New" w:cs="Courier New" w:eastAsia="Courier New" w:hAnsi="Courier New"/>
          <w:color w:val="ce9178"/>
          <w:sz w:val="16"/>
          <w:szCs w:val="16"/>
          <w:rtl w:val="0"/>
        </w:rPr>
        <w:t xml:space="preserve"> = (</w:t>
      </w:r>
    </w:p>
    <w:p w:rsidR="00000000" w:rsidDel="00000000" w:rsidP="00000000" w:rsidRDefault="00000000" w:rsidRPr="00000000" w14:paraId="0000013F">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SELECT last_day(add_months(MAX(dt_fechamento), -20))</w:t>
      </w:r>
    </w:p>
    <w:p w:rsidR="00000000" w:rsidDel="00000000" w:rsidP="00000000" w:rsidRDefault="00000000" w:rsidRPr="00000000" w14:paraId="00000140">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FROM df_credz)</w:t>
      </w:r>
    </w:p>
    <w:p w:rsidR="00000000" w:rsidDel="00000000" w:rsidP="00000000" w:rsidRDefault="00000000" w:rsidRPr="00000000" w14:paraId="00000141">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AND</w:t>
      </w:r>
    </w:p>
    <w:p w:rsidR="00000000" w:rsidDel="00000000" w:rsidP="00000000" w:rsidRDefault="00000000" w:rsidRPr="00000000" w14:paraId="00000142">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vl_max_dias_atraso BETWEEN 0 AND 59 —- retirando mal na origem</w:t>
      </w:r>
    </w:p>
    <w:p w:rsidR="00000000" w:rsidDel="00000000" w:rsidP="00000000" w:rsidRDefault="00000000" w:rsidRPr="00000000" w14:paraId="00000143">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AND</w:t>
      </w:r>
    </w:p>
    <w:p w:rsidR="00000000" w:rsidDel="00000000" w:rsidP="00000000" w:rsidRDefault="00000000" w:rsidRPr="00000000" w14:paraId="00000144">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vl_total_saldo_devedor &gt;= 50  -- materialidade</w:t>
      </w:r>
    </w:p>
    <w:p w:rsidR="00000000" w:rsidDel="00000000" w:rsidP="00000000" w:rsidRDefault="00000000" w:rsidRPr="00000000" w14:paraId="00000145">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AND</w:t>
      </w:r>
    </w:p>
    <w:p w:rsidR="00000000" w:rsidDel="00000000" w:rsidP="00000000" w:rsidRDefault="00000000" w:rsidRPr="00000000" w14:paraId="00000146">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ce9178"/>
          <w:sz w:val="16"/>
          <w:szCs w:val="16"/>
          <w:rtl w:val="0"/>
        </w:rPr>
        <w:t xml:space="preserve">        vl_total_limite_aprovado IS NOT NULL —-retirando clientes com limite null</w:t>
      </w:r>
    </w:p>
    <w:p w:rsidR="00000000" w:rsidDel="00000000" w:rsidP="00000000" w:rsidRDefault="00000000" w:rsidRPr="00000000" w14:paraId="00000147">
      <w:pPr>
        <w:widowControl w:val="0"/>
        <w:shd w:fill="1e1e1e" w:val="clear"/>
        <w:spacing w:after="0" w:line="315" w:lineRule="auto"/>
        <w:rPr>
          <w:rFonts w:ascii="Courier New" w:cs="Courier New" w:eastAsia="Courier New" w:hAnsi="Courier New"/>
          <w:color w:val="ce9178"/>
          <w:sz w:val="16"/>
          <w:szCs w:val="16"/>
        </w:rPr>
      </w:pPr>
      <w:r w:rsidDel="00000000" w:rsidR="00000000" w:rsidRPr="00000000">
        <w:rPr>
          <w:rtl w:val="0"/>
        </w:rPr>
      </w:r>
    </w:p>
    <w:p w:rsidR="00000000" w:rsidDel="00000000" w:rsidP="00000000" w:rsidRDefault="00000000" w:rsidRPr="00000000" w14:paraId="00000148">
      <w:pPr>
        <w:widowControl w:val="0"/>
        <w:spacing w:after="0" w:line="276" w:lineRule="auto"/>
        <w:rPr>
          <w:rFonts w:ascii="Nunito" w:cs="Nunito" w:eastAsia="Nunito" w:hAnsi="Nunito"/>
        </w:rPr>
      </w:pPr>
      <w:r w:rsidDel="00000000" w:rsidR="00000000" w:rsidRPr="00000000">
        <w:rPr>
          <w:rtl w:val="0"/>
        </w:rPr>
      </w:r>
    </w:p>
    <w:p w:rsidR="00000000" w:rsidDel="00000000" w:rsidP="00000000" w:rsidRDefault="00000000" w:rsidRPr="00000000" w14:paraId="00000149">
      <w:pPr>
        <w:pStyle w:val="Heading4"/>
        <w:numPr>
          <w:ilvl w:val="0"/>
          <w:numId w:val="27"/>
        </w:numPr>
        <w:spacing w:after="200" w:before="200" w:line="276" w:lineRule="auto"/>
        <w:ind w:left="720" w:hanging="360"/>
        <w:rPr>
          <w:rFonts w:ascii="Nunito" w:cs="Nunito" w:eastAsia="Nunito" w:hAnsi="Nunito"/>
          <w:b w:val="1"/>
          <w:bCs w:val="1"/>
          <w:color w:val="8e66e9"/>
          <w:sz w:val="24"/>
          <w:szCs w:val="24"/>
        </w:rPr>
      </w:pPr>
      <w:bookmarkStart w:colFirst="0" w:colLast="0" w:name="_lpygawcu9eh2" w:id="53"/>
      <w:bookmarkEnd w:id="53"/>
      <w:r w:rsidDel="00000000" w:rsidR="00000000" w:rsidRPr="00000000">
        <w:rPr>
          <w:rFonts w:ascii="Nunito" w:cs="Nunito" w:eastAsia="Nunito" w:hAnsi="Nunito"/>
          <w:color w:val="8e66e9"/>
          <w:rtl w:val="0"/>
        </w:rPr>
        <w:t xml:space="preserve">Mal na Origem</w:t>
      </w:r>
    </w:p>
    <w:p w:rsidR="00000000" w:rsidDel="00000000" w:rsidP="00000000" w:rsidRDefault="00000000" w:rsidRPr="00000000" w14:paraId="0000014A">
      <w:pPr>
        <w:spacing w:after="200" w:before="200" w:line="276" w:lineRule="auto"/>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Conforme demonstrado na query anterior, o mal na origem foi removido de cada safra trabalhada filtrando a variável </w:t>
      </w:r>
      <w:r w:rsidDel="00000000" w:rsidR="00000000" w:rsidRPr="00000000">
        <w:rPr>
          <w:rFonts w:ascii="Nunito" w:cs="Nunito" w:eastAsia="Nunito" w:hAnsi="Nunito"/>
          <w:color w:val="dcdcdc"/>
          <w:sz w:val="24"/>
          <w:szCs w:val="24"/>
          <w:shd w:fill="3f3f3f" w:val="clear"/>
          <w:rtl w:val="0"/>
        </w:rPr>
        <w:t xml:space="preserve">val_max_dias_atraso</w:t>
      </w:r>
      <w:r w:rsidDel="00000000" w:rsidR="00000000" w:rsidRPr="00000000">
        <w:rPr>
          <w:rFonts w:ascii="Nunito" w:cs="Nunito" w:eastAsia="Nunito" w:hAnsi="Nunito"/>
          <w:color w:val="dcdcdc"/>
          <w:sz w:val="24"/>
          <w:szCs w:val="24"/>
          <w:rtl w:val="0"/>
        </w:rPr>
        <w:t xml:space="preserve"> </w:t>
      </w:r>
      <w:r w:rsidDel="00000000" w:rsidR="00000000" w:rsidRPr="00000000">
        <w:rPr>
          <w:rFonts w:ascii="Nunito" w:cs="Nunito" w:eastAsia="Nunito" w:hAnsi="Nunito"/>
          <w:sz w:val="24"/>
          <w:szCs w:val="24"/>
          <w:rtl w:val="0"/>
        </w:rPr>
        <w:t xml:space="preserve">para que ela fique entre 0 e 59 dias. Em outras palavras, somente os clientes que ainda não atrasaram os 60 dias definido em nosso Target.</w:t>
      </w:r>
    </w:p>
    <w:p w:rsidR="00000000" w:rsidDel="00000000" w:rsidP="00000000" w:rsidRDefault="00000000" w:rsidRPr="00000000" w14:paraId="0000014B">
      <w:pPr>
        <w:pStyle w:val="Heading4"/>
        <w:numPr>
          <w:ilvl w:val="0"/>
          <w:numId w:val="27"/>
        </w:numPr>
        <w:spacing w:after="200" w:before="200" w:line="276" w:lineRule="auto"/>
        <w:ind w:left="720" w:hanging="360"/>
        <w:rPr>
          <w:rFonts w:ascii="Nunito" w:cs="Nunito" w:eastAsia="Nunito" w:hAnsi="Nunito"/>
          <w:b w:val="1"/>
          <w:bCs w:val="1"/>
          <w:color w:val="0071bc"/>
          <w:sz w:val="24"/>
          <w:szCs w:val="24"/>
        </w:rPr>
      </w:pPr>
      <w:bookmarkStart w:colFirst="0" w:colLast="0" w:name="_liadol4z5wre" w:id="54"/>
      <w:bookmarkEnd w:id="54"/>
      <w:r w:rsidDel="00000000" w:rsidR="00000000" w:rsidRPr="00000000">
        <w:rPr>
          <w:rFonts w:ascii="Nunito" w:cs="Nunito" w:eastAsia="Nunito" w:hAnsi="Nunito"/>
          <w:color w:val="8e66e9"/>
          <w:rtl w:val="0"/>
        </w:rPr>
        <w:t xml:space="preserve">Materialidade</w:t>
      </w:r>
      <w:r w:rsidDel="00000000" w:rsidR="00000000" w:rsidRPr="00000000">
        <w:rPr>
          <w:rtl w:val="0"/>
        </w:rPr>
      </w:r>
    </w:p>
    <w:p w:rsidR="00000000" w:rsidDel="00000000" w:rsidP="00000000" w:rsidRDefault="00000000" w:rsidRPr="00000000" w14:paraId="0000014C">
      <w:pPr>
        <w:ind w:firstLine="720"/>
        <w:jc w:val="both"/>
        <w:rPr>
          <w:rFonts w:ascii="Courier New" w:cs="Courier New" w:eastAsia="Courier New" w:hAnsi="Courier New"/>
          <w:sz w:val="21"/>
          <w:szCs w:val="21"/>
        </w:rPr>
      </w:pPr>
      <w:r w:rsidDel="00000000" w:rsidR="00000000" w:rsidRPr="00000000">
        <w:rPr>
          <w:rFonts w:ascii="Nunito" w:cs="Nunito" w:eastAsia="Nunito" w:hAnsi="Nunito"/>
          <w:sz w:val="24"/>
          <w:szCs w:val="24"/>
          <w:rtl w:val="0"/>
        </w:rPr>
        <w:t xml:space="preserve">Para determinar a materialidade mais adequada para o nosso projeto, realizamos uma análise detalhada considerando 11 faixas de valores e o respectivo montante de saldo devedor que representam. Para entender o comportamento, comparamos essas variáveis entre os meses de janeiro de 2023 e dezembro de 2023 para cada empresa do Grupo DM. Foi concluído que ao somar o saldo devedor de todas as empresas em dezembro de 2023, conseguiríamos analisar o montante de saldo devedor para cada faixa e calcular a porcentagem que aquele saldo devedor representa no montante total, já que o comportamento das empresas eram similares. Abaixo está a tabela mostrando a faixa de valores, saldo devedor total e a porcentagem que ele representa.</w:t>
      </w:r>
      <w:r w:rsidDel="00000000" w:rsidR="00000000" w:rsidRPr="00000000">
        <w:rPr>
          <w:rtl w:val="0"/>
        </w:rPr>
      </w:r>
    </w:p>
    <w:tbl>
      <w:tblPr>
        <w:tblStyle w:val="Table4"/>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940"/>
        <w:gridCol w:w="2625"/>
        <w:tblGridChange w:id="0">
          <w:tblGrid>
            <w:gridCol w:w="2940"/>
            <w:gridCol w:w="2940"/>
            <w:gridCol w:w="2625"/>
          </w:tblGrid>
        </w:tblGridChange>
      </w:tblGrid>
      <w:tr>
        <w:trPr>
          <w:cantSplit w:val="0"/>
          <w:tblHeader w:val="0"/>
        </w:trPr>
        <w:tc>
          <w:tcPr>
            <w:shd w:fill="a4c2f4" w:val="clear"/>
          </w:tcPr>
          <w:p w:rsidR="00000000" w:rsidDel="00000000" w:rsidP="00000000" w:rsidRDefault="00000000" w:rsidRPr="00000000" w14:paraId="0000014D">
            <w:pPr>
              <w:widowControl w:val="0"/>
              <w:spacing w:after="0" w:line="240"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Faixa de Valores</w:t>
            </w:r>
          </w:p>
        </w:tc>
        <w:tc>
          <w:tcPr>
            <w:shd w:fill="a4c2f4" w:val="clear"/>
          </w:tcPr>
          <w:p w:rsidR="00000000" w:rsidDel="00000000" w:rsidP="00000000" w:rsidRDefault="00000000" w:rsidRPr="00000000" w14:paraId="0000014E">
            <w:pPr>
              <w:widowControl w:val="0"/>
              <w:spacing w:after="0" w:line="240"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Saldo Devedor Total</w:t>
            </w:r>
          </w:p>
        </w:tc>
        <w:tc>
          <w:tcPr>
            <w:shd w:fill="a4c2f4" w:val="clear"/>
          </w:tcPr>
          <w:p w:rsidR="00000000" w:rsidDel="00000000" w:rsidP="00000000" w:rsidRDefault="00000000" w:rsidRPr="00000000" w14:paraId="0000014F">
            <w:pPr>
              <w:widowControl w:val="0"/>
              <w:spacing w:after="0" w:line="240"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Porcentagem</w:t>
            </w:r>
          </w:p>
        </w:tc>
      </w:tr>
      <w:tr>
        <w:trPr>
          <w:cantSplit w:val="0"/>
          <w:tblHeader w:val="0"/>
        </w:trPr>
        <w:tc>
          <w:tcPr/>
          <w:p w:rsidR="00000000" w:rsidDel="00000000" w:rsidP="00000000" w:rsidRDefault="00000000" w:rsidRPr="00000000" w14:paraId="00000150">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R$0-R$25.00 </w:t>
            </w:r>
          </w:p>
        </w:tc>
        <w:tc>
          <w:tcPr/>
          <w:p w:rsidR="00000000" w:rsidDel="00000000" w:rsidP="00000000" w:rsidRDefault="00000000" w:rsidRPr="00000000" w14:paraId="00000151">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R$853,825.60     </w:t>
            </w:r>
          </w:p>
        </w:tc>
        <w:tc>
          <w:tcPr/>
          <w:p w:rsidR="00000000" w:rsidDel="00000000" w:rsidP="00000000" w:rsidRDefault="00000000" w:rsidRPr="00000000" w14:paraId="00000152">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0.011591</w:t>
            </w:r>
          </w:p>
        </w:tc>
      </w:tr>
      <w:tr>
        <w:trPr>
          <w:cantSplit w:val="0"/>
          <w:tblHeader w:val="0"/>
        </w:trPr>
        <w:tc>
          <w:tcPr/>
          <w:p w:rsidR="00000000" w:rsidDel="00000000" w:rsidP="00000000" w:rsidRDefault="00000000" w:rsidRPr="00000000" w14:paraId="00000153">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R$25.00-R$50.00</w:t>
            </w:r>
          </w:p>
        </w:tc>
        <w:tc>
          <w:tcPr/>
          <w:p w:rsidR="00000000" w:rsidDel="00000000" w:rsidP="00000000" w:rsidRDefault="00000000" w:rsidRPr="00000000" w14:paraId="00000154">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R$2,090,316.67     </w:t>
            </w:r>
          </w:p>
        </w:tc>
        <w:tc>
          <w:tcPr/>
          <w:p w:rsidR="00000000" w:rsidDel="00000000" w:rsidP="00000000" w:rsidRDefault="00000000" w:rsidRPr="00000000" w14:paraId="00000155">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0.028378</w:t>
            </w:r>
          </w:p>
        </w:tc>
      </w:tr>
      <w:tr>
        <w:trPr>
          <w:cantSplit w:val="0"/>
          <w:tblHeader w:val="0"/>
        </w:trPr>
        <w:tc>
          <w:tcPr/>
          <w:p w:rsidR="00000000" w:rsidDel="00000000" w:rsidP="00000000" w:rsidRDefault="00000000" w:rsidRPr="00000000" w14:paraId="00000156">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R$50.00-R$100.00</w:t>
            </w:r>
          </w:p>
        </w:tc>
        <w:tc>
          <w:tcPr/>
          <w:p w:rsidR="00000000" w:rsidDel="00000000" w:rsidP="00000000" w:rsidRDefault="00000000" w:rsidRPr="00000000" w14:paraId="00000157">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R$8,745,061.54     </w:t>
            </w:r>
          </w:p>
        </w:tc>
        <w:tc>
          <w:tcPr/>
          <w:p w:rsidR="00000000" w:rsidDel="00000000" w:rsidP="00000000" w:rsidRDefault="00000000" w:rsidRPr="00000000" w14:paraId="00000158">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0.118723</w:t>
            </w:r>
          </w:p>
        </w:tc>
      </w:tr>
      <w:tr>
        <w:trPr>
          <w:cantSplit w:val="0"/>
          <w:tblHeader w:val="0"/>
        </w:trPr>
        <w:tc>
          <w:tcPr/>
          <w:p w:rsidR="00000000" w:rsidDel="00000000" w:rsidP="00000000" w:rsidRDefault="00000000" w:rsidRPr="00000000" w14:paraId="00000159">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R$100.00-R$200.00 </w:t>
            </w:r>
          </w:p>
        </w:tc>
        <w:tc>
          <w:tcPr/>
          <w:p w:rsidR="00000000" w:rsidDel="00000000" w:rsidP="00000000" w:rsidRDefault="00000000" w:rsidRPr="00000000" w14:paraId="0000015A">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R$34,760,222.39     </w:t>
            </w:r>
          </w:p>
        </w:tc>
        <w:tc>
          <w:tcPr/>
          <w:p w:rsidR="00000000" w:rsidDel="00000000" w:rsidP="00000000" w:rsidRDefault="00000000" w:rsidRPr="00000000" w14:paraId="0000015B">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0.471903</w:t>
            </w:r>
          </w:p>
        </w:tc>
      </w:tr>
      <w:tr>
        <w:trPr>
          <w:cantSplit w:val="0"/>
          <w:tblHeader w:val="0"/>
        </w:trPr>
        <w:tc>
          <w:tcPr/>
          <w:p w:rsidR="00000000" w:rsidDel="00000000" w:rsidP="00000000" w:rsidRDefault="00000000" w:rsidRPr="00000000" w14:paraId="0000015C">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R$200.00-R$300.00 </w:t>
            </w:r>
          </w:p>
        </w:tc>
        <w:tc>
          <w:tcPr/>
          <w:p w:rsidR="00000000" w:rsidDel="00000000" w:rsidP="00000000" w:rsidRDefault="00000000" w:rsidRPr="00000000" w14:paraId="0000015D">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R$74,536,063.59     </w:t>
            </w:r>
          </w:p>
        </w:tc>
        <w:tc>
          <w:tcPr/>
          <w:p w:rsidR="00000000" w:rsidDel="00000000" w:rsidP="00000000" w:rsidRDefault="00000000" w:rsidRPr="00000000" w14:paraId="0000015E">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1.011898</w:t>
            </w:r>
          </w:p>
        </w:tc>
      </w:tr>
      <w:tr>
        <w:trPr>
          <w:cantSplit w:val="0"/>
          <w:tblHeader w:val="0"/>
        </w:trPr>
        <w:tc>
          <w:tcPr/>
          <w:p w:rsidR="00000000" w:rsidDel="00000000" w:rsidP="00000000" w:rsidRDefault="00000000" w:rsidRPr="00000000" w14:paraId="0000015F">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R$300.00-R$400.00 </w:t>
            </w:r>
          </w:p>
        </w:tc>
        <w:tc>
          <w:tcPr/>
          <w:p w:rsidR="00000000" w:rsidDel="00000000" w:rsidP="00000000" w:rsidRDefault="00000000" w:rsidRPr="00000000" w14:paraId="00000160">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R$115,541,484.94     </w:t>
            </w:r>
          </w:p>
        </w:tc>
        <w:tc>
          <w:tcPr/>
          <w:p w:rsidR="00000000" w:rsidDel="00000000" w:rsidP="00000000" w:rsidRDefault="00000000" w:rsidRPr="00000000" w14:paraId="00000161">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1.568585</w:t>
            </w:r>
          </w:p>
        </w:tc>
      </w:tr>
      <w:tr>
        <w:trPr>
          <w:cantSplit w:val="0"/>
          <w:tblHeader w:val="0"/>
        </w:trPr>
        <w:tc>
          <w:tcPr/>
          <w:p w:rsidR="00000000" w:rsidDel="00000000" w:rsidP="00000000" w:rsidRDefault="00000000" w:rsidRPr="00000000" w14:paraId="00000162">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R$400.00-R$500.00 </w:t>
            </w:r>
          </w:p>
        </w:tc>
        <w:tc>
          <w:tcPr/>
          <w:p w:rsidR="00000000" w:rsidDel="00000000" w:rsidP="00000000" w:rsidRDefault="00000000" w:rsidRPr="00000000" w14:paraId="00000163">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R$167,299,524.29     </w:t>
            </w:r>
          </w:p>
        </w:tc>
        <w:tc>
          <w:tcPr/>
          <w:p w:rsidR="00000000" w:rsidDel="00000000" w:rsidP="00000000" w:rsidRDefault="00000000" w:rsidRPr="00000000" w14:paraId="00000164">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2.271250</w:t>
            </w:r>
          </w:p>
        </w:tc>
      </w:tr>
      <w:tr>
        <w:trPr>
          <w:cantSplit w:val="0"/>
          <w:tblHeader w:val="0"/>
        </w:trPr>
        <w:tc>
          <w:tcPr/>
          <w:p w:rsidR="00000000" w:rsidDel="00000000" w:rsidP="00000000" w:rsidRDefault="00000000" w:rsidRPr="00000000" w14:paraId="00000165">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R$500.00-R$1000.00</w:t>
            </w:r>
          </w:p>
        </w:tc>
        <w:tc>
          <w:tcPr/>
          <w:p w:rsidR="00000000" w:rsidDel="00000000" w:rsidP="00000000" w:rsidRDefault="00000000" w:rsidRPr="00000000" w14:paraId="00000166">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R$1,056,248,850.37    </w:t>
            </w:r>
          </w:p>
        </w:tc>
        <w:tc>
          <w:tcPr/>
          <w:p w:rsidR="00000000" w:rsidDel="00000000" w:rsidP="00000000" w:rsidRDefault="00000000" w:rsidRPr="00000000" w14:paraId="00000167">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14.339581</w:t>
            </w:r>
          </w:p>
        </w:tc>
      </w:tr>
      <w:tr>
        <w:trPr>
          <w:cantSplit w:val="0"/>
          <w:tblHeader w:val="0"/>
        </w:trPr>
        <w:tc>
          <w:tcPr/>
          <w:p w:rsidR="00000000" w:rsidDel="00000000" w:rsidP="00000000" w:rsidRDefault="00000000" w:rsidRPr="00000000" w14:paraId="00000168">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R$1000.00-R$2000.00</w:t>
            </w:r>
          </w:p>
        </w:tc>
        <w:tc>
          <w:tcPr/>
          <w:p w:rsidR="00000000" w:rsidDel="00000000" w:rsidP="00000000" w:rsidRDefault="00000000" w:rsidRPr="00000000" w14:paraId="00000169">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R$1,698,375,184.26    </w:t>
            </w:r>
          </w:p>
        </w:tc>
        <w:tc>
          <w:tcPr/>
          <w:p w:rsidR="00000000" w:rsidDel="00000000" w:rsidP="00000000" w:rsidRDefault="00000000" w:rsidRPr="00000000" w14:paraId="0000016A">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23.057055</w:t>
            </w:r>
          </w:p>
        </w:tc>
      </w:tr>
      <w:tr>
        <w:trPr>
          <w:cantSplit w:val="0"/>
          <w:tblHeader w:val="0"/>
        </w:trPr>
        <w:tc>
          <w:tcPr/>
          <w:p w:rsidR="00000000" w:rsidDel="00000000" w:rsidP="00000000" w:rsidRDefault="00000000" w:rsidRPr="00000000" w14:paraId="0000016B">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R$2000.00-R$5000.00</w:t>
            </w:r>
          </w:p>
        </w:tc>
        <w:tc>
          <w:tcPr/>
          <w:p w:rsidR="00000000" w:rsidDel="00000000" w:rsidP="00000000" w:rsidRDefault="00000000" w:rsidRPr="00000000" w14:paraId="0000016C">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R$2,612,517,976.22    </w:t>
            </w:r>
          </w:p>
        </w:tc>
        <w:tc>
          <w:tcPr/>
          <w:p w:rsidR="00000000" w:rsidDel="00000000" w:rsidP="00000000" w:rsidRDefault="00000000" w:rsidRPr="00000000" w14:paraId="0000016D">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35.467411</w:t>
            </w:r>
          </w:p>
        </w:tc>
      </w:tr>
      <w:tr>
        <w:trPr>
          <w:cantSplit w:val="0"/>
          <w:tblHeader w:val="0"/>
        </w:trPr>
        <w:tc>
          <w:tcPr/>
          <w:p w:rsidR="00000000" w:rsidDel="00000000" w:rsidP="00000000" w:rsidRDefault="00000000" w:rsidRPr="00000000" w14:paraId="0000016E">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R$5000.00+</w:t>
            </w:r>
          </w:p>
        </w:tc>
        <w:tc>
          <w:tcPr/>
          <w:p w:rsidR="00000000" w:rsidDel="00000000" w:rsidP="00000000" w:rsidRDefault="00000000" w:rsidRPr="00000000" w14:paraId="0000016F">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R$1,594,998,973.26    </w:t>
            </w:r>
          </w:p>
        </w:tc>
        <w:tc>
          <w:tcPr/>
          <w:p w:rsidR="00000000" w:rsidDel="00000000" w:rsidP="00000000" w:rsidRDefault="00000000" w:rsidRPr="00000000" w14:paraId="00000170">
            <w:pPr>
              <w:widowControl w:val="0"/>
              <w:spacing w:after="0" w:line="240" w:lineRule="auto"/>
              <w:jc w:val="right"/>
              <w:rPr>
                <w:rFonts w:ascii="Nunito" w:cs="Nunito" w:eastAsia="Nunito" w:hAnsi="Nunito"/>
                <w:sz w:val="20"/>
                <w:szCs w:val="20"/>
              </w:rPr>
            </w:pPr>
            <w:r w:rsidDel="00000000" w:rsidR="00000000" w:rsidRPr="00000000">
              <w:rPr>
                <w:rFonts w:ascii="Nunito" w:cs="Nunito" w:eastAsia="Nunito" w:hAnsi="Nunito"/>
                <w:sz w:val="20"/>
                <w:szCs w:val="20"/>
                <w:rtl w:val="0"/>
              </w:rPr>
              <w:t xml:space="preserve">21.653625</w:t>
            </w:r>
          </w:p>
        </w:tc>
      </w:tr>
    </w:tbl>
    <w:p w:rsidR="00000000" w:rsidDel="00000000" w:rsidP="00000000" w:rsidRDefault="00000000" w:rsidRPr="00000000" w14:paraId="00000171">
      <w:pPr>
        <w:ind w:firstLine="720"/>
        <w:jc w:val="both"/>
        <w:rPr>
          <w:rFonts w:ascii="Nunito" w:cs="Nunito" w:eastAsia="Nunito" w:hAnsi="Nunito"/>
        </w:rPr>
      </w:pPr>
      <w:r w:rsidDel="00000000" w:rsidR="00000000" w:rsidRPr="00000000">
        <w:rPr>
          <w:rFonts w:ascii="Nunito" w:cs="Nunito" w:eastAsia="Nunito" w:hAnsi="Nunito"/>
          <w:rtl w:val="0"/>
        </w:rPr>
        <w:t xml:space="preserve">Com essa análise foi decidido utilizar R$50,00 de materialidade devido aos seguintes motivos;</w:t>
      </w:r>
    </w:p>
    <w:p w:rsidR="00000000" w:rsidDel="00000000" w:rsidP="00000000" w:rsidRDefault="00000000" w:rsidRPr="00000000" w14:paraId="00000172">
      <w:pPr>
        <w:numPr>
          <w:ilvl w:val="0"/>
          <w:numId w:val="23"/>
        </w:numPr>
        <w:spacing w:after="0" w:afterAutospacing="0"/>
        <w:ind w:left="720" w:hanging="360"/>
        <w:jc w:val="both"/>
        <w:rPr>
          <w:rFonts w:ascii="Nunito" w:cs="Nunito" w:eastAsia="Nunito" w:hAnsi="Nunito"/>
        </w:rPr>
      </w:pPr>
      <w:r w:rsidDel="00000000" w:rsidR="00000000" w:rsidRPr="00000000">
        <w:rPr>
          <w:rFonts w:ascii="Nunito" w:cs="Nunito" w:eastAsia="Nunito" w:hAnsi="Nunito"/>
          <w:rtl w:val="0"/>
        </w:rPr>
        <w:t xml:space="preserve">Saldo devedor a partir dessa faixa representa quase 3 vezes o total das faixas anteriores;</w:t>
      </w:r>
    </w:p>
    <w:p w:rsidR="00000000" w:rsidDel="00000000" w:rsidP="00000000" w:rsidRDefault="00000000" w:rsidRPr="00000000" w14:paraId="00000173">
      <w:pPr>
        <w:numPr>
          <w:ilvl w:val="0"/>
          <w:numId w:val="23"/>
        </w:numPr>
        <w:spacing w:after="0" w:afterAutospacing="0"/>
        <w:ind w:left="720" w:hanging="360"/>
        <w:jc w:val="both"/>
        <w:rPr>
          <w:rFonts w:ascii="Nunito" w:cs="Nunito" w:eastAsia="Nunito" w:hAnsi="Nunito"/>
        </w:rPr>
      </w:pPr>
      <w:r w:rsidDel="00000000" w:rsidR="00000000" w:rsidRPr="00000000">
        <w:rPr>
          <w:rFonts w:ascii="Nunito" w:cs="Nunito" w:eastAsia="Nunito" w:hAnsi="Nunito"/>
          <w:rtl w:val="0"/>
        </w:rPr>
        <w:t xml:space="preserve">Os perfil de cliente das empresas do Grupo DM são pessoas de renda mais baixa;</w:t>
      </w:r>
    </w:p>
    <w:p w:rsidR="00000000" w:rsidDel="00000000" w:rsidP="00000000" w:rsidRDefault="00000000" w:rsidRPr="00000000" w14:paraId="00000174">
      <w:pPr>
        <w:numPr>
          <w:ilvl w:val="0"/>
          <w:numId w:val="23"/>
        </w:numPr>
        <w:ind w:left="720" w:hanging="360"/>
        <w:jc w:val="both"/>
        <w:rPr>
          <w:rFonts w:ascii="Nunito" w:cs="Nunito" w:eastAsia="Nunito" w:hAnsi="Nunito"/>
        </w:rPr>
      </w:pPr>
      <w:r w:rsidDel="00000000" w:rsidR="00000000" w:rsidRPr="00000000">
        <w:rPr>
          <w:rFonts w:ascii="Nunito" w:cs="Nunito" w:eastAsia="Nunito" w:hAnsi="Nunito"/>
          <w:rtl w:val="0"/>
        </w:rPr>
        <w:t xml:space="preserve">Foi considerado o valor de anuidade de cada empresa, </w:t>
      </w:r>
      <w:r w:rsidDel="00000000" w:rsidR="00000000" w:rsidRPr="00000000">
        <w:rPr>
          <w:rFonts w:ascii="Nunito" w:cs="Nunito" w:eastAsia="Nunito" w:hAnsi="Nunito"/>
          <w:b w:val="1"/>
          <w:bCs w:val="1"/>
          <w:rtl w:val="0"/>
        </w:rPr>
        <w:t xml:space="preserve">que é uma receita muito importante para DM</w:t>
      </w:r>
      <w:r w:rsidDel="00000000" w:rsidR="00000000" w:rsidRPr="00000000">
        <w:rPr>
          <w:rFonts w:ascii="Nunito" w:cs="Nunito" w:eastAsia="Nunito" w:hAnsi="Nunito"/>
          <w:rtl w:val="0"/>
        </w:rPr>
        <w:t xml:space="preserve">. Sendo o menor valor dentre as empresas é de   R$ 9,90 para os cartões digitais da FortBrasil e o maior R$ 23,49 para compras até R$ 199,99 na Credz.</w:t>
      </w:r>
    </w:p>
    <w:p w:rsidR="00000000" w:rsidDel="00000000" w:rsidP="00000000" w:rsidRDefault="00000000" w:rsidRPr="00000000" w14:paraId="00000175">
      <w:pPr>
        <w:ind w:firstLine="720"/>
        <w:jc w:val="both"/>
        <w:rPr>
          <w:rFonts w:ascii="Nunito" w:cs="Nunito" w:eastAsia="Nunito" w:hAnsi="Nunito"/>
        </w:rPr>
      </w:pPr>
      <w:r w:rsidDel="00000000" w:rsidR="00000000" w:rsidRPr="00000000">
        <w:rPr>
          <w:rFonts w:ascii="Nunito" w:cs="Nunito" w:eastAsia="Nunito" w:hAnsi="Nunito"/>
          <w:rtl w:val="0"/>
        </w:rPr>
        <w:t xml:space="preserve">Com essas definições do nosso público-alvo, a query abaixo foi criada contendo todas essas informações apresentadas para selecionar esses clientes para o nosso modelo.</w:t>
      </w:r>
    </w:p>
    <w:p w:rsidR="00000000" w:rsidDel="00000000" w:rsidP="00000000" w:rsidRDefault="00000000" w:rsidRPr="00000000" w14:paraId="00000176">
      <w:pPr>
        <w:ind w:firstLine="720"/>
        <w:jc w:val="both"/>
        <w:rPr>
          <w:rFonts w:ascii="Nunito" w:cs="Nunito" w:eastAsia="Nunito" w:hAnsi="Nunito"/>
        </w:rPr>
      </w:pPr>
      <w:r w:rsidDel="00000000" w:rsidR="00000000" w:rsidRPr="00000000">
        <w:rPr>
          <w:rtl w:val="0"/>
        </w:rPr>
      </w:r>
    </w:p>
    <w:p w:rsidR="00000000" w:rsidDel="00000000" w:rsidP="00000000" w:rsidRDefault="00000000" w:rsidRPr="00000000" w14:paraId="00000177">
      <w:pPr>
        <w:ind w:firstLine="720"/>
        <w:jc w:val="both"/>
        <w:rPr>
          <w:rFonts w:ascii="Nunito" w:cs="Nunito" w:eastAsia="Nunito" w:hAnsi="Nunito"/>
        </w:rPr>
      </w:pPr>
      <w:r w:rsidDel="00000000" w:rsidR="00000000" w:rsidRPr="00000000">
        <w:rPr>
          <w:rtl w:val="0"/>
        </w:rPr>
      </w:r>
    </w:p>
    <w:p w:rsidR="00000000" w:rsidDel="00000000" w:rsidP="00000000" w:rsidRDefault="00000000" w:rsidRPr="00000000" w14:paraId="00000178">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Courier New" w:cs="Courier New" w:eastAsia="Courier New" w:hAnsi="Courier New"/>
          <w:color w:val="ce9178"/>
          <w:sz w:val="15"/>
          <w:szCs w:val="15"/>
          <w:rtl w:val="0"/>
        </w:rPr>
        <w:t xml:space="preserve"> </w:t>
      </w:r>
      <w:r w:rsidDel="00000000" w:rsidR="00000000" w:rsidRPr="00000000">
        <w:rPr>
          <w:rFonts w:ascii="Nunito" w:cs="Nunito" w:eastAsia="Nunito" w:hAnsi="Nunito"/>
          <w:color w:val="ce9178"/>
          <w:sz w:val="15"/>
          <w:szCs w:val="15"/>
          <w:rtl w:val="0"/>
        </w:rPr>
        <w:t xml:space="preserve">CASE</w:t>
      </w:r>
    </w:p>
    <w:p w:rsidR="00000000" w:rsidDel="00000000" w:rsidP="00000000" w:rsidRDefault="00000000" w:rsidRPr="00000000" w14:paraId="00000179">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WHEN vl_total_saldo_devedor = 0</w:t>
      </w:r>
    </w:p>
    <w:p w:rsidR="00000000" w:rsidDel="00000000" w:rsidP="00000000" w:rsidRDefault="00000000" w:rsidRPr="00000000" w14:paraId="0000017A">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AND vl_saldo_devedor_1m_atras = 0</w:t>
      </w:r>
    </w:p>
    <w:p w:rsidR="00000000" w:rsidDel="00000000" w:rsidP="00000000" w:rsidRDefault="00000000" w:rsidRPr="00000000" w14:paraId="0000017B">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AND vl_saldo_devedor_2m_atras = 0</w:t>
      </w:r>
    </w:p>
    <w:p w:rsidR="00000000" w:rsidDel="00000000" w:rsidP="00000000" w:rsidRDefault="00000000" w:rsidRPr="00000000" w14:paraId="0000017C">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AND vl_saldo_devedor_3m_atras = 0</w:t>
      </w:r>
    </w:p>
    <w:p w:rsidR="00000000" w:rsidDel="00000000" w:rsidP="00000000" w:rsidRDefault="00000000" w:rsidRPr="00000000" w14:paraId="0000017D">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AND vl_saldo_devedor_4m_atras = 0</w:t>
      </w:r>
    </w:p>
    <w:p w:rsidR="00000000" w:rsidDel="00000000" w:rsidP="00000000" w:rsidRDefault="00000000" w:rsidRPr="00000000" w14:paraId="0000017E">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AND vl_saldo_devedor_5m_atras = 0</w:t>
      </w:r>
    </w:p>
    <w:p w:rsidR="00000000" w:rsidDel="00000000" w:rsidP="00000000" w:rsidRDefault="00000000" w:rsidRPr="00000000" w14:paraId="0000017F">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AND vl_total_limite_aprovado IS NOT NULL</w:t>
      </w:r>
    </w:p>
    <w:p w:rsidR="00000000" w:rsidDel="00000000" w:rsidP="00000000" w:rsidRDefault="00000000" w:rsidRPr="00000000" w14:paraId="00000180">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THEN 0</w:t>
      </w:r>
    </w:p>
    <w:p w:rsidR="00000000" w:rsidDel="00000000" w:rsidP="00000000" w:rsidRDefault="00000000" w:rsidRPr="00000000" w14:paraId="00000181">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ELSE 1</w:t>
      </w:r>
    </w:p>
    <w:p w:rsidR="00000000" w:rsidDel="00000000" w:rsidP="00000000" w:rsidRDefault="00000000" w:rsidRPr="00000000" w14:paraId="00000182">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END AS flag_cliente_ativo,  </w:t>
      </w:r>
    </w:p>
    <w:p w:rsidR="00000000" w:rsidDel="00000000" w:rsidP="00000000" w:rsidRDefault="00000000" w:rsidRPr="00000000" w14:paraId="00000183">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CASE</w:t>
      </w:r>
    </w:p>
    <w:p w:rsidR="00000000" w:rsidDel="00000000" w:rsidP="00000000" w:rsidRDefault="00000000" w:rsidRPr="00000000" w14:paraId="00000184">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WHEN </w:t>
      </w:r>
      <w:r w:rsidDel="00000000" w:rsidR="00000000" w:rsidRPr="00000000">
        <w:rPr>
          <w:rFonts w:ascii="Nunito" w:cs="Nunito" w:eastAsia="Nunito" w:hAnsi="Nunito"/>
          <w:color w:val="ce9178"/>
          <w:sz w:val="15"/>
          <w:szCs w:val="15"/>
          <w:rtl w:val="0"/>
        </w:rPr>
        <w:t xml:space="preserve">dias_atraso_6m_futuro</w:t>
      </w:r>
      <w:r w:rsidDel="00000000" w:rsidR="00000000" w:rsidRPr="00000000">
        <w:rPr>
          <w:rFonts w:ascii="Nunito" w:cs="Nunito" w:eastAsia="Nunito" w:hAnsi="Nunito"/>
          <w:color w:val="ce9178"/>
          <w:sz w:val="15"/>
          <w:szCs w:val="15"/>
          <w:rtl w:val="0"/>
        </w:rPr>
        <w:t xml:space="preserve"> &gt;= 60</w:t>
      </w:r>
    </w:p>
    <w:p w:rsidR="00000000" w:rsidDel="00000000" w:rsidP="00000000" w:rsidRDefault="00000000" w:rsidRPr="00000000" w14:paraId="00000185">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AND vl_total_saldo_devedor &gt;= 50            </w:t>
      </w:r>
    </w:p>
    <w:p w:rsidR="00000000" w:rsidDel="00000000" w:rsidP="00000000" w:rsidRDefault="00000000" w:rsidRPr="00000000" w14:paraId="00000186">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THEN 1</w:t>
      </w:r>
    </w:p>
    <w:p w:rsidR="00000000" w:rsidDel="00000000" w:rsidP="00000000" w:rsidRDefault="00000000" w:rsidRPr="00000000" w14:paraId="00000187">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ELSE 0</w:t>
      </w:r>
    </w:p>
    <w:p w:rsidR="00000000" w:rsidDel="00000000" w:rsidP="00000000" w:rsidRDefault="00000000" w:rsidRPr="00000000" w14:paraId="00000188">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END AS over60mob6 </w:t>
      </w:r>
    </w:p>
    <w:p w:rsidR="00000000" w:rsidDel="00000000" w:rsidP="00000000" w:rsidRDefault="00000000" w:rsidRPr="00000000" w14:paraId="00000189">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w:t>
      </w:r>
    </w:p>
    <w:p w:rsidR="00000000" w:rsidDel="00000000" w:rsidP="00000000" w:rsidRDefault="00000000" w:rsidRPr="00000000" w14:paraId="0000018A">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FROM </w:t>
      </w:r>
      <w:r w:rsidDel="00000000" w:rsidR="00000000" w:rsidRPr="00000000">
        <w:rPr>
          <w:rFonts w:ascii="Courier New" w:cs="Courier New" w:eastAsia="Courier New" w:hAnsi="Courier New"/>
          <w:color w:val="ce9178"/>
          <w:sz w:val="15"/>
          <w:szCs w:val="15"/>
          <w:rtl w:val="0"/>
        </w:rPr>
        <w:t xml:space="preserve">credz_variaveis_historicas</w:t>
      </w:r>
      <w:r w:rsidDel="00000000" w:rsidR="00000000" w:rsidRPr="00000000">
        <w:rPr>
          <w:rtl w:val="0"/>
        </w:rPr>
      </w:r>
    </w:p>
    <w:p w:rsidR="00000000" w:rsidDel="00000000" w:rsidP="00000000" w:rsidRDefault="00000000" w:rsidRPr="00000000" w14:paraId="0000018B">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WHERE </w:t>
      </w:r>
      <w:r w:rsidDel="00000000" w:rsidR="00000000" w:rsidRPr="00000000">
        <w:rPr>
          <w:rFonts w:ascii="Nunito" w:cs="Nunito" w:eastAsia="Nunito" w:hAnsi="Nunito"/>
          <w:color w:val="ce9178"/>
          <w:sz w:val="15"/>
          <w:szCs w:val="15"/>
          <w:rtl w:val="0"/>
        </w:rPr>
        <w:t xml:space="preserve">dt_fechamento</w:t>
      </w:r>
      <w:r w:rsidDel="00000000" w:rsidR="00000000" w:rsidRPr="00000000">
        <w:rPr>
          <w:rFonts w:ascii="Nunito" w:cs="Nunito" w:eastAsia="Nunito" w:hAnsi="Nunito"/>
          <w:color w:val="ce9178"/>
          <w:sz w:val="15"/>
          <w:szCs w:val="15"/>
          <w:rtl w:val="0"/>
        </w:rPr>
        <w:t xml:space="preserve"> = (</w:t>
      </w:r>
    </w:p>
    <w:p w:rsidR="00000000" w:rsidDel="00000000" w:rsidP="00000000" w:rsidRDefault="00000000" w:rsidRPr="00000000" w14:paraId="0000018C">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SELECT last_day(add_months(MAX(dt_fechamento), -20))</w:t>
      </w:r>
    </w:p>
    <w:p w:rsidR="00000000" w:rsidDel="00000000" w:rsidP="00000000" w:rsidRDefault="00000000" w:rsidRPr="00000000" w14:paraId="0000018D">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FROM df_credz)</w:t>
      </w:r>
    </w:p>
    <w:p w:rsidR="00000000" w:rsidDel="00000000" w:rsidP="00000000" w:rsidRDefault="00000000" w:rsidRPr="00000000" w14:paraId="0000018E">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AND</w:t>
      </w:r>
    </w:p>
    <w:p w:rsidR="00000000" w:rsidDel="00000000" w:rsidP="00000000" w:rsidRDefault="00000000" w:rsidRPr="00000000" w14:paraId="0000018F">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vl_max_dias_atraso BETWEEN 0 AND 59</w:t>
      </w:r>
    </w:p>
    <w:p w:rsidR="00000000" w:rsidDel="00000000" w:rsidP="00000000" w:rsidRDefault="00000000" w:rsidRPr="00000000" w14:paraId="00000190">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AND</w:t>
      </w:r>
    </w:p>
    <w:p w:rsidR="00000000" w:rsidDel="00000000" w:rsidP="00000000" w:rsidRDefault="00000000" w:rsidRPr="00000000" w14:paraId="00000191">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vl_total_saldo_devedor &gt;= 50</w:t>
      </w:r>
    </w:p>
    <w:p w:rsidR="00000000" w:rsidDel="00000000" w:rsidP="00000000" w:rsidRDefault="00000000" w:rsidRPr="00000000" w14:paraId="00000192">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AND</w:t>
      </w:r>
    </w:p>
    <w:p w:rsidR="00000000" w:rsidDel="00000000" w:rsidP="00000000" w:rsidRDefault="00000000" w:rsidRPr="00000000" w14:paraId="00000193">
      <w:pPr>
        <w:widowControl w:val="0"/>
        <w:shd w:fill="1e1e1e" w:val="clear"/>
        <w:spacing w:after="0" w:line="315" w:lineRule="auto"/>
        <w:ind w:left="720" w:firstLine="0"/>
        <w:rPr>
          <w:rFonts w:ascii="Nunito" w:cs="Nunito" w:eastAsia="Nunito" w:hAnsi="Nunito"/>
          <w:color w:val="ce9178"/>
          <w:sz w:val="15"/>
          <w:szCs w:val="15"/>
        </w:rPr>
      </w:pPr>
      <w:r w:rsidDel="00000000" w:rsidR="00000000" w:rsidRPr="00000000">
        <w:rPr>
          <w:rFonts w:ascii="Nunito" w:cs="Nunito" w:eastAsia="Nunito" w:hAnsi="Nunito"/>
          <w:color w:val="ce9178"/>
          <w:sz w:val="15"/>
          <w:szCs w:val="15"/>
          <w:rtl w:val="0"/>
        </w:rPr>
        <w:t xml:space="preserve">        vl_total_limite_aprovado IS NOT NULL</w:t>
      </w:r>
    </w:p>
    <w:p w:rsidR="00000000" w:rsidDel="00000000" w:rsidP="00000000" w:rsidRDefault="00000000" w:rsidRPr="00000000" w14:paraId="00000194">
      <w:pPr>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5">
      <w:pPr>
        <w:ind w:firstLine="720"/>
        <w:jc w:val="both"/>
        <w:rPr>
          <w:sz w:val="24"/>
          <w:szCs w:val="24"/>
          <w:highlight w:val="white"/>
        </w:rPr>
      </w:pPr>
      <w:r w:rsidDel="00000000" w:rsidR="00000000" w:rsidRPr="00000000">
        <w:rPr>
          <w:rFonts w:ascii="Nunito" w:cs="Nunito" w:eastAsia="Nunito" w:hAnsi="Nunito"/>
          <w:sz w:val="24"/>
          <w:szCs w:val="24"/>
          <w:rtl w:val="0"/>
        </w:rPr>
        <w:t xml:space="preserve">Para informações mais completas sobre os códigos usados para a definição do público-alvo em cada safra e as transformações feitas necessárias para chegar nesses clientes, veja o </w:t>
      </w:r>
      <w:hyperlink w:anchor="_6zaw2e404ijg">
        <w:r w:rsidDel="00000000" w:rsidR="00000000" w:rsidRPr="00000000">
          <w:rPr>
            <w:rFonts w:ascii="Nunito" w:cs="Nunito" w:eastAsia="Nunito" w:hAnsi="Nunito"/>
            <w:color w:val="1155cc"/>
            <w:sz w:val="24"/>
            <w:szCs w:val="24"/>
            <w:u w:val="single"/>
            <w:rtl w:val="0"/>
          </w:rPr>
          <w:t xml:space="preserve">anexo 04</w:t>
        </w:r>
      </w:hyperlink>
      <w:r w:rsidDel="00000000" w:rsidR="00000000" w:rsidRPr="00000000">
        <w:rPr>
          <w:rFonts w:ascii="Nunito" w:cs="Nunito" w:eastAsia="Nunito" w:hAnsi="Nunito"/>
          <w:sz w:val="24"/>
          <w:szCs w:val="24"/>
          <w:rtl w:val="0"/>
        </w:rPr>
        <w:t xml:space="preserve">.</w:t>
      </w:r>
      <w:r w:rsidDel="00000000" w:rsidR="00000000" w:rsidRPr="00000000">
        <w:rPr>
          <w:rtl w:val="0"/>
        </w:rPr>
      </w:r>
    </w:p>
    <w:p w:rsidR="00000000" w:rsidDel="00000000" w:rsidP="00000000" w:rsidRDefault="00000000" w:rsidRPr="00000000" w14:paraId="00000196">
      <w:pPr>
        <w:pBdr>
          <w:top w:color="e3e3e3" w:space="0" w:sz="0" w:val="none"/>
          <w:left w:color="e3e3e3" w:space="0" w:sz="0" w:val="none"/>
          <w:bottom w:color="e3e3e3" w:space="0" w:sz="0" w:val="none"/>
          <w:right w:color="e3e3e3" w:space="0" w:sz="0" w:val="none"/>
          <w:between w:color="e3e3e3" w:space="0" w:sz="0" w:val="none"/>
        </w:pBdr>
        <w:spacing w:after="420" w:line="276" w:lineRule="auto"/>
        <w:rPr>
          <w:rFonts w:ascii="Arial" w:cs="Arial" w:eastAsia="Arial" w:hAnsi="Arial"/>
          <w:b w:val="1"/>
          <w:bCs w:val="1"/>
          <w:color w:val="ff80b1"/>
          <w:sz w:val="24"/>
          <w:szCs w:val="24"/>
          <w:highlight w:val="white"/>
        </w:rPr>
      </w:pPr>
      <w:r w:rsidDel="00000000" w:rsidR="00000000" w:rsidRPr="00000000">
        <w:rPr>
          <w:rtl w:val="0"/>
        </w:rPr>
      </w:r>
    </w:p>
    <w:p w:rsidR="00000000" w:rsidDel="00000000" w:rsidP="00000000" w:rsidRDefault="00000000" w:rsidRPr="00000000" w14:paraId="00000197">
      <w:pPr>
        <w:pBdr>
          <w:top w:color="e3e3e3" w:space="0" w:sz="0" w:val="none"/>
          <w:left w:color="e3e3e3" w:space="0" w:sz="0" w:val="none"/>
          <w:bottom w:color="e3e3e3" w:space="0" w:sz="0" w:val="none"/>
          <w:right w:color="e3e3e3" w:space="0" w:sz="0" w:val="none"/>
          <w:between w:color="e3e3e3" w:space="0" w:sz="0" w:val="none"/>
        </w:pBdr>
        <w:spacing w:after="420" w:line="276" w:lineRule="auto"/>
        <w:rPr>
          <w:rFonts w:ascii="Arial" w:cs="Arial" w:eastAsia="Arial" w:hAnsi="Arial"/>
          <w:b w:val="1"/>
          <w:bCs w:val="1"/>
          <w:color w:val="ff80b1"/>
          <w:sz w:val="24"/>
          <w:szCs w:val="24"/>
          <w:highlight w:val="white"/>
        </w:rPr>
      </w:pPr>
      <w:r w:rsidDel="00000000" w:rsidR="00000000" w:rsidRPr="00000000">
        <w:rPr>
          <w:rtl w:val="0"/>
        </w:rPr>
      </w:r>
    </w:p>
    <w:p w:rsidR="00000000" w:rsidDel="00000000" w:rsidP="00000000" w:rsidRDefault="00000000" w:rsidRPr="00000000" w14:paraId="00000198">
      <w:pPr>
        <w:pStyle w:val="Heading2"/>
        <w:tabs>
          <w:tab w:val="center" w:leader="none" w:pos="2594"/>
        </w:tabs>
        <w:spacing w:after="200" w:before="200" w:line="276" w:lineRule="auto"/>
        <w:rPr>
          <w:rFonts w:ascii="Nunito" w:cs="Nunito" w:eastAsia="Nunito" w:hAnsi="Nunito"/>
          <w:color w:val="8e66e9"/>
          <w:sz w:val="24"/>
          <w:szCs w:val="24"/>
        </w:rPr>
      </w:pPr>
      <w:bookmarkStart w:colFirst="0" w:colLast="0" w:name="_lnxbz9" w:id="55"/>
      <w:bookmarkEnd w:id="55"/>
      <w:r w:rsidDel="00000000" w:rsidR="00000000" w:rsidRPr="00000000">
        <w:rPr>
          <w:rFonts w:ascii="Nunito" w:cs="Nunito" w:eastAsia="Nunito" w:hAnsi="Nunito"/>
          <w:color w:val="8e66e9"/>
          <w:sz w:val="24"/>
          <w:szCs w:val="24"/>
          <w:rtl w:val="0"/>
        </w:rPr>
        <w:t xml:space="preserve">Preparação da Tabela Analítica de Modelagem (ABT)</w:t>
      </w:r>
    </w:p>
    <w:p w:rsidR="00000000" w:rsidDel="00000000" w:rsidP="00000000" w:rsidRDefault="00000000" w:rsidRPr="00000000" w14:paraId="00000199">
      <w:pPr>
        <w:pStyle w:val="Heading3"/>
        <w:spacing w:line="276" w:lineRule="auto"/>
        <w:rPr>
          <w:rFonts w:ascii="Nunito" w:cs="Nunito" w:eastAsia="Nunito" w:hAnsi="Nunito"/>
          <w:color w:val="8e66e9"/>
          <w:sz w:val="24"/>
          <w:szCs w:val="24"/>
        </w:rPr>
      </w:pPr>
      <w:bookmarkStart w:colFirst="0" w:colLast="0" w:name="_xhz9kh4osgeh" w:id="56"/>
      <w:bookmarkEnd w:id="56"/>
      <w:r w:rsidDel="00000000" w:rsidR="00000000" w:rsidRPr="00000000">
        <w:rPr>
          <w:rFonts w:ascii="Nunito" w:cs="Nunito" w:eastAsia="Nunito" w:hAnsi="Nunito"/>
          <w:color w:val="8e66e9"/>
          <w:sz w:val="24"/>
          <w:szCs w:val="24"/>
          <w:rtl w:val="0"/>
        </w:rPr>
        <w:t xml:space="preserve">Hardware e Bibliotecas</w:t>
      </w:r>
    </w:p>
    <w:p w:rsidR="00000000" w:rsidDel="00000000" w:rsidP="00000000" w:rsidRDefault="00000000" w:rsidRPr="00000000" w14:paraId="0000019A">
      <w:pPr>
        <w:tabs>
          <w:tab w:val="center" w:leader="none" w:pos="2594"/>
        </w:tabs>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As transformações das tabelas  foram executadas em um cluster EMR com a seguinte configuração:</w:t>
      </w:r>
    </w:p>
    <w:p w:rsidR="00000000" w:rsidDel="00000000" w:rsidP="00000000" w:rsidRDefault="00000000" w:rsidRPr="00000000" w14:paraId="0000019B">
      <w:pPr>
        <w:numPr>
          <w:ilvl w:val="0"/>
          <w:numId w:val="20"/>
        </w:numPr>
        <w:tabs>
          <w:tab w:val="center" w:leader="none" w:pos="2594"/>
        </w:tabs>
        <w:spacing w:after="0" w:afterAutospacing="0" w:before="240" w:lineRule="auto"/>
        <w:ind w:left="720" w:hanging="360"/>
        <w:rPr>
          <w:sz w:val="24"/>
          <w:szCs w:val="24"/>
        </w:rPr>
      </w:pPr>
      <w:r w:rsidDel="00000000" w:rsidR="00000000" w:rsidRPr="00000000">
        <w:rPr>
          <w:rFonts w:ascii="Nunito" w:cs="Nunito" w:eastAsia="Nunito" w:hAnsi="Nunito"/>
          <w:b w:val="1"/>
          <w:bCs w:val="1"/>
          <w:sz w:val="24"/>
          <w:szCs w:val="24"/>
          <w:rtl w:val="0"/>
        </w:rPr>
        <w:t xml:space="preserve">Master Node</w:t>
      </w:r>
      <w:r w:rsidDel="00000000" w:rsidR="00000000" w:rsidRPr="00000000">
        <w:rPr>
          <w:rFonts w:ascii="Nunito" w:cs="Nunito" w:eastAsia="Nunito" w:hAnsi="Nunito"/>
          <w:sz w:val="24"/>
          <w:szCs w:val="24"/>
          <w:rtl w:val="0"/>
        </w:rPr>
        <w:t xml:space="preserve">: m5.xlarge</w:t>
      </w:r>
    </w:p>
    <w:p w:rsidR="00000000" w:rsidDel="00000000" w:rsidP="00000000" w:rsidRDefault="00000000" w:rsidRPr="00000000" w14:paraId="0000019C">
      <w:pPr>
        <w:numPr>
          <w:ilvl w:val="0"/>
          <w:numId w:val="20"/>
        </w:numPr>
        <w:tabs>
          <w:tab w:val="center" w:leader="none" w:pos="2594"/>
        </w:tabs>
        <w:spacing w:after="240" w:before="0" w:beforeAutospacing="0" w:lineRule="auto"/>
        <w:ind w:left="720" w:hanging="360"/>
        <w:rPr>
          <w:sz w:val="24"/>
          <w:szCs w:val="24"/>
        </w:rPr>
      </w:pPr>
      <w:r w:rsidDel="00000000" w:rsidR="00000000" w:rsidRPr="00000000">
        <w:rPr>
          <w:rFonts w:ascii="Nunito" w:cs="Nunito" w:eastAsia="Nunito" w:hAnsi="Nunito"/>
          <w:b w:val="1"/>
          <w:bCs w:val="1"/>
          <w:sz w:val="24"/>
          <w:szCs w:val="24"/>
          <w:rtl w:val="0"/>
        </w:rPr>
        <w:t xml:space="preserve">2 Worker Nodes</w:t>
      </w:r>
      <w:r w:rsidDel="00000000" w:rsidR="00000000" w:rsidRPr="00000000">
        <w:rPr>
          <w:rFonts w:ascii="Nunito" w:cs="Nunito" w:eastAsia="Nunito" w:hAnsi="Nunito"/>
          <w:sz w:val="24"/>
          <w:szCs w:val="24"/>
          <w:rtl w:val="0"/>
        </w:rPr>
        <w:t xml:space="preserve">: m5.2xlarge</w:t>
      </w:r>
    </w:p>
    <w:p w:rsidR="00000000" w:rsidDel="00000000" w:rsidP="00000000" w:rsidRDefault="00000000" w:rsidRPr="00000000" w14:paraId="0000019D">
      <w:pPr>
        <w:tabs>
          <w:tab w:val="center" w:leader="none" w:pos="2594"/>
        </w:tabs>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 ambiente do cluster foi configurado com as seguintes versões de bibliotecas e ferramentas:</w:t>
      </w:r>
    </w:p>
    <w:p w:rsidR="00000000" w:rsidDel="00000000" w:rsidP="00000000" w:rsidRDefault="00000000" w:rsidRPr="00000000" w14:paraId="0000019E">
      <w:pPr>
        <w:numPr>
          <w:ilvl w:val="0"/>
          <w:numId w:val="6"/>
        </w:numPr>
        <w:tabs>
          <w:tab w:val="center" w:leader="none" w:pos="2594"/>
        </w:tabs>
        <w:spacing w:after="0" w:afterAutospacing="0" w:before="240" w:lineRule="auto"/>
        <w:ind w:left="720" w:hanging="360"/>
        <w:rPr>
          <w:sz w:val="24"/>
          <w:szCs w:val="24"/>
        </w:rPr>
      </w:pPr>
      <w:r w:rsidDel="00000000" w:rsidR="00000000" w:rsidRPr="00000000">
        <w:rPr>
          <w:rFonts w:ascii="Nunito" w:cs="Nunito" w:eastAsia="Nunito" w:hAnsi="Nunito"/>
          <w:b w:val="1"/>
          <w:bCs w:val="1"/>
          <w:sz w:val="24"/>
          <w:szCs w:val="24"/>
          <w:rtl w:val="0"/>
        </w:rPr>
        <w:t xml:space="preserve">Python</w:t>
      </w:r>
      <w:r w:rsidDel="00000000" w:rsidR="00000000" w:rsidRPr="00000000">
        <w:rPr>
          <w:rFonts w:ascii="Nunito" w:cs="Nunito" w:eastAsia="Nunito" w:hAnsi="Nunito"/>
          <w:sz w:val="24"/>
          <w:szCs w:val="24"/>
          <w:rtl w:val="0"/>
        </w:rPr>
        <w:t xml:space="preserve">: 3.11.11</w:t>
      </w:r>
    </w:p>
    <w:p w:rsidR="00000000" w:rsidDel="00000000" w:rsidP="00000000" w:rsidRDefault="00000000" w:rsidRPr="00000000" w14:paraId="0000019F">
      <w:pPr>
        <w:numPr>
          <w:ilvl w:val="0"/>
          <w:numId w:val="6"/>
        </w:numPr>
        <w:tabs>
          <w:tab w:val="center" w:leader="none" w:pos="2594"/>
        </w:tabs>
        <w:spacing w:after="0" w:afterAutospacing="0" w:before="0" w:beforeAutospacing="0" w:lineRule="auto"/>
        <w:ind w:left="720" w:hanging="360"/>
        <w:rPr>
          <w:sz w:val="24"/>
          <w:szCs w:val="24"/>
        </w:rPr>
      </w:pPr>
      <w:r w:rsidDel="00000000" w:rsidR="00000000" w:rsidRPr="00000000">
        <w:rPr>
          <w:rFonts w:ascii="Nunito" w:cs="Nunito" w:eastAsia="Nunito" w:hAnsi="Nunito"/>
          <w:b w:val="1"/>
          <w:bCs w:val="1"/>
          <w:sz w:val="24"/>
          <w:szCs w:val="24"/>
          <w:rtl w:val="0"/>
        </w:rPr>
        <w:t xml:space="preserve">IPython</w:t>
      </w:r>
      <w:r w:rsidDel="00000000" w:rsidR="00000000" w:rsidRPr="00000000">
        <w:rPr>
          <w:rFonts w:ascii="Nunito" w:cs="Nunito" w:eastAsia="Nunito" w:hAnsi="Nunito"/>
          <w:sz w:val="24"/>
          <w:szCs w:val="24"/>
          <w:rtl w:val="0"/>
        </w:rPr>
        <w:t xml:space="preserve">: 7.34.0</w:t>
      </w:r>
    </w:p>
    <w:p w:rsidR="00000000" w:rsidDel="00000000" w:rsidP="00000000" w:rsidRDefault="00000000" w:rsidRPr="00000000" w14:paraId="000001A0">
      <w:pPr>
        <w:numPr>
          <w:ilvl w:val="0"/>
          <w:numId w:val="6"/>
        </w:numPr>
        <w:tabs>
          <w:tab w:val="center" w:leader="none" w:pos="2594"/>
        </w:tabs>
        <w:spacing w:after="0" w:afterAutospacing="0" w:before="0" w:beforeAutospacing="0" w:lineRule="auto"/>
        <w:ind w:left="720" w:hanging="360"/>
        <w:rPr>
          <w:sz w:val="24"/>
          <w:szCs w:val="24"/>
        </w:rPr>
      </w:pPr>
      <w:r w:rsidDel="00000000" w:rsidR="00000000" w:rsidRPr="00000000">
        <w:rPr>
          <w:rFonts w:ascii="Nunito" w:cs="Nunito" w:eastAsia="Nunito" w:hAnsi="Nunito"/>
          <w:b w:val="1"/>
          <w:bCs w:val="1"/>
          <w:sz w:val="24"/>
          <w:szCs w:val="24"/>
          <w:rtl w:val="0"/>
        </w:rPr>
        <w:t xml:space="preserve">Compiler</w:t>
      </w:r>
      <w:r w:rsidDel="00000000" w:rsidR="00000000" w:rsidRPr="00000000">
        <w:rPr>
          <w:rFonts w:ascii="Nunito" w:cs="Nunito" w:eastAsia="Nunito" w:hAnsi="Nunito"/>
          <w:sz w:val="24"/>
          <w:szCs w:val="24"/>
          <w:rtl w:val="0"/>
        </w:rPr>
        <w:t xml:space="preserve">: GCC 11.4.0</w:t>
      </w:r>
    </w:p>
    <w:p w:rsidR="00000000" w:rsidDel="00000000" w:rsidP="00000000" w:rsidRDefault="00000000" w:rsidRPr="00000000" w14:paraId="000001A1">
      <w:pPr>
        <w:numPr>
          <w:ilvl w:val="0"/>
          <w:numId w:val="6"/>
        </w:numPr>
        <w:tabs>
          <w:tab w:val="center" w:leader="none" w:pos="2594"/>
        </w:tabs>
        <w:spacing w:after="0" w:afterAutospacing="0" w:before="0" w:beforeAutospacing="0" w:lineRule="auto"/>
        <w:ind w:left="720" w:hanging="360"/>
        <w:rPr>
          <w:sz w:val="24"/>
          <w:szCs w:val="24"/>
        </w:rPr>
      </w:pPr>
      <w:r w:rsidDel="00000000" w:rsidR="00000000" w:rsidRPr="00000000">
        <w:rPr>
          <w:rFonts w:ascii="Nunito" w:cs="Nunito" w:eastAsia="Nunito" w:hAnsi="Nunito"/>
          <w:b w:val="1"/>
          <w:bCs w:val="1"/>
          <w:sz w:val="24"/>
          <w:szCs w:val="24"/>
          <w:rtl w:val="0"/>
        </w:rPr>
        <w:t xml:space="preserve">Sistema Operacional</w:t>
      </w:r>
      <w:r w:rsidDel="00000000" w:rsidR="00000000" w:rsidRPr="00000000">
        <w:rPr>
          <w:rFonts w:ascii="Nunito" w:cs="Nunito" w:eastAsia="Nunito" w:hAnsi="Nunito"/>
          <w:sz w:val="24"/>
          <w:szCs w:val="24"/>
          <w:rtl w:val="0"/>
        </w:rPr>
        <w:t xml:space="preserve">: Linux</w:t>
      </w:r>
    </w:p>
    <w:p w:rsidR="00000000" w:rsidDel="00000000" w:rsidP="00000000" w:rsidRDefault="00000000" w:rsidRPr="00000000" w14:paraId="000001A2">
      <w:pPr>
        <w:numPr>
          <w:ilvl w:val="1"/>
          <w:numId w:val="6"/>
        </w:numPr>
        <w:tabs>
          <w:tab w:val="center" w:leader="none" w:pos="2594"/>
        </w:tabs>
        <w:spacing w:after="0" w:afterAutospacing="0" w:before="0" w:beforeAutospacing="0" w:lineRule="auto"/>
        <w:ind w:left="1440" w:hanging="360"/>
        <w:rPr>
          <w:sz w:val="24"/>
          <w:szCs w:val="24"/>
        </w:rPr>
      </w:pPr>
      <w:r w:rsidDel="00000000" w:rsidR="00000000" w:rsidRPr="00000000">
        <w:rPr>
          <w:rFonts w:ascii="Nunito" w:cs="Nunito" w:eastAsia="Nunito" w:hAnsi="Nunito"/>
          <w:b w:val="1"/>
          <w:bCs w:val="1"/>
          <w:sz w:val="24"/>
          <w:szCs w:val="24"/>
          <w:rtl w:val="0"/>
        </w:rPr>
        <w:t xml:space="preserve">Release</w:t>
      </w:r>
      <w:r w:rsidDel="00000000" w:rsidR="00000000" w:rsidRPr="00000000">
        <w:rPr>
          <w:rFonts w:ascii="Nunito" w:cs="Nunito" w:eastAsia="Nunito" w:hAnsi="Nunito"/>
          <w:sz w:val="24"/>
          <w:szCs w:val="24"/>
          <w:rtl w:val="0"/>
        </w:rPr>
        <w:t xml:space="preserve">: 6.1.85+</w:t>
      </w:r>
    </w:p>
    <w:p w:rsidR="00000000" w:rsidDel="00000000" w:rsidP="00000000" w:rsidRDefault="00000000" w:rsidRPr="00000000" w14:paraId="000001A3">
      <w:pPr>
        <w:numPr>
          <w:ilvl w:val="1"/>
          <w:numId w:val="6"/>
        </w:numPr>
        <w:tabs>
          <w:tab w:val="center" w:leader="none" w:pos="2594"/>
        </w:tabs>
        <w:spacing w:after="240" w:before="0" w:beforeAutospacing="0" w:lineRule="auto"/>
        <w:ind w:left="1440" w:hanging="360"/>
        <w:rPr>
          <w:sz w:val="24"/>
          <w:szCs w:val="24"/>
        </w:rPr>
      </w:pPr>
      <w:r w:rsidDel="00000000" w:rsidR="00000000" w:rsidRPr="00000000">
        <w:rPr>
          <w:rFonts w:ascii="Nunito" w:cs="Nunito" w:eastAsia="Nunito" w:hAnsi="Nunito"/>
          <w:b w:val="1"/>
          <w:bCs w:val="1"/>
          <w:sz w:val="24"/>
          <w:szCs w:val="24"/>
          <w:rtl w:val="0"/>
        </w:rPr>
        <w:t xml:space="preserve">Processador</w:t>
      </w:r>
      <w:r w:rsidDel="00000000" w:rsidR="00000000" w:rsidRPr="00000000">
        <w:rPr>
          <w:rFonts w:ascii="Nunito" w:cs="Nunito" w:eastAsia="Nunito" w:hAnsi="Nunito"/>
          <w:sz w:val="24"/>
          <w:szCs w:val="24"/>
          <w:rtl w:val="0"/>
        </w:rPr>
        <w:t xml:space="preserve">: x86_64</w:t>
      </w:r>
    </w:p>
    <w:p w:rsidR="00000000" w:rsidDel="00000000" w:rsidP="00000000" w:rsidRDefault="00000000" w:rsidRPr="00000000" w14:paraId="000001A4">
      <w:pPr>
        <w:tabs>
          <w:tab w:val="center" w:leader="none" w:pos="2594"/>
        </w:tabs>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As bibliotecas Python utilizadas para análises e transformações foram:</w:t>
      </w:r>
    </w:p>
    <w:p w:rsidR="00000000" w:rsidDel="00000000" w:rsidP="00000000" w:rsidRDefault="00000000" w:rsidRPr="00000000" w14:paraId="000001A5">
      <w:pPr>
        <w:numPr>
          <w:ilvl w:val="0"/>
          <w:numId w:val="28"/>
        </w:numPr>
        <w:tabs>
          <w:tab w:val="center" w:leader="none" w:pos="2594"/>
        </w:tabs>
        <w:spacing w:after="0" w:afterAutospacing="0" w:before="240" w:lineRule="auto"/>
        <w:ind w:left="720" w:hanging="360"/>
        <w:rPr>
          <w:rFonts w:ascii="Arial" w:cs="Arial" w:eastAsia="Arial" w:hAnsi="Arial"/>
          <w:sz w:val="24"/>
          <w:szCs w:val="24"/>
        </w:rPr>
      </w:pPr>
      <w:r w:rsidDel="00000000" w:rsidR="00000000" w:rsidRPr="00000000">
        <w:rPr>
          <w:rFonts w:ascii="Nunito" w:cs="Nunito" w:eastAsia="Nunito" w:hAnsi="Nunito"/>
          <w:b w:val="1"/>
          <w:bCs w:val="1"/>
          <w:sz w:val="24"/>
          <w:szCs w:val="24"/>
          <w:rtl w:val="0"/>
        </w:rPr>
        <w:t xml:space="preserve">pytz</w:t>
      </w:r>
      <w:r w:rsidDel="00000000" w:rsidR="00000000" w:rsidRPr="00000000">
        <w:rPr>
          <w:rFonts w:ascii="Nunito" w:cs="Nunito" w:eastAsia="Nunito" w:hAnsi="Nunito"/>
          <w:sz w:val="24"/>
          <w:szCs w:val="24"/>
          <w:rtl w:val="0"/>
        </w:rPr>
        <w:t xml:space="preserve">: 2024.2</w:t>
      </w:r>
    </w:p>
    <w:p w:rsidR="00000000" w:rsidDel="00000000" w:rsidP="00000000" w:rsidRDefault="00000000" w:rsidRPr="00000000" w14:paraId="000001A6">
      <w:pPr>
        <w:numPr>
          <w:ilvl w:val="0"/>
          <w:numId w:val="28"/>
        </w:numPr>
        <w:tabs>
          <w:tab w:val="center" w:leader="none" w:pos="2594"/>
        </w:tabs>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datetime</w:t>
      </w:r>
      <w:r w:rsidDel="00000000" w:rsidR="00000000" w:rsidRPr="00000000">
        <w:rPr>
          <w:rtl w:val="0"/>
        </w:rPr>
      </w:r>
    </w:p>
    <w:p w:rsidR="00000000" w:rsidDel="00000000" w:rsidP="00000000" w:rsidRDefault="00000000" w:rsidRPr="00000000" w14:paraId="000001A7">
      <w:pPr>
        <w:numPr>
          <w:ilvl w:val="0"/>
          <w:numId w:val="28"/>
        </w:numPr>
        <w:tabs>
          <w:tab w:val="center" w:leader="none" w:pos="2594"/>
        </w:tabs>
        <w:spacing w:after="0" w:afterAutospacing="0" w:before="0" w:beforeAutospacing="0" w:lineRule="auto"/>
        <w:ind w:left="720" w:hanging="360"/>
        <w:rPr>
          <w:rFonts w:ascii="Arial" w:cs="Arial" w:eastAsia="Arial" w:hAnsi="Arial"/>
          <w:sz w:val="24"/>
          <w:szCs w:val="24"/>
        </w:rPr>
      </w:pPr>
      <w:r w:rsidDel="00000000" w:rsidR="00000000" w:rsidRPr="00000000">
        <w:rPr>
          <w:rFonts w:ascii="Nunito" w:cs="Nunito" w:eastAsia="Nunito" w:hAnsi="Nunito"/>
          <w:b w:val="1"/>
          <w:bCs w:val="1"/>
          <w:sz w:val="24"/>
          <w:szCs w:val="24"/>
          <w:rtl w:val="0"/>
        </w:rPr>
        <w:t xml:space="preserve">numpy</w:t>
      </w:r>
      <w:r w:rsidDel="00000000" w:rsidR="00000000" w:rsidRPr="00000000">
        <w:rPr>
          <w:rFonts w:ascii="Nunito" w:cs="Nunito" w:eastAsia="Nunito" w:hAnsi="Nunito"/>
          <w:sz w:val="24"/>
          <w:szCs w:val="24"/>
          <w:rtl w:val="0"/>
        </w:rPr>
        <w:t xml:space="preserve">: 1.26.4</w:t>
      </w:r>
    </w:p>
    <w:p w:rsidR="00000000" w:rsidDel="00000000" w:rsidP="00000000" w:rsidRDefault="00000000" w:rsidRPr="00000000" w14:paraId="000001A8">
      <w:pPr>
        <w:numPr>
          <w:ilvl w:val="0"/>
          <w:numId w:val="28"/>
        </w:numPr>
        <w:tabs>
          <w:tab w:val="center" w:leader="none" w:pos="2594"/>
        </w:tabs>
        <w:spacing w:after="0" w:afterAutospacing="0" w:before="0" w:beforeAutospacing="0" w:lineRule="auto"/>
        <w:ind w:left="720" w:hanging="360"/>
        <w:rPr>
          <w:rFonts w:ascii="Arial" w:cs="Arial" w:eastAsia="Arial" w:hAnsi="Arial"/>
          <w:sz w:val="24"/>
          <w:szCs w:val="24"/>
        </w:rPr>
      </w:pPr>
      <w:r w:rsidDel="00000000" w:rsidR="00000000" w:rsidRPr="00000000">
        <w:rPr>
          <w:rFonts w:ascii="Nunito" w:cs="Nunito" w:eastAsia="Nunito" w:hAnsi="Nunito"/>
          <w:b w:val="1"/>
          <w:bCs w:val="1"/>
          <w:sz w:val="24"/>
          <w:szCs w:val="24"/>
          <w:rtl w:val="0"/>
        </w:rPr>
        <w:t xml:space="preserve">pyspark</w:t>
      </w:r>
      <w:r w:rsidDel="00000000" w:rsidR="00000000" w:rsidRPr="00000000">
        <w:rPr>
          <w:rFonts w:ascii="Nunito" w:cs="Nunito" w:eastAsia="Nunito" w:hAnsi="Nunito"/>
          <w:sz w:val="24"/>
          <w:szCs w:val="24"/>
          <w:rtl w:val="0"/>
        </w:rPr>
        <w:t xml:space="preserve">: 3.5.4</w:t>
      </w:r>
    </w:p>
    <w:p w:rsidR="00000000" w:rsidDel="00000000" w:rsidP="00000000" w:rsidRDefault="00000000" w:rsidRPr="00000000" w14:paraId="000001A9">
      <w:pPr>
        <w:numPr>
          <w:ilvl w:val="0"/>
          <w:numId w:val="28"/>
        </w:numPr>
        <w:tabs>
          <w:tab w:val="center" w:leader="none" w:pos="2594"/>
        </w:tabs>
        <w:spacing w:after="240" w:before="0" w:beforeAutospacing="0" w:lineRule="auto"/>
        <w:ind w:left="720" w:hanging="360"/>
        <w:rPr>
          <w:rFonts w:ascii="Arial" w:cs="Arial" w:eastAsia="Arial" w:hAnsi="Arial"/>
          <w:sz w:val="24"/>
          <w:szCs w:val="24"/>
        </w:rPr>
      </w:pPr>
      <w:r w:rsidDel="00000000" w:rsidR="00000000" w:rsidRPr="00000000">
        <w:rPr>
          <w:rFonts w:ascii="Nunito" w:cs="Nunito" w:eastAsia="Nunito" w:hAnsi="Nunito"/>
          <w:b w:val="1"/>
          <w:bCs w:val="1"/>
          <w:sz w:val="24"/>
          <w:szCs w:val="24"/>
          <w:rtl w:val="0"/>
        </w:rPr>
        <w:t xml:space="preserve">dateutil</w:t>
      </w:r>
      <w:r w:rsidDel="00000000" w:rsidR="00000000" w:rsidRPr="00000000">
        <w:rPr>
          <w:rFonts w:ascii="Nunito" w:cs="Nunito" w:eastAsia="Nunito" w:hAnsi="Nunito"/>
          <w:sz w:val="24"/>
          <w:szCs w:val="24"/>
          <w:rtl w:val="0"/>
        </w:rPr>
        <w:t xml:space="preserve">: 2.8.2</w:t>
      </w:r>
    </w:p>
    <w:p w:rsidR="00000000" w:rsidDel="00000000" w:rsidP="00000000" w:rsidRDefault="00000000" w:rsidRPr="00000000" w14:paraId="000001AA">
      <w:pPr>
        <w:tabs>
          <w:tab w:val="center" w:leader="none" w:pos="2594"/>
        </w:tabs>
        <w:rPr/>
      </w:pPr>
      <w:r w:rsidDel="00000000" w:rsidR="00000000" w:rsidRPr="00000000">
        <w:rPr>
          <w:rtl w:val="0"/>
        </w:rPr>
      </w:r>
    </w:p>
    <w:p w:rsidR="00000000" w:rsidDel="00000000" w:rsidP="00000000" w:rsidRDefault="00000000" w:rsidRPr="00000000" w14:paraId="000001AB">
      <w:pPr>
        <w:tabs>
          <w:tab w:val="center" w:leader="none" w:pos="2594"/>
        </w:tabs>
        <w:rPr/>
      </w:pPr>
      <w:r w:rsidDel="00000000" w:rsidR="00000000" w:rsidRPr="00000000">
        <w:rPr>
          <w:rtl w:val="0"/>
        </w:rPr>
      </w:r>
    </w:p>
    <w:p w:rsidR="00000000" w:rsidDel="00000000" w:rsidP="00000000" w:rsidRDefault="00000000" w:rsidRPr="00000000" w14:paraId="000001AC">
      <w:pPr>
        <w:pStyle w:val="Heading3"/>
        <w:numPr>
          <w:ilvl w:val="0"/>
          <w:numId w:val="28"/>
        </w:numPr>
        <w:spacing w:line="276" w:lineRule="auto"/>
        <w:ind w:left="720" w:hanging="360"/>
        <w:rPr>
          <w:rFonts w:ascii="Nunito" w:cs="Nunito" w:eastAsia="Nunito" w:hAnsi="Nunito"/>
          <w:b w:val="1"/>
          <w:bCs w:val="1"/>
          <w:color w:val="8e66e9"/>
          <w:sz w:val="24"/>
          <w:szCs w:val="24"/>
        </w:rPr>
      </w:pPr>
      <w:bookmarkStart w:colFirst="0" w:colLast="0" w:name="_35nkun2" w:id="57"/>
      <w:bookmarkEnd w:id="57"/>
      <w:r w:rsidDel="00000000" w:rsidR="00000000" w:rsidRPr="00000000">
        <w:rPr>
          <w:rFonts w:ascii="Nunito" w:cs="Nunito" w:eastAsia="Nunito" w:hAnsi="Nunito"/>
          <w:color w:val="8e66e9"/>
          <w:sz w:val="24"/>
          <w:szCs w:val="24"/>
          <w:rtl w:val="0"/>
        </w:rPr>
        <w:t xml:space="preserve">Criação ABT</w:t>
      </w:r>
    </w:p>
    <w:p w:rsidR="00000000" w:rsidDel="00000000" w:rsidP="00000000" w:rsidRDefault="00000000" w:rsidRPr="00000000" w14:paraId="000001AD">
      <w:pPr>
        <w:ind w:firstLine="720"/>
        <w:jc w:val="both"/>
        <w:rPr>
          <w:rFonts w:ascii="Nunito" w:cs="Nunito" w:eastAsia="Nunito" w:hAnsi="Nunito"/>
          <w:color w:val="0d0d0d"/>
          <w:sz w:val="24"/>
          <w:szCs w:val="24"/>
          <w:highlight w:val="yellow"/>
        </w:rPr>
      </w:pPr>
      <w:r w:rsidDel="00000000" w:rsidR="00000000" w:rsidRPr="00000000">
        <w:rPr>
          <w:rFonts w:ascii="Nunito" w:cs="Nunito" w:eastAsia="Nunito" w:hAnsi="Nunito"/>
          <w:color w:val="0d0d0d"/>
          <w:sz w:val="24"/>
          <w:szCs w:val="24"/>
          <w:highlight w:val="white"/>
          <w:rtl w:val="0"/>
        </w:rPr>
        <w:t xml:space="preserve">Neste projeto, utilizamos as bases de dados das empresas Credz, Uze, FortBrasil e DM para a criação de uma Tabela Base Analítica (ABT) unificada, denominada </w:t>
      </w:r>
      <w:r w:rsidDel="00000000" w:rsidR="00000000" w:rsidRPr="00000000">
        <w:rPr>
          <w:rFonts w:ascii="Nunito" w:cs="Nunito" w:eastAsia="Nunito" w:hAnsi="Nunito"/>
          <w:b w:val="1"/>
          <w:bCs w:val="1"/>
          <w:color w:val="0d0d0d"/>
          <w:sz w:val="24"/>
          <w:szCs w:val="24"/>
          <w:highlight w:val="white"/>
          <w:rtl w:val="0"/>
        </w:rPr>
        <w:t xml:space="preserve">ABT Grupo DM</w:t>
      </w:r>
      <w:r w:rsidDel="00000000" w:rsidR="00000000" w:rsidRPr="00000000">
        <w:rPr>
          <w:rFonts w:ascii="Nunito" w:cs="Nunito" w:eastAsia="Nunito" w:hAnsi="Nunito"/>
          <w:color w:val="0d0d0d"/>
          <w:sz w:val="24"/>
          <w:szCs w:val="24"/>
          <w:highlight w:val="white"/>
          <w:rtl w:val="0"/>
        </w:rPr>
        <w:t xml:space="preserve">. </w:t>
      </w:r>
      <w:r w:rsidDel="00000000" w:rsidR="00000000" w:rsidRPr="00000000">
        <w:rPr>
          <w:rFonts w:ascii="Nunito" w:cs="Nunito" w:eastAsia="Nunito" w:hAnsi="Nunito"/>
          <w:color w:val="0d0d0d"/>
          <w:sz w:val="24"/>
          <w:szCs w:val="24"/>
          <w:highlight w:val="yellow"/>
          <w:rtl w:val="0"/>
        </w:rPr>
        <w:t xml:space="preserve">Os dados da empresa Trigg não foram incluídos devido à limitação de termos apenas 5 meses de histórico, o que inviabiliza a marcação do target e a criação de variáveis históricas explicativas.</w:t>
      </w:r>
    </w:p>
    <w:p w:rsidR="00000000" w:rsidDel="00000000" w:rsidP="00000000" w:rsidRDefault="00000000" w:rsidRPr="00000000" w14:paraId="000001AE">
      <w:pPr>
        <w:ind w:firstLine="720"/>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O processo adotado envolveu a criação de uma ABT individual para cada uma das quatro empresas mencionadas. Em seguida, essas ABTs foram integradas para desenvolver variáveis com uma visão unificada do cliente, independentemente dos produtos específicos que utiliza.</w:t>
      </w:r>
    </w:p>
    <w:p w:rsidR="00000000" w:rsidDel="00000000" w:rsidP="00000000" w:rsidRDefault="00000000" w:rsidRPr="00000000" w14:paraId="000001AF">
      <w:pPr>
        <w:ind w:firstLine="720"/>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O </w:t>
      </w:r>
      <w:hyperlink w:anchor="_oen03locrh34">
        <w:r w:rsidDel="00000000" w:rsidR="00000000" w:rsidRPr="00000000">
          <w:rPr>
            <w:rFonts w:ascii="Nunito" w:cs="Nunito" w:eastAsia="Nunito" w:hAnsi="Nunito"/>
            <w:color w:val="1155cc"/>
            <w:sz w:val="24"/>
            <w:szCs w:val="24"/>
            <w:highlight w:val="white"/>
            <w:u w:val="single"/>
            <w:rtl w:val="0"/>
          </w:rPr>
          <w:t xml:space="preserve">anexo 02</w:t>
        </w:r>
      </w:hyperlink>
      <w:r w:rsidDel="00000000" w:rsidR="00000000" w:rsidRPr="00000000">
        <w:rPr>
          <w:rFonts w:ascii="Nunito" w:cs="Nunito" w:eastAsia="Nunito" w:hAnsi="Nunito"/>
          <w:color w:val="0d0d0d"/>
          <w:sz w:val="24"/>
          <w:szCs w:val="24"/>
          <w:highlight w:val="white"/>
          <w:rtl w:val="0"/>
        </w:rPr>
        <w:t xml:space="preserve"> contém o dicionário de dados e o data lineage de cada uma das empresas e do Grupo DM. No </w:t>
      </w:r>
      <w:hyperlink w:anchor="_2qtkhwa50ysl">
        <w:r w:rsidDel="00000000" w:rsidR="00000000" w:rsidRPr="00000000">
          <w:rPr>
            <w:rFonts w:ascii="Nunito" w:cs="Nunito" w:eastAsia="Nunito" w:hAnsi="Nunito"/>
            <w:color w:val="1155cc"/>
            <w:sz w:val="24"/>
            <w:szCs w:val="24"/>
            <w:highlight w:val="white"/>
            <w:u w:val="single"/>
            <w:rtl w:val="0"/>
          </w:rPr>
          <w:t xml:space="preserve">anexo 03</w:t>
        </w:r>
      </w:hyperlink>
      <w:r w:rsidDel="00000000" w:rsidR="00000000" w:rsidRPr="00000000">
        <w:rPr>
          <w:rFonts w:ascii="Nunito" w:cs="Nunito" w:eastAsia="Nunito" w:hAnsi="Nunito"/>
          <w:color w:val="0d0d0d"/>
          <w:sz w:val="24"/>
          <w:szCs w:val="24"/>
          <w:highlight w:val="white"/>
          <w:rtl w:val="0"/>
        </w:rPr>
        <w:t xml:space="preserve"> você encontra os metadados delas. Os notebooks com os scripts de criação de cada ABT se encontram no </w:t>
      </w:r>
      <w:hyperlink w:anchor="_6zaw2e404ijg">
        <w:r w:rsidDel="00000000" w:rsidR="00000000" w:rsidRPr="00000000">
          <w:rPr>
            <w:rFonts w:ascii="Nunito" w:cs="Nunito" w:eastAsia="Nunito" w:hAnsi="Nunito"/>
            <w:color w:val="1155cc"/>
            <w:sz w:val="24"/>
            <w:szCs w:val="24"/>
            <w:highlight w:val="white"/>
            <w:u w:val="single"/>
            <w:rtl w:val="0"/>
          </w:rPr>
          <w:t xml:space="preserve">anexo 04</w:t>
        </w:r>
      </w:hyperlink>
      <w:r w:rsidDel="00000000" w:rsidR="00000000" w:rsidRPr="00000000">
        <w:rPr>
          <w:rFonts w:ascii="Nunito" w:cs="Nunito" w:eastAsia="Nunito" w:hAnsi="Nunito"/>
          <w:color w:val="0d0d0d"/>
          <w:sz w:val="24"/>
          <w:szCs w:val="24"/>
          <w:highlight w:val="white"/>
          <w:rtl w:val="0"/>
        </w:rPr>
        <w:t xml:space="preserve">.</w:t>
      </w:r>
    </w:p>
    <w:p w:rsidR="00000000" w:rsidDel="00000000" w:rsidP="00000000" w:rsidRDefault="00000000" w:rsidRPr="00000000" w14:paraId="000001B0">
      <w:pPr>
        <w:ind w:firstLine="720"/>
        <w:jc w:val="both"/>
        <w:rPr>
          <w:rFonts w:ascii="Nunito" w:cs="Nunito" w:eastAsia="Nunito" w:hAnsi="Nunito"/>
          <w:color w:val="8e66e9"/>
          <w:sz w:val="24"/>
          <w:szCs w:val="24"/>
        </w:rPr>
      </w:pPr>
      <w:r w:rsidDel="00000000" w:rsidR="00000000" w:rsidRPr="00000000">
        <w:rPr>
          <w:rFonts w:ascii="Nunito" w:cs="Nunito" w:eastAsia="Nunito" w:hAnsi="Nunito"/>
          <w:color w:val="8e66e9"/>
          <w:sz w:val="24"/>
          <w:szCs w:val="24"/>
          <w:rtl w:val="0"/>
        </w:rPr>
        <w:t xml:space="preserve">Tratamento dos Dados</w:t>
      </w:r>
    </w:p>
    <w:p w:rsidR="00000000" w:rsidDel="00000000" w:rsidP="00000000" w:rsidRDefault="00000000" w:rsidRPr="00000000" w14:paraId="000001B1">
      <w:pPr>
        <w:pStyle w:val="Heading4"/>
        <w:numPr>
          <w:ilvl w:val="0"/>
          <w:numId w:val="28"/>
        </w:numPr>
        <w:ind w:left="720" w:hanging="360"/>
        <w:rPr>
          <w:rFonts w:ascii="Nunito" w:cs="Nunito" w:eastAsia="Nunito" w:hAnsi="Nunito"/>
          <w:b w:val="1"/>
          <w:bCs w:val="1"/>
          <w:color w:val="0071bc"/>
          <w:sz w:val="24"/>
          <w:szCs w:val="24"/>
        </w:rPr>
      </w:pPr>
      <w:bookmarkStart w:colFirst="0" w:colLast="0" w:name="_chol36siymif" w:id="58"/>
      <w:bookmarkEnd w:id="58"/>
      <w:r w:rsidDel="00000000" w:rsidR="00000000" w:rsidRPr="00000000">
        <w:rPr>
          <w:rFonts w:ascii="Nunito" w:cs="Nunito" w:eastAsia="Nunito" w:hAnsi="Nunito"/>
          <w:rtl w:val="0"/>
        </w:rPr>
        <w:t xml:space="preserve">Tabelas das empresas</w:t>
      </w:r>
      <w:r w:rsidDel="00000000" w:rsidR="00000000" w:rsidRPr="00000000">
        <w:rPr>
          <w:rtl w:val="0"/>
        </w:rPr>
      </w:r>
    </w:p>
    <w:p w:rsidR="00000000" w:rsidDel="00000000" w:rsidP="00000000" w:rsidRDefault="00000000" w:rsidRPr="00000000" w14:paraId="000001B2">
      <w:pPr>
        <w:spacing w:after="200" w:before="200" w:line="276" w:lineRule="auto"/>
        <w:ind w:left="720" w:firstLine="720"/>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Os dados disponibilizados das empresas já possuem um grau de limpeza bom e com variáveis que mostram o histórico do cliente em cada mês de fechamento. </w:t>
      </w:r>
    </w:p>
    <w:p w:rsidR="00000000" w:rsidDel="00000000" w:rsidP="00000000" w:rsidRDefault="00000000" w:rsidRPr="00000000" w14:paraId="000001B3">
      <w:pPr>
        <w:spacing w:after="200" w:before="200" w:line="276" w:lineRule="auto"/>
        <w:ind w:left="720" w:firstLine="720"/>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Nenhum tratamento, correção de inconsistência ou remoção de valores ausentes foram feitos nesses dados para análises. Para a modelagem os clientes com </w:t>
      </w:r>
      <w:r w:rsidDel="00000000" w:rsidR="00000000" w:rsidRPr="00000000">
        <w:rPr>
          <w:rFonts w:ascii="Nunito" w:cs="Nunito" w:eastAsia="Nunito" w:hAnsi="Nunito"/>
          <w:color w:val="dcdcdc"/>
          <w:sz w:val="24"/>
          <w:szCs w:val="24"/>
          <w:shd w:fill="3f3f3f" w:val="clear"/>
          <w:rtl w:val="0"/>
        </w:rPr>
        <w:t xml:space="preserve">vl_limite_total NULL</w:t>
      </w:r>
      <w:r w:rsidDel="00000000" w:rsidR="00000000" w:rsidRPr="00000000">
        <w:rPr>
          <w:rFonts w:ascii="Nunito" w:cs="Nunito" w:eastAsia="Nunito" w:hAnsi="Nunito"/>
          <w:color w:val="0d0d0d"/>
          <w:sz w:val="24"/>
          <w:szCs w:val="24"/>
          <w:highlight w:val="white"/>
          <w:rtl w:val="0"/>
        </w:rPr>
        <w:t xml:space="preserve"> e que possuíam saldo devedor foram removidos por terem sido entendidos como clientes que tiveram seus cartões cancelados devido a falta de pagamento. </w:t>
      </w:r>
    </w:p>
    <w:p w:rsidR="00000000" w:rsidDel="00000000" w:rsidP="00000000" w:rsidRDefault="00000000" w:rsidRPr="00000000" w14:paraId="000001B4">
      <w:pPr>
        <w:spacing w:after="200" w:before="200" w:line="276" w:lineRule="auto"/>
        <w:ind w:left="720" w:firstLine="720"/>
        <w:jc w:val="both"/>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1B5">
      <w:pPr>
        <w:spacing w:after="200" w:before="200" w:line="276" w:lineRule="auto"/>
        <w:ind w:left="720" w:firstLine="720"/>
        <w:jc w:val="both"/>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1B6">
      <w:pPr>
        <w:spacing w:after="200" w:before="200" w:line="276" w:lineRule="auto"/>
        <w:ind w:left="720" w:firstLine="720"/>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No </w:t>
      </w:r>
      <w:hyperlink w:anchor="_2qtkhwa50ysl">
        <w:r w:rsidDel="00000000" w:rsidR="00000000" w:rsidRPr="00000000">
          <w:rPr>
            <w:rFonts w:ascii="Nunito" w:cs="Nunito" w:eastAsia="Nunito" w:hAnsi="Nunito"/>
            <w:color w:val="1155cc"/>
            <w:sz w:val="24"/>
            <w:szCs w:val="24"/>
            <w:u w:val="single"/>
            <w:rtl w:val="0"/>
          </w:rPr>
          <w:t xml:space="preserve">anexo 03</w:t>
        </w:r>
      </w:hyperlink>
      <w:r w:rsidDel="00000000" w:rsidR="00000000" w:rsidRPr="00000000">
        <w:rPr>
          <w:rFonts w:ascii="Nunito" w:cs="Nunito" w:eastAsia="Nunito" w:hAnsi="Nunito"/>
          <w:color w:val="0d0d0d"/>
          <w:sz w:val="24"/>
          <w:szCs w:val="24"/>
          <w:highlight w:val="white"/>
          <w:rtl w:val="0"/>
        </w:rPr>
        <w:t xml:space="preserve"> você encontra os </w:t>
      </w:r>
      <w:r w:rsidDel="00000000" w:rsidR="00000000" w:rsidRPr="00000000">
        <w:rPr>
          <w:rFonts w:ascii="Nunito" w:cs="Nunito" w:eastAsia="Nunito" w:hAnsi="Nunito"/>
          <w:b w:val="1"/>
          <w:bCs w:val="1"/>
          <w:color w:val="0d0d0d"/>
          <w:sz w:val="24"/>
          <w:szCs w:val="24"/>
          <w:highlight w:val="white"/>
          <w:rtl w:val="0"/>
        </w:rPr>
        <w:t xml:space="preserve">metadados das variáveis de cada safra </w:t>
      </w:r>
      <w:r w:rsidDel="00000000" w:rsidR="00000000" w:rsidRPr="00000000">
        <w:rPr>
          <w:rFonts w:ascii="Nunito" w:cs="Nunito" w:eastAsia="Nunito" w:hAnsi="Nunito"/>
          <w:color w:val="0d0d0d"/>
          <w:sz w:val="24"/>
          <w:szCs w:val="24"/>
          <w:highlight w:val="white"/>
          <w:rtl w:val="0"/>
        </w:rPr>
        <w:t xml:space="preserve">criada durante o desenvolvimento das ABTs de cada uma das 4 empresas trabalhadas. Nele você também encontra os metadados de cada tabela disponibilizada de cada empresa.</w:t>
      </w:r>
    </w:p>
    <w:p w:rsidR="00000000" w:rsidDel="00000000" w:rsidP="00000000" w:rsidRDefault="00000000" w:rsidRPr="00000000" w14:paraId="000001B7">
      <w:pPr>
        <w:spacing w:after="200" w:before="200" w:line="276" w:lineRule="auto"/>
        <w:ind w:left="720" w:firstLine="720"/>
        <w:jc w:val="both"/>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1B8">
      <w:pPr>
        <w:pStyle w:val="Heading4"/>
        <w:numPr>
          <w:ilvl w:val="0"/>
          <w:numId w:val="28"/>
        </w:numPr>
        <w:ind w:left="720" w:hanging="360"/>
        <w:rPr>
          <w:rFonts w:ascii="Nunito" w:cs="Nunito" w:eastAsia="Nunito" w:hAnsi="Nunito"/>
          <w:b w:val="1"/>
          <w:bCs w:val="1"/>
          <w:color w:val="0071bc"/>
          <w:sz w:val="24"/>
          <w:szCs w:val="24"/>
        </w:rPr>
      </w:pPr>
      <w:bookmarkStart w:colFirst="0" w:colLast="0" w:name="_s3ceasyxwmi2" w:id="59"/>
      <w:bookmarkEnd w:id="59"/>
      <w:r w:rsidDel="00000000" w:rsidR="00000000" w:rsidRPr="00000000">
        <w:rPr>
          <w:rFonts w:ascii="Nunito" w:cs="Nunito" w:eastAsia="Nunito" w:hAnsi="Nunito"/>
          <w:rtl w:val="0"/>
        </w:rPr>
        <w:t xml:space="preserve">Volumetria ABT Empresas</w:t>
      </w:r>
    </w:p>
    <w:p w:rsidR="00000000" w:rsidDel="00000000" w:rsidP="00000000" w:rsidRDefault="00000000" w:rsidRPr="00000000" w14:paraId="000001B9">
      <w:pPr>
        <w:ind w:left="720" w:firstLine="0"/>
        <w:rPr>
          <w:rFonts w:ascii="Nunito" w:cs="Nunito" w:eastAsia="Nunito" w:hAnsi="Nunito"/>
        </w:rPr>
      </w:pPr>
      <w:r w:rsidDel="00000000" w:rsidR="00000000" w:rsidRPr="00000000">
        <w:rPr>
          <w:rFonts w:ascii="Nunito" w:cs="Nunito" w:eastAsia="Nunito" w:hAnsi="Nunito"/>
          <w:sz w:val="24"/>
          <w:szCs w:val="24"/>
          <w:rtl w:val="0"/>
        </w:rPr>
        <w:t xml:space="preserve">As transformações foram feitas</w:t>
      </w:r>
      <w:r w:rsidDel="00000000" w:rsidR="00000000" w:rsidRPr="00000000">
        <w:rPr>
          <w:rFonts w:ascii="Nunito" w:cs="Nunito" w:eastAsia="Nunito" w:hAnsi="Nunito"/>
          <w:rtl w:val="0"/>
        </w:rPr>
        <w:t xml:space="preserve"> utilizando a base completa. Ao final das transformações as tabelas foram salvas e</w:t>
      </w:r>
      <w:r w:rsidDel="00000000" w:rsidR="00000000" w:rsidRPr="00000000">
        <w:rPr>
          <w:rFonts w:ascii="Nunito" w:cs="Nunito" w:eastAsia="Nunito" w:hAnsi="Nunito"/>
          <w:b w:val="1"/>
          <w:bCs w:val="1"/>
          <w:rtl w:val="0"/>
        </w:rPr>
        <w:t xml:space="preserve"> particionadas por safra. </w:t>
      </w:r>
      <w:r w:rsidDel="00000000" w:rsidR="00000000" w:rsidRPr="00000000">
        <w:rPr>
          <w:rFonts w:ascii="Nunito" w:cs="Nunito" w:eastAsia="Nunito" w:hAnsi="Nunito"/>
          <w:rtl w:val="0"/>
        </w:rPr>
        <w:t xml:space="preserve">Nos gráficos abaixo é possível ver a volumetria de cada ABT ao longo das safras.</w:t>
      </w:r>
    </w:p>
    <w:p w:rsidR="00000000" w:rsidDel="00000000" w:rsidP="00000000" w:rsidRDefault="00000000" w:rsidRPr="00000000" w14:paraId="000001BA">
      <w:pPr>
        <w:ind w:left="720" w:firstLine="0"/>
        <w:rPr>
          <w:rFonts w:ascii="Nunito" w:cs="Nunito" w:eastAsia="Nunito" w:hAnsi="Nuni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3036358</wp:posOffset>
            </wp:positionH>
            <wp:positionV relativeFrom="paragraph">
              <wp:posOffset>237067</wp:posOffset>
            </wp:positionV>
            <wp:extent cx="3300984" cy="1956816"/>
            <wp:effectExtent b="0" l="0" r="0" t="0"/>
            <wp:wrapNone/>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300984" cy="195681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-585257</wp:posOffset>
            </wp:positionH>
            <wp:positionV relativeFrom="paragraph">
              <wp:posOffset>194733</wp:posOffset>
            </wp:positionV>
            <wp:extent cx="3300984" cy="1956816"/>
            <wp:effectExtent b="0" l="0" r="0" t="0"/>
            <wp:wrapNone/>
            <wp:docPr id="1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300984" cy="1956816"/>
                    </a:xfrm>
                    <a:prstGeom prst="rect"/>
                    <a:ln/>
                  </pic:spPr>
                </pic:pic>
              </a:graphicData>
            </a:graphic>
          </wp:anchor>
        </w:drawing>
      </w:r>
    </w:p>
    <w:p w:rsidR="00000000" w:rsidDel="00000000" w:rsidP="00000000" w:rsidRDefault="00000000" w:rsidRPr="00000000" w14:paraId="000001BB">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BC">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BD">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BE">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BF">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C0">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C1">
      <w:pPr>
        <w:ind w:left="720" w:firstLine="0"/>
        <w:rPr>
          <w:rFonts w:ascii="Nunito" w:cs="Nunito" w:eastAsia="Nunito" w:hAnsi="Nuni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-530224</wp:posOffset>
            </wp:positionH>
            <wp:positionV relativeFrom="paragraph">
              <wp:posOffset>136844</wp:posOffset>
            </wp:positionV>
            <wp:extent cx="3300984" cy="1956816"/>
            <wp:effectExtent b="0" l="0" r="0" t="0"/>
            <wp:wrapNone/>
            <wp:docPr id="26"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3300984" cy="195681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2934758</wp:posOffset>
            </wp:positionH>
            <wp:positionV relativeFrom="paragraph">
              <wp:posOffset>137903</wp:posOffset>
            </wp:positionV>
            <wp:extent cx="3300984" cy="1956816"/>
            <wp:effectExtent b="0" l="0" r="0" t="0"/>
            <wp:wrapNone/>
            <wp:docPr id="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300984" cy="1956816"/>
                    </a:xfrm>
                    <a:prstGeom prst="rect"/>
                    <a:ln/>
                  </pic:spPr>
                </pic:pic>
              </a:graphicData>
            </a:graphic>
          </wp:anchor>
        </w:drawing>
      </w:r>
    </w:p>
    <w:p w:rsidR="00000000" w:rsidDel="00000000" w:rsidP="00000000" w:rsidRDefault="00000000" w:rsidRPr="00000000" w14:paraId="000001C2">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C3">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C4">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C5">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C6">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C7">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C8">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C9">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CA">
      <w:pPr>
        <w:pStyle w:val="Heading4"/>
        <w:numPr>
          <w:ilvl w:val="0"/>
          <w:numId w:val="28"/>
        </w:numPr>
        <w:ind w:left="720" w:hanging="360"/>
        <w:rPr>
          <w:rFonts w:ascii="Nunito" w:cs="Nunito" w:eastAsia="Nunito" w:hAnsi="Nunito"/>
          <w:b w:val="1"/>
          <w:bCs w:val="1"/>
          <w:color w:val="0071bc"/>
          <w:sz w:val="24"/>
          <w:szCs w:val="24"/>
        </w:rPr>
      </w:pPr>
      <w:bookmarkStart w:colFirst="0" w:colLast="0" w:name="_7m1zgn7266og" w:id="60"/>
      <w:bookmarkEnd w:id="60"/>
      <w:r w:rsidDel="00000000" w:rsidR="00000000" w:rsidRPr="00000000">
        <w:rPr>
          <w:rFonts w:ascii="Nunito" w:cs="Nunito" w:eastAsia="Nunito" w:hAnsi="Nunito"/>
          <w:rtl w:val="0"/>
        </w:rPr>
        <w:t xml:space="preserve">Tabela Grupo DM</w:t>
      </w:r>
    </w:p>
    <w:p w:rsidR="00000000" w:rsidDel="00000000" w:rsidP="00000000" w:rsidRDefault="00000000" w:rsidRPr="00000000" w14:paraId="000001CB">
      <w:pPr>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ab/>
        <w:t xml:space="preserve">Como mencionado anteriormente, essa tabela foi criada a partir das ABTs da Credz, Uze, FortBrasil e DM. Vale ressaltar que o objetivo desta tabela é modelar o histórico do cliente nas empresas do grupo DM de uma forma global e independente dos gastos por segmento. Foram desenvolvidas 64 features nessa ABT, modelando um único CPF por safra e com uma visão global das empresas do Grupo DM. O gráfico abaixo mostra a volumetria desta tabela ao longo das safras.</w:t>
      </w:r>
      <w:r w:rsidDel="00000000" w:rsidR="00000000" w:rsidRPr="00000000">
        <w:drawing>
          <wp:anchor allowOverlap="1" behindDoc="0" distB="114300" distT="114300" distL="114300" distR="114300" hidden="0" layoutInCell="1" locked="0" relativeHeight="0" simplePos="0">
            <wp:simplePos x="0" y="0"/>
            <wp:positionH relativeFrom="column">
              <wp:posOffset>165580</wp:posOffset>
            </wp:positionH>
            <wp:positionV relativeFrom="paragraph">
              <wp:posOffset>1776687</wp:posOffset>
            </wp:positionV>
            <wp:extent cx="5081588" cy="3027519"/>
            <wp:effectExtent b="0" l="0" r="0" t="0"/>
            <wp:wrapNone/>
            <wp:docPr id="19"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081588" cy="3027519"/>
                    </a:xfrm>
                    <a:prstGeom prst="rect"/>
                    <a:ln/>
                  </pic:spPr>
                </pic:pic>
              </a:graphicData>
            </a:graphic>
          </wp:anchor>
        </w:drawing>
      </w:r>
    </w:p>
    <w:p w:rsidR="00000000" w:rsidDel="00000000" w:rsidP="00000000" w:rsidRDefault="00000000" w:rsidRPr="00000000" w14:paraId="000001CC">
      <w:pPr>
        <w:ind w:left="720" w:firstLine="0"/>
        <w:rPr>
          <w:rFonts w:ascii="Nunito" w:cs="Nunito" w:eastAsia="Nunito" w:hAnsi="Nunito"/>
          <w:color w:val="434343"/>
          <w:sz w:val="24"/>
          <w:szCs w:val="24"/>
          <w:highlight w:val="red"/>
        </w:rPr>
      </w:pPr>
      <w:r w:rsidDel="00000000" w:rsidR="00000000" w:rsidRPr="00000000">
        <w:rPr>
          <w:rtl w:val="0"/>
        </w:rPr>
      </w:r>
    </w:p>
    <w:p w:rsidR="00000000" w:rsidDel="00000000" w:rsidP="00000000" w:rsidRDefault="00000000" w:rsidRPr="00000000" w14:paraId="000001CD">
      <w:pPr>
        <w:ind w:left="720" w:firstLine="0"/>
        <w:rPr>
          <w:rFonts w:ascii="Nunito" w:cs="Nunito" w:eastAsia="Nunito" w:hAnsi="Nunito"/>
          <w:color w:val="434343"/>
          <w:sz w:val="24"/>
          <w:szCs w:val="24"/>
          <w:highlight w:val="red"/>
        </w:rPr>
      </w:pPr>
      <w:r w:rsidDel="00000000" w:rsidR="00000000" w:rsidRPr="00000000">
        <w:rPr>
          <w:rtl w:val="0"/>
        </w:rPr>
      </w:r>
    </w:p>
    <w:p w:rsidR="00000000" w:rsidDel="00000000" w:rsidP="00000000" w:rsidRDefault="00000000" w:rsidRPr="00000000" w14:paraId="000001CE">
      <w:pPr>
        <w:ind w:left="720" w:firstLine="0"/>
        <w:rPr>
          <w:rFonts w:ascii="Nunito" w:cs="Nunito" w:eastAsia="Nunito" w:hAnsi="Nunito"/>
          <w:color w:val="434343"/>
          <w:sz w:val="24"/>
          <w:szCs w:val="24"/>
          <w:highlight w:val="red"/>
        </w:rPr>
      </w:pPr>
      <w:r w:rsidDel="00000000" w:rsidR="00000000" w:rsidRPr="00000000">
        <w:rPr>
          <w:rtl w:val="0"/>
        </w:rPr>
      </w:r>
    </w:p>
    <w:p w:rsidR="00000000" w:rsidDel="00000000" w:rsidP="00000000" w:rsidRDefault="00000000" w:rsidRPr="00000000" w14:paraId="000001CF">
      <w:pPr>
        <w:rPr>
          <w:rFonts w:ascii="Nunito" w:cs="Nunito" w:eastAsia="Nunito" w:hAnsi="Nunito"/>
          <w:color w:val="434343"/>
          <w:sz w:val="24"/>
          <w:szCs w:val="24"/>
          <w:highlight w:val="red"/>
        </w:rPr>
      </w:pPr>
      <w:r w:rsidDel="00000000" w:rsidR="00000000" w:rsidRPr="00000000">
        <w:rPr>
          <w:rtl w:val="0"/>
        </w:rPr>
      </w:r>
    </w:p>
    <w:p w:rsidR="00000000" w:rsidDel="00000000" w:rsidP="00000000" w:rsidRDefault="00000000" w:rsidRPr="00000000" w14:paraId="000001D0">
      <w:pPr>
        <w:rPr>
          <w:rFonts w:ascii="Nunito" w:cs="Nunito" w:eastAsia="Nunito" w:hAnsi="Nunito"/>
          <w:color w:val="434343"/>
          <w:sz w:val="24"/>
          <w:szCs w:val="24"/>
          <w:highlight w:val="red"/>
        </w:rPr>
      </w:pPr>
      <w:r w:rsidDel="00000000" w:rsidR="00000000" w:rsidRPr="00000000">
        <w:rPr>
          <w:rtl w:val="0"/>
        </w:rPr>
      </w:r>
    </w:p>
    <w:p w:rsidR="00000000" w:rsidDel="00000000" w:rsidP="00000000" w:rsidRDefault="00000000" w:rsidRPr="00000000" w14:paraId="000001D1">
      <w:pPr>
        <w:rPr>
          <w:rFonts w:ascii="Nunito" w:cs="Nunito" w:eastAsia="Nunito" w:hAnsi="Nunito"/>
          <w:color w:val="434343"/>
          <w:sz w:val="24"/>
          <w:szCs w:val="24"/>
          <w:highlight w:val="red"/>
        </w:rPr>
      </w:pPr>
      <w:r w:rsidDel="00000000" w:rsidR="00000000" w:rsidRPr="00000000">
        <w:rPr>
          <w:rtl w:val="0"/>
        </w:rPr>
      </w:r>
    </w:p>
    <w:p w:rsidR="00000000" w:rsidDel="00000000" w:rsidP="00000000" w:rsidRDefault="00000000" w:rsidRPr="00000000" w14:paraId="000001D2">
      <w:pPr>
        <w:rPr>
          <w:rFonts w:ascii="Nunito" w:cs="Nunito" w:eastAsia="Nunito" w:hAnsi="Nunito"/>
          <w:color w:val="434343"/>
          <w:sz w:val="24"/>
          <w:szCs w:val="24"/>
          <w:highlight w:val="red"/>
        </w:rPr>
      </w:pPr>
      <w:r w:rsidDel="00000000" w:rsidR="00000000" w:rsidRPr="00000000">
        <w:rPr>
          <w:rtl w:val="0"/>
        </w:rPr>
      </w:r>
    </w:p>
    <w:p w:rsidR="00000000" w:rsidDel="00000000" w:rsidP="00000000" w:rsidRDefault="00000000" w:rsidRPr="00000000" w14:paraId="000001D3">
      <w:pPr>
        <w:rPr>
          <w:rFonts w:ascii="Nunito" w:cs="Nunito" w:eastAsia="Nunito" w:hAnsi="Nunito"/>
          <w:color w:val="434343"/>
          <w:sz w:val="24"/>
          <w:szCs w:val="24"/>
          <w:highlight w:val="red"/>
        </w:rPr>
      </w:pPr>
      <w:r w:rsidDel="00000000" w:rsidR="00000000" w:rsidRPr="00000000">
        <w:rPr>
          <w:rtl w:val="0"/>
        </w:rPr>
      </w:r>
    </w:p>
    <w:p w:rsidR="00000000" w:rsidDel="00000000" w:rsidP="00000000" w:rsidRDefault="00000000" w:rsidRPr="00000000" w14:paraId="000001D4">
      <w:pPr>
        <w:rPr>
          <w:rFonts w:ascii="Nunito" w:cs="Nunito" w:eastAsia="Nunito" w:hAnsi="Nunito"/>
          <w:color w:val="434343"/>
          <w:sz w:val="24"/>
          <w:szCs w:val="24"/>
          <w:highlight w:val="red"/>
        </w:rPr>
      </w:pPr>
      <w:r w:rsidDel="00000000" w:rsidR="00000000" w:rsidRPr="00000000">
        <w:rPr>
          <w:rtl w:val="0"/>
        </w:rPr>
      </w:r>
    </w:p>
    <w:p w:rsidR="00000000" w:rsidDel="00000000" w:rsidP="00000000" w:rsidRDefault="00000000" w:rsidRPr="00000000" w14:paraId="000001D5">
      <w:pPr>
        <w:rPr>
          <w:rFonts w:ascii="Nunito" w:cs="Nunito" w:eastAsia="Nunito" w:hAnsi="Nunito"/>
          <w:color w:val="434343"/>
          <w:sz w:val="24"/>
          <w:szCs w:val="24"/>
          <w:highlight w:val="red"/>
        </w:rPr>
      </w:pPr>
      <w:r w:rsidDel="00000000" w:rsidR="00000000" w:rsidRPr="00000000">
        <w:rPr>
          <w:rtl w:val="0"/>
        </w:rPr>
      </w:r>
    </w:p>
    <w:p w:rsidR="00000000" w:rsidDel="00000000" w:rsidP="00000000" w:rsidRDefault="00000000" w:rsidRPr="00000000" w14:paraId="000001D6">
      <w:pPr>
        <w:rPr>
          <w:rFonts w:ascii="Nunito" w:cs="Nunito" w:eastAsia="Nunito" w:hAnsi="Nunito"/>
          <w:color w:val="434343"/>
          <w:sz w:val="24"/>
          <w:szCs w:val="24"/>
          <w:highlight w:val="red"/>
        </w:rPr>
      </w:pPr>
      <w:r w:rsidDel="00000000" w:rsidR="00000000" w:rsidRPr="00000000">
        <w:rPr>
          <w:rtl w:val="0"/>
        </w:rPr>
      </w:r>
    </w:p>
    <w:p w:rsidR="00000000" w:rsidDel="00000000" w:rsidP="00000000" w:rsidRDefault="00000000" w:rsidRPr="00000000" w14:paraId="000001D7">
      <w:pPr>
        <w:rPr>
          <w:rFonts w:ascii="Nunito" w:cs="Nunito" w:eastAsia="Nunito" w:hAnsi="Nunito"/>
          <w:color w:val="434343"/>
          <w:sz w:val="24"/>
          <w:szCs w:val="24"/>
          <w:highlight w:val="red"/>
        </w:rPr>
      </w:pPr>
      <w:r w:rsidDel="00000000" w:rsidR="00000000" w:rsidRPr="00000000">
        <w:rPr>
          <w:rtl w:val="0"/>
        </w:rPr>
      </w:r>
    </w:p>
    <w:p w:rsidR="00000000" w:rsidDel="00000000" w:rsidP="00000000" w:rsidRDefault="00000000" w:rsidRPr="00000000" w14:paraId="000001D8">
      <w:pPr>
        <w:rPr>
          <w:rFonts w:ascii="Nunito" w:cs="Nunito" w:eastAsia="Nunito" w:hAnsi="Nunito"/>
          <w:color w:val="434343"/>
          <w:sz w:val="24"/>
          <w:szCs w:val="24"/>
          <w:highlight w:val="red"/>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3"/>
        <w:spacing w:line="276" w:lineRule="auto"/>
        <w:rPr>
          <w:rFonts w:ascii="Nunito" w:cs="Nunito" w:eastAsia="Nunito" w:hAnsi="Nunito"/>
          <w:color w:val="8e66e9"/>
          <w:sz w:val="24"/>
          <w:szCs w:val="24"/>
        </w:rPr>
      </w:pPr>
      <w:bookmarkStart w:colFirst="0" w:colLast="0" w:name="_44sinio" w:id="61"/>
      <w:bookmarkEnd w:id="61"/>
      <w:r w:rsidDel="00000000" w:rsidR="00000000" w:rsidRPr="00000000">
        <w:rPr>
          <w:rFonts w:ascii="Nunito" w:cs="Nunito" w:eastAsia="Nunito" w:hAnsi="Nunito"/>
          <w:color w:val="8e66e9"/>
          <w:sz w:val="24"/>
          <w:szCs w:val="24"/>
          <w:rtl w:val="0"/>
        </w:rPr>
        <w:t xml:space="preserve">Seleção de Variáveis</w:t>
      </w:r>
    </w:p>
    <w:p w:rsidR="00000000" w:rsidDel="00000000" w:rsidP="00000000" w:rsidRDefault="00000000" w:rsidRPr="00000000" w14:paraId="000001DB">
      <w:pPr>
        <w:rPr>
          <w:rFonts w:ascii="Nunito" w:cs="Nunito" w:eastAsia="Nunito" w:hAnsi="Nunito"/>
          <w:color w:val="0d0d0d"/>
          <w:sz w:val="24"/>
          <w:szCs w:val="24"/>
        </w:rPr>
      </w:pPr>
      <w:r w:rsidDel="00000000" w:rsidR="00000000" w:rsidRPr="00000000">
        <w:rPr>
          <w:rtl w:val="0"/>
        </w:rPr>
        <w:tab/>
      </w:r>
      <w:r w:rsidDel="00000000" w:rsidR="00000000" w:rsidRPr="00000000">
        <w:rPr>
          <w:rFonts w:ascii="Nunito" w:cs="Nunito" w:eastAsia="Nunito" w:hAnsi="Nunito"/>
          <w:color w:val="0d0d0d"/>
          <w:sz w:val="24"/>
          <w:szCs w:val="24"/>
          <w:rtl w:val="0"/>
        </w:rPr>
        <w:t xml:space="preserve">O processo de </w:t>
      </w:r>
      <w:r w:rsidDel="00000000" w:rsidR="00000000" w:rsidRPr="00000000">
        <w:rPr>
          <w:rFonts w:ascii="Nunito" w:cs="Nunito" w:eastAsia="Nunito" w:hAnsi="Nunito"/>
          <w:b w:val="1"/>
          <w:bCs w:val="1"/>
          <w:color w:val="0d0d0d"/>
          <w:sz w:val="24"/>
          <w:szCs w:val="24"/>
          <w:rtl w:val="0"/>
        </w:rPr>
        <w:t xml:space="preserve">seleção de variáveis</w:t>
      </w:r>
      <w:r w:rsidDel="00000000" w:rsidR="00000000" w:rsidRPr="00000000">
        <w:rPr>
          <w:rFonts w:ascii="Nunito" w:cs="Nunito" w:eastAsia="Nunito" w:hAnsi="Nunito"/>
          <w:color w:val="0d0d0d"/>
          <w:sz w:val="24"/>
          <w:szCs w:val="24"/>
          <w:rtl w:val="0"/>
        </w:rPr>
        <w:t xml:space="preserve"> e </w:t>
      </w:r>
      <w:r w:rsidDel="00000000" w:rsidR="00000000" w:rsidRPr="00000000">
        <w:rPr>
          <w:rFonts w:ascii="Nunito" w:cs="Nunito" w:eastAsia="Nunito" w:hAnsi="Nunito"/>
          <w:b w:val="1"/>
          <w:bCs w:val="1"/>
          <w:color w:val="0d0d0d"/>
          <w:sz w:val="24"/>
          <w:szCs w:val="24"/>
          <w:rtl w:val="0"/>
        </w:rPr>
        <w:t xml:space="preserve">criação do modelo preditivo</w:t>
      </w:r>
      <w:r w:rsidDel="00000000" w:rsidR="00000000" w:rsidRPr="00000000">
        <w:rPr>
          <w:rFonts w:ascii="Nunito" w:cs="Nunito" w:eastAsia="Nunito" w:hAnsi="Nunito"/>
          <w:color w:val="0d0d0d"/>
          <w:sz w:val="24"/>
          <w:szCs w:val="24"/>
          <w:rtl w:val="0"/>
        </w:rPr>
        <w:t xml:space="preserve"> utilizou um conjunto de bibliotecas para análise de dados e machine learning. As seguintes bibliotecas e versões foram usadas:</w:t>
      </w:r>
    </w:p>
    <w:p w:rsidR="00000000" w:rsidDel="00000000" w:rsidP="00000000" w:rsidRDefault="00000000" w:rsidRPr="00000000" w14:paraId="000001DC">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w:cs="Arial" w:eastAsia="Arial" w:hAnsi="Arial"/>
          <w:color w:val="0d0d0d"/>
          <w:sz w:val="24"/>
          <w:szCs w:val="24"/>
        </w:rPr>
      </w:pPr>
      <w:r w:rsidDel="00000000" w:rsidR="00000000" w:rsidRPr="00000000">
        <w:rPr>
          <w:rFonts w:ascii="Nunito" w:cs="Nunito" w:eastAsia="Nunito" w:hAnsi="Nunito"/>
          <w:b w:val="1"/>
          <w:bCs w:val="1"/>
          <w:color w:val="0d0d0d"/>
          <w:sz w:val="24"/>
          <w:szCs w:val="24"/>
          <w:rtl w:val="0"/>
        </w:rPr>
        <w:t xml:space="preserve">pandas</w:t>
      </w:r>
      <w:r w:rsidDel="00000000" w:rsidR="00000000" w:rsidRPr="00000000">
        <w:rPr>
          <w:rFonts w:ascii="Nunito" w:cs="Nunito" w:eastAsia="Nunito" w:hAnsi="Nunito"/>
          <w:color w:val="0d0d0d"/>
          <w:sz w:val="24"/>
          <w:szCs w:val="24"/>
          <w:rtl w:val="0"/>
        </w:rPr>
        <w:t xml:space="preserve">: 2.1.4</w:t>
      </w:r>
    </w:p>
    <w:p w:rsidR="00000000" w:rsidDel="00000000" w:rsidP="00000000" w:rsidRDefault="00000000" w:rsidRPr="00000000" w14:paraId="000001DD">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color w:val="0d0d0d"/>
          <w:sz w:val="24"/>
          <w:szCs w:val="24"/>
        </w:rPr>
      </w:pPr>
      <w:r w:rsidDel="00000000" w:rsidR="00000000" w:rsidRPr="00000000">
        <w:rPr>
          <w:rFonts w:ascii="Nunito" w:cs="Nunito" w:eastAsia="Nunito" w:hAnsi="Nunito"/>
          <w:b w:val="1"/>
          <w:bCs w:val="1"/>
          <w:color w:val="0d0d0d"/>
          <w:sz w:val="24"/>
          <w:szCs w:val="24"/>
          <w:rtl w:val="0"/>
        </w:rPr>
        <w:t xml:space="preserve">matplotlib</w:t>
      </w:r>
      <w:r w:rsidDel="00000000" w:rsidR="00000000" w:rsidRPr="00000000">
        <w:rPr>
          <w:rFonts w:ascii="Nunito" w:cs="Nunito" w:eastAsia="Nunito" w:hAnsi="Nunito"/>
          <w:color w:val="0d0d0d"/>
          <w:sz w:val="24"/>
          <w:szCs w:val="24"/>
          <w:rtl w:val="0"/>
        </w:rPr>
        <w:t xml:space="preserve">: 3.7.5</w:t>
      </w:r>
    </w:p>
    <w:p w:rsidR="00000000" w:rsidDel="00000000" w:rsidP="00000000" w:rsidRDefault="00000000" w:rsidRPr="00000000" w14:paraId="000001DE">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color w:val="0d0d0d"/>
          <w:sz w:val="24"/>
          <w:szCs w:val="24"/>
        </w:rPr>
      </w:pPr>
      <w:r w:rsidDel="00000000" w:rsidR="00000000" w:rsidRPr="00000000">
        <w:rPr>
          <w:rFonts w:ascii="Nunito" w:cs="Nunito" w:eastAsia="Nunito" w:hAnsi="Nunito"/>
          <w:b w:val="1"/>
          <w:bCs w:val="1"/>
          <w:color w:val="0d0d0d"/>
          <w:sz w:val="24"/>
          <w:szCs w:val="24"/>
          <w:rtl w:val="0"/>
        </w:rPr>
        <w:t xml:space="preserve">seaborn</w:t>
      </w:r>
      <w:r w:rsidDel="00000000" w:rsidR="00000000" w:rsidRPr="00000000">
        <w:rPr>
          <w:rFonts w:ascii="Nunito" w:cs="Nunito" w:eastAsia="Nunito" w:hAnsi="Nunito"/>
          <w:color w:val="0d0d0d"/>
          <w:sz w:val="24"/>
          <w:szCs w:val="24"/>
          <w:rtl w:val="0"/>
        </w:rPr>
        <w:t xml:space="preserve">: 0.13.2</w:t>
      </w:r>
    </w:p>
    <w:p w:rsidR="00000000" w:rsidDel="00000000" w:rsidP="00000000" w:rsidRDefault="00000000" w:rsidRPr="00000000" w14:paraId="000001DF">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color w:val="0d0d0d"/>
          <w:sz w:val="24"/>
          <w:szCs w:val="24"/>
        </w:rPr>
      </w:pPr>
      <w:r w:rsidDel="00000000" w:rsidR="00000000" w:rsidRPr="00000000">
        <w:rPr>
          <w:rFonts w:ascii="Nunito" w:cs="Nunito" w:eastAsia="Nunito" w:hAnsi="Nunito"/>
          <w:b w:val="1"/>
          <w:bCs w:val="1"/>
          <w:color w:val="0d0d0d"/>
          <w:sz w:val="24"/>
          <w:szCs w:val="24"/>
          <w:rtl w:val="0"/>
        </w:rPr>
        <w:t xml:space="preserve">plotly</w:t>
      </w:r>
      <w:r w:rsidDel="00000000" w:rsidR="00000000" w:rsidRPr="00000000">
        <w:rPr>
          <w:rFonts w:ascii="Nunito" w:cs="Nunito" w:eastAsia="Nunito" w:hAnsi="Nunito"/>
          <w:color w:val="0d0d0d"/>
          <w:sz w:val="24"/>
          <w:szCs w:val="24"/>
          <w:rtl w:val="0"/>
        </w:rPr>
        <w:t xml:space="preserve">: 5.24.1</w:t>
      </w:r>
    </w:p>
    <w:p w:rsidR="00000000" w:rsidDel="00000000" w:rsidP="00000000" w:rsidRDefault="00000000" w:rsidRPr="00000000" w14:paraId="000001E0">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color w:val="0d0d0d"/>
          <w:sz w:val="24"/>
          <w:szCs w:val="24"/>
        </w:rPr>
      </w:pPr>
      <w:r w:rsidDel="00000000" w:rsidR="00000000" w:rsidRPr="00000000">
        <w:rPr>
          <w:rFonts w:ascii="Nunito" w:cs="Nunito" w:eastAsia="Nunito" w:hAnsi="Nunito"/>
          <w:b w:val="1"/>
          <w:bCs w:val="1"/>
          <w:color w:val="0d0d0d"/>
          <w:sz w:val="24"/>
          <w:szCs w:val="24"/>
          <w:rtl w:val="0"/>
        </w:rPr>
        <w:t xml:space="preserve">numpy</w:t>
      </w:r>
      <w:r w:rsidDel="00000000" w:rsidR="00000000" w:rsidRPr="00000000">
        <w:rPr>
          <w:rFonts w:ascii="Nunito" w:cs="Nunito" w:eastAsia="Nunito" w:hAnsi="Nunito"/>
          <w:color w:val="0d0d0d"/>
          <w:sz w:val="24"/>
          <w:szCs w:val="24"/>
          <w:rtl w:val="0"/>
        </w:rPr>
        <w:t xml:space="preserve">: 1.26.4</w:t>
      </w:r>
    </w:p>
    <w:p w:rsidR="00000000" w:rsidDel="00000000" w:rsidP="00000000" w:rsidRDefault="00000000" w:rsidRPr="00000000" w14:paraId="000001E1">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color w:val="0d0d0d"/>
          <w:sz w:val="24"/>
          <w:szCs w:val="24"/>
        </w:rPr>
      </w:pPr>
      <w:r w:rsidDel="00000000" w:rsidR="00000000" w:rsidRPr="00000000">
        <w:rPr>
          <w:rFonts w:ascii="Nunito" w:cs="Nunito" w:eastAsia="Nunito" w:hAnsi="Nunito"/>
          <w:b w:val="1"/>
          <w:bCs w:val="1"/>
          <w:color w:val="0d0d0d"/>
          <w:sz w:val="24"/>
          <w:szCs w:val="24"/>
          <w:rtl w:val="0"/>
        </w:rPr>
        <w:t xml:space="preserve">pycaret</w:t>
      </w:r>
      <w:r w:rsidDel="00000000" w:rsidR="00000000" w:rsidRPr="00000000">
        <w:rPr>
          <w:rFonts w:ascii="Nunito" w:cs="Nunito" w:eastAsia="Nunito" w:hAnsi="Nunito"/>
          <w:color w:val="0d0d0d"/>
          <w:sz w:val="24"/>
          <w:szCs w:val="24"/>
          <w:rtl w:val="0"/>
        </w:rPr>
        <w:t xml:space="preserve">: 3.3.2</w:t>
      </w:r>
    </w:p>
    <w:p w:rsidR="00000000" w:rsidDel="00000000" w:rsidP="00000000" w:rsidRDefault="00000000" w:rsidRPr="00000000" w14:paraId="000001E2">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w:cs="Arial" w:eastAsia="Arial" w:hAnsi="Arial"/>
          <w:color w:val="0d0d0d"/>
          <w:sz w:val="24"/>
          <w:szCs w:val="24"/>
        </w:rPr>
      </w:pPr>
      <w:r w:rsidDel="00000000" w:rsidR="00000000" w:rsidRPr="00000000">
        <w:rPr>
          <w:rFonts w:ascii="Nunito" w:cs="Nunito" w:eastAsia="Nunito" w:hAnsi="Nunito"/>
          <w:b w:val="1"/>
          <w:bCs w:val="1"/>
          <w:color w:val="0d0d0d"/>
          <w:sz w:val="24"/>
          <w:szCs w:val="24"/>
          <w:rtl w:val="0"/>
        </w:rPr>
        <w:t xml:space="preserve">scikit-learn</w:t>
      </w:r>
      <w:r w:rsidDel="00000000" w:rsidR="00000000" w:rsidRPr="00000000">
        <w:rPr>
          <w:rFonts w:ascii="Nunito" w:cs="Nunito" w:eastAsia="Nunito" w:hAnsi="Nunito"/>
          <w:color w:val="0d0d0d"/>
          <w:sz w:val="24"/>
          <w:szCs w:val="24"/>
          <w:rtl w:val="0"/>
        </w:rPr>
        <w:t xml:space="preserve">: 1.4.2</w:t>
      </w:r>
      <w:r w:rsidDel="00000000" w:rsidR="00000000" w:rsidRPr="00000000">
        <w:rPr>
          <w:rtl w:val="0"/>
        </w:rPr>
      </w:r>
    </w:p>
    <w:p w:rsidR="00000000" w:rsidDel="00000000" w:rsidP="00000000" w:rsidRDefault="00000000" w:rsidRPr="00000000" w14:paraId="000001E3">
      <w:pPr>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A seleção das variáveis para o modelo foi feita utilizando uma abordagem automatizada. Para isso, usamos a biblioteca </w:t>
      </w:r>
      <w:r w:rsidDel="00000000" w:rsidR="00000000" w:rsidRPr="00000000">
        <w:rPr>
          <w:rFonts w:ascii="Nunito" w:cs="Nunito" w:eastAsia="Nunito" w:hAnsi="Nunito"/>
          <w:b w:val="1"/>
          <w:bCs w:val="1"/>
          <w:sz w:val="24"/>
          <w:szCs w:val="24"/>
          <w:rtl w:val="0"/>
        </w:rPr>
        <w:t xml:space="preserve">PyCaret</w:t>
      </w:r>
      <w:r w:rsidDel="00000000" w:rsidR="00000000" w:rsidRPr="00000000">
        <w:rPr>
          <w:rFonts w:ascii="Nunito" w:cs="Nunito" w:eastAsia="Nunito" w:hAnsi="Nunito"/>
          <w:sz w:val="24"/>
          <w:szCs w:val="24"/>
          <w:rtl w:val="0"/>
        </w:rPr>
        <w:t xml:space="preserve">, que permite realizar a configuração do ambiente para ser feita a seleção de variáveis.  A seleção das variáveis foi realizada utilizando  </w:t>
      </w:r>
      <w:r w:rsidDel="00000000" w:rsidR="00000000" w:rsidRPr="00000000">
        <w:rPr>
          <w:rFonts w:ascii="Nunito" w:cs="Nunito" w:eastAsia="Nunito" w:hAnsi="Nunito"/>
          <w:b w:val="1"/>
          <w:bCs w:val="1"/>
          <w:sz w:val="24"/>
          <w:szCs w:val="24"/>
          <w:rtl w:val="0"/>
        </w:rPr>
        <w:t xml:space="preserve">Random Forest </w:t>
      </w:r>
      <w:r w:rsidDel="00000000" w:rsidR="00000000" w:rsidRPr="00000000">
        <w:rPr>
          <w:rFonts w:ascii="Nunito" w:cs="Nunito" w:eastAsia="Nunito" w:hAnsi="Nunito"/>
          <w:sz w:val="24"/>
          <w:szCs w:val="24"/>
          <w:rtl w:val="0"/>
        </w:rPr>
        <w:t xml:space="preserve">com as seguintes configurações de busca:</w:t>
      </w:r>
    </w:p>
    <w:p w:rsidR="00000000" w:rsidDel="00000000" w:rsidP="00000000" w:rsidRDefault="00000000" w:rsidRPr="00000000" w14:paraId="000001E4">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 </w:t>
      </w:r>
      <w:r w:rsidDel="00000000" w:rsidR="00000000" w:rsidRPr="00000000">
        <w:rPr>
          <w:rFonts w:ascii="Nunito" w:cs="Nunito" w:eastAsia="Nunito" w:hAnsi="Nunito"/>
          <w:sz w:val="24"/>
          <w:szCs w:val="24"/>
          <w:rtl w:val="0"/>
        </w:rPr>
        <w:t xml:space="preserve">As etapas incluíram:</w:t>
      </w:r>
    </w:p>
    <w:p w:rsidR="00000000" w:rsidDel="00000000" w:rsidP="00000000" w:rsidRDefault="00000000" w:rsidRPr="00000000" w14:paraId="000001E5">
      <w:pPr>
        <w:numPr>
          <w:ilvl w:val="0"/>
          <w:numId w:val="30"/>
        </w:numPr>
        <w:spacing w:after="200" w:lineRule="auto"/>
        <w:ind w:left="720" w:hanging="360"/>
        <w:rPr>
          <w:sz w:val="26"/>
          <w:szCs w:val="26"/>
        </w:rPr>
      </w:pPr>
      <w:r w:rsidDel="00000000" w:rsidR="00000000" w:rsidRPr="00000000">
        <w:rPr>
          <w:rFonts w:ascii="Nunito" w:cs="Nunito" w:eastAsia="Nunito" w:hAnsi="Nunito"/>
          <w:b w:val="1"/>
          <w:bCs w:val="1"/>
          <w:sz w:val="24"/>
          <w:szCs w:val="24"/>
          <w:rtl w:val="0"/>
        </w:rPr>
        <w:t xml:space="preserve">Ativação da Seleção de Variáveis</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dcdcdc"/>
          <w:sz w:val="24"/>
          <w:szCs w:val="24"/>
          <w:shd w:fill="3f3f3f" w:val="clear"/>
          <w:rtl w:val="0"/>
        </w:rPr>
        <w:t xml:space="preserve">feature_selection=</w:t>
      </w:r>
      <w:r w:rsidDel="00000000" w:rsidR="00000000" w:rsidRPr="00000000">
        <w:rPr>
          <w:rFonts w:ascii="Nunito" w:cs="Nunito" w:eastAsia="Nunito" w:hAnsi="Nunito"/>
          <w:b w:val="1"/>
          <w:bCs w:val="1"/>
          <w:color w:val="8cd0d3"/>
          <w:sz w:val="24"/>
          <w:szCs w:val="24"/>
          <w:shd w:fill="3f3f3f" w:val="clear"/>
          <w:rtl w:val="0"/>
        </w:rPr>
        <w:t xml:space="preserve">True</w:t>
      </w:r>
      <w:r w:rsidDel="00000000" w:rsidR="00000000" w:rsidRPr="00000000">
        <w:rPr>
          <w:rtl w:val="0"/>
        </w:rPr>
      </w:r>
    </w:p>
    <w:p w:rsidR="00000000" w:rsidDel="00000000" w:rsidP="00000000" w:rsidRDefault="00000000" w:rsidRPr="00000000" w14:paraId="000001E6">
      <w:pPr>
        <w:numPr>
          <w:ilvl w:val="0"/>
          <w:numId w:val="30"/>
        </w:numPr>
        <w:spacing w:after="200" w:lineRule="auto"/>
        <w:ind w:left="720" w:hanging="360"/>
        <w:rPr>
          <w:sz w:val="26"/>
          <w:szCs w:val="26"/>
        </w:rPr>
      </w:pPr>
      <w:r w:rsidDel="00000000" w:rsidR="00000000" w:rsidRPr="00000000">
        <w:rPr>
          <w:rFonts w:ascii="Nunito" w:cs="Nunito" w:eastAsia="Nunito" w:hAnsi="Nunito"/>
          <w:b w:val="1"/>
          <w:bCs w:val="1"/>
          <w:sz w:val="24"/>
          <w:szCs w:val="24"/>
          <w:rtl w:val="0"/>
        </w:rPr>
        <w:t xml:space="preserve">Seleção de 18 Variáveis</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dcdcdc"/>
          <w:sz w:val="24"/>
          <w:szCs w:val="24"/>
          <w:shd w:fill="3f3f3f" w:val="clear"/>
          <w:rtl w:val="0"/>
        </w:rPr>
        <w:t xml:space="preserve">n_features_to_select=</w:t>
      </w:r>
      <w:r w:rsidDel="00000000" w:rsidR="00000000" w:rsidRPr="00000000">
        <w:rPr>
          <w:rFonts w:ascii="Nunito" w:cs="Nunito" w:eastAsia="Nunito" w:hAnsi="Nunito"/>
          <w:color w:val="8cd0d3"/>
          <w:sz w:val="24"/>
          <w:szCs w:val="24"/>
          <w:shd w:fill="3f3f3f" w:val="clear"/>
          <w:rtl w:val="0"/>
        </w:rPr>
        <w:t xml:space="preserve">18</w:t>
      </w:r>
      <w:r w:rsidDel="00000000" w:rsidR="00000000" w:rsidRPr="00000000">
        <w:rPr>
          <w:rFonts w:ascii="Nunito" w:cs="Nunito" w:eastAsia="Nunito" w:hAnsi="Nunito"/>
          <w:sz w:val="24"/>
          <w:szCs w:val="24"/>
          <w:rtl w:val="0"/>
        </w:rPr>
        <w:t xml:space="preserve"> devido à remoção de multicolinearidade.</w:t>
      </w:r>
    </w:p>
    <w:p w:rsidR="00000000" w:rsidDel="00000000" w:rsidP="00000000" w:rsidRDefault="00000000" w:rsidRPr="00000000" w14:paraId="000001E7">
      <w:pPr>
        <w:numPr>
          <w:ilvl w:val="0"/>
          <w:numId w:val="30"/>
        </w:numPr>
        <w:spacing w:after="200" w:lineRule="auto"/>
        <w:ind w:left="720" w:hanging="360"/>
        <w:rPr>
          <w:sz w:val="26"/>
          <w:szCs w:val="26"/>
        </w:rPr>
      </w:pPr>
      <w:r w:rsidDel="00000000" w:rsidR="00000000" w:rsidRPr="00000000">
        <w:rPr>
          <w:rFonts w:ascii="Nunito" w:cs="Nunito" w:eastAsia="Nunito" w:hAnsi="Nunito"/>
          <w:b w:val="1"/>
          <w:bCs w:val="1"/>
          <w:sz w:val="24"/>
          <w:szCs w:val="24"/>
          <w:rtl w:val="0"/>
        </w:rPr>
        <w:t xml:space="preserve">Otimização da Seleção</w:t>
      </w:r>
      <w:r w:rsidDel="00000000" w:rsidR="00000000" w:rsidRPr="00000000">
        <w:rPr>
          <w:rFonts w:ascii="Nunito" w:cs="Nunito" w:eastAsia="Nunito" w:hAnsi="Nunito"/>
          <w:sz w:val="24"/>
          <w:szCs w:val="24"/>
          <w:rtl w:val="0"/>
        </w:rPr>
        <w:t xml:space="preserve">: Utilizando a métrica </w:t>
      </w:r>
      <w:r w:rsidDel="00000000" w:rsidR="00000000" w:rsidRPr="00000000">
        <w:rPr>
          <w:rFonts w:ascii="Nunito" w:cs="Nunito" w:eastAsia="Nunito" w:hAnsi="Nunito"/>
          <w:b w:val="1"/>
          <w:bCs w:val="1"/>
          <w:sz w:val="24"/>
          <w:szCs w:val="24"/>
          <w:rtl w:val="0"/>
        </w:rPr>
        <w:t xml:space="preserve">roc_auc</w:t>
      </w:r>
      <w:r w:rsidDel="00000000" w:rsidR="00000000" w:rsidRPr="00000000">
        <w:rPr>
          <w:rFonts w:ascii="Nunito" w:cs="Nunito" w:eastAsia="Nunito" w:hAnsi="Nunito"/>
          <w:sz w:val="24"/>
          <w:szCs w:val="24"/>
          <w:rtl w:val="0"/>
        </w:rPr>
        <w:t xml:space="preserve"> com </w:t>
      </w:r>
      <w:r w:rsidDel="00000000" w:rsidR="00000000" w:rsidRPr="00000000">
        <w:rPr>
          <w:rFonts w:ascii="Nunito" w:cs="Nunito" w:eastAsia="Nunito" w:hAnsi="Nunito"/>
          <w:color w:val="dcdcdc"/>
          <w:sz w:val="24"/>
          <w:szCs w:val="24"/>
          <w:shd w:fill="3f3f3f" w:val="clear"/>
          <w:rtl w:val="0"/>
        </w:rPr>
        <w:t xml:space="preserve">param_optimize_selection=</w:t>
      </w:r>
      <w:r w:rsidDel="00000000" w:rsidR="00000000" w:rsidRPr="00000000">
        <w:rPr>
          <w:rFonts w:ascii="Nunito" w:cs="Nunito" w:eastAsia="Nunito" w:hAnsi="Nunito"/>
          <w:color w:val="cc9393"/>
          <w:sz w:val="24"/>
          <w:szCs w:val="24"/>
          <w:shd w:fill="3f3f3f" w:val="clear"/>
          <w:rtl w:val="0"/>
        </w:rPr>
        <w:t xml:space="preserve">'roc_auc'</w:t>
      </w:r>
      <w:r w:rsidDel="00000000" w:rsidR="00000000" w:rsidRPr="00000000">
        <w:rPr>
          <w:rtl w:val="0"/>
        </w:rPr>
      </w:r>
    </w:p>
    <w:p w:rsidR="00000000" w:rsidDel="00000000" w:rsidP="00000000" w:rsidRDefault="00000000" w:rsidRPr="00000000" w14:paraId="000001E8">
      <w:pPr>
        <w:numPr>
          <w:ilvl w:val="0"/>
          <w:numId w:val="30"/>
        </w:numPr>
        <w:spacing w:after="200" w:lineRule="auto"/>
        <w:ind w:left="720" w:hanging="360"/>
        <w:rPr>
          <w:sz w:val="26"/>
          <w:szCs w:val="26"/>
        </w:rPr>
      </w:pPr>
      <w:r w:rsidDel="00000000" w:rsidR="00000000" w:rsidRPr="00000000">
        <w:rPr>
          <w:rFonts w:ascii="Nunito" w:cs="Nunito" w:eastAsia="Nunito" w:hAnsi="Nunito"/>
          <w:sz w:val="24"/>
          <w:szCs w:val="24"/>
          <w:rtl w:val="0"/>
        </w:rPr>
        <w:t xml:space="preserve">Divisão da Base de Treinamento: 70% para treinamento</w:t>
      </w:r>
      <w:r w:rsidDel="00000000" w:rsidR="00000000" w:rsidRPr="00000000">
        <w:rPr>
          <w:rFonts w:ascii="Nunito" w:cs="Nunito" w:eastAsia="Nunito" w:hAnsi="Nunito"/>
          <w:color w:val="dcdcdc"/>
          <w:sz w:val="24"/>
          <w:szCs w:val="24"/>
          <w:shd w:fill="3f3f3f" w:val="clear"/>
          <w:rtl w:val="0"/>
        </w:rPr>
        <w:t xml:space="preserve"> param_train_size=</w:t>
      </w:r>
      <w:r w:rsidDel="00000000" w:rsidR="00000000" w:rsidRPr="00000000">
        <w:rPr>
          <w:rFonts w:ascii="Nunito" w:cs="Nunito" w:eastAsia="Nunito" w:hAnsi="Nunito"/>
          <w:color w:val="8cd0d3"/>
          <w:sz w:val="24"/>
          <w:szCs w:val="24"/>
          <w:shd w:fill="3f3f3f" w:val="clear"/>
          <w:rtl w:val="0"/>
        </w:rPr>
        <w:t xml:space="preserve">0.70</w:t>
      </w:r>
      <w:r w:rsidDel="00000000" w:rsidR="00000000" w:rsidRPr="00000000">
        <w:rPr>
          <w:rFonts w:ascii="Nunito" w:cs="Nunito" w:eastAsia="Nunito" w:hAnsi="Nunito"/>
          <w:sz w:val="24"/>
          <w:szCs w:val="24"/>
          <w:rtl w:val="0"/>
        </w:rPr>
        <w:t xml:space="preserve"> e 30% para teste.</w:t>
      </w:r>
    </w:p>
    <w:p w:rsidR="00000000" w:rsidDel="00000000" w:rsidP="00000000" w:rsidRDefault="00000000" w:rsidRPr="00000000" w14:paraId="000001E9">
      <w:pPr>
        <w:numPr>
          <w:ilvl w:val="0"/>
          <w:numId w:val="30"/>
        </w:numPr>
        <w:spacing w:after="200" w:lineRule="auto"/>
        <w:ind w:left="720" w:hanging="360"/>
        <w:rPr>
          <w:sz w:val="26"/>
          <w:szCs w:val="26"/>
        </w:rPr>
      </w:pPr>
      <w:r w:rsidDel="00000000" w:rsidR="00000000" w:rsidRPr="00000000">
        <w:rPr>
          <w:rFonts w:ascii="Nunito" w:cs="Nunito" w:eastAsia="Nunito" w:hAnsi="Nunito"/>
          <w:b w:val="1"/>
          <w:bCs w:val="1"/>
          <w:sz w:val="24"/>
          <w:szCs w:val="24"/>
          <w:rtl w:val="0"/>
        </w:rPr>
        <w:t xml:space="preserve">Validação Cruzada</w:t>
      </w:r>
      <w:r w:rsidDel="00000000" w:rsidR="00000000" w:rsidRPr="00000000">
        <w:rPr>
          <w:rFonts w:ascii="Nunito" w:cs="Nunito" w:eastAsia="Nunito" w:hAnsi="Nunito"/>
          <w:sz w:val="24"/>
          <w:szCs w:val="24"/>
          <w:rtl w:val="0"/>
        </w:rPr>
        <w:t xml:space="preserve">: Com 5 folds </w:t>
      </w:r>
      <w:r w:rsidDel="00000000" w:rsidR="00000000" w:rsidRPr="00000000">
        <w:rPr>
          <w:rFonts w:ascii="Nunito" w:cs="Nunito" w:eastAsia="Nunito" w:hAnsi="Nunito"/>
          <w:color w:val="dcdcdc"/>
          <w:sz w:val="24"/>
          <w:szCs w:val="24"/>
          <w:shd w:fill="3f3f3f" w:val="clear"/>
          <w:rtl w:val="0"/>
        </w:rPr>
        <w:t xml:space="preserve">param_fold=</w:t>
      </w:r>
      <w:r w:rsidDel="00000000" w:rsidR="00000000" w:rsidRPr="00000000">
        <w:rPr>
          <w:rFonts w:ascii="Nunito" w:cs="Nunito" w:eastAsia="Nunito" w:hAnsi="Nunito"/>
          <w:color w:val="8cd0d3"/>
          <w:sz w:val="24"/>
          <w:szCs w:val="24"/>
          <w:shd w:fill="3f3f3f" w:val="clear"/>
          <w:rtl w:val="0"/>
        </w:rPr>
        <w:t xml:space="preserve">5</w:t>
      </w:r>
      <w:r w:rsidDel="00000000" w:rsidR="00000000" w:rsidRPr="00000000">
        <w:rPr>
          <w:rtl w:val="0"/>
        </w:rPr>
      </w:r>
    </w:p>
    <w:p w:rsidR="00000000" w:rsidDel="00000000" w:rsidP="00000000" w:rsidRDefault="00000000" w:rsidRPr="00000000" w14:paraId="000001EA">
      <w:pPr>
        <w:numPr>
          <w:ilvl w:val="0"/>
          <w:numId w:val="30"/>
        </w:numPr>
        <w:spacing w:after="200" w:lineRule="auto"/>
        <w:ind w:left="720" w:hanging="360"/>
        <w:rPr>
          <w:sz w:val="26"/>
          <w:szCs w:val="26"/>
        </w:rPr>
      </w:pPr>
      <w:r w:rsidDel="00000000" w:rsidR="00000000" w:rsidRPr="00000000">
        <w:rPr>
          <w:rFonts w:ascii="Nunito" w:cs="Nunito" w:eastAsia="Nunito" w:hAnsi="Nunito"/>
          <w:b w:val="1"/>
          <w:bCs w:val="1"/>
          <w:sz w:val="24"/>
          <w:szCs w:val="24"/>
          <w:rtl w:val="0"/>
        </w:rPr>
        <w:t xml:space="preserve">Normalização dos Dados</w:t>
      </w:r>
      <w:r w:rsidDel="00000000" w:rsidR="00000000" w:rsidRPr="00000000">
        <w:rPr>
          <w:rFonts w:ascii="Nunito" w:cs="Nunito" w:eastAsia="Nunito" w:hAnsi="Nunito"/>
          <w:sz w:val="24"/>
          <w:szCs w:val="24"/>
          <w:rtl w:val="0"/>
        </w:rPr>
        <w:t xml:space="preserve">: Método </w:t>
      </w:r>
      <w:r w:rsidDel="00000000" w:rsidR="00000000" w:rsidRPr="00000000">
        <w:rPr>
          <w:rFonts w:ascii="Nunito" w:cs="Nunito" w:eastAsia="Nunito" w:hAnsi="Nunito"/>
          <w:b w:val="1"/>
          <w:bCs w:val="1"/>
          <w:sz w:val="24"/>
          <w:szCs w:val="24"/>
          <w:rtl w:val="0"/>
        </w:rPr>
        <w:t xml:space="preserve">zscore </w:t>
      </w:r>
      <w:r w:rsidDel="00000000" w:rsidR="00000000" w:rsidRPr="00000000">
        <w:rPr>
          <w:rFonts w:ascii="Nunito" w:cs="Nunito" w:eastAsia="Nunito" w:hAnsi="Nunito"/>
          <w:color w:val="dcdcdc"/>
          <w:sz w:val="24"/>
          <w:szCs w:val="24"/>
          <w:shd w:fill="3f3f3f" w:val="clear"/>
          <w:rtl w:val="0"/>
        </w:rPr>
        <w:t xml:space="preserve">param_normalize=</w:t>
      </w:r>
      <w:r w:rsidDel="00000000" w:rsidR="00000000" w:rsidRPr="00000000">
        <w:rPr>
          <w:rFonts w:ascii="Nunito" w:cs="Nunito" w:eastAsia="Nunito" w:hAnsi="Nunito"/>
          <w:color w:val="e3ceab"/>
          <w:sz w:val="24"/>
          <w:szCs w:val="24"/>
          <w:shd w:fill="3f3f3f" w:val="clear"/>
          <w:rtl w:val="0"/>
        </w:rPr>
        <w:t xml:space="preserve">True</w:t>
      </w:r>
      <w:r w:rsidDel="00000000" w:rsidR="00000000" w:rsidRPr="00000000">
        <w:rPr>
          <w:rFonts w:ascii="Nunito" w:cs="Nunito" w:eastAsia="Nunito" w:hAnsi="Nunito"/>
          <w:sz w:val="24"/>
          <w:szCs w:val="24"/>
          <w:rtl w:val="0"/>
        </w:rPr>
        <w:t xml:space="preserve"> e </w:t>
      </w:r>
      <w:r w:rsidDel="00000000" w:rsidR="00000000" w:rsidRPr="00000000">
        <w:rPr>
          <w:rFonts w:ascii="Nunito" w:cs="Nunito" w:eastAsia="Nunito" w:hAnsi="Nunito"/>
          <w:color w:val="dcdcdc"/>
          <w:sz w:val="24"/>
          <w:szCs w:val="24"/>
          <w:shd w:fill="3f3f3f" w:val="clear"/>
          <w:rtl w:val="0"/>
        </w:rPr>
        <w:t xml:space="preserve">param_normalize_method=</w:t>
      </w:r>
      <w:r w:rsidDel="00000000" w:rsidR="00000000" w:rsidRPr="00000000">
        <w:rPr>
          <w:rFonts w:ascii="Nunito" w:cs="Nunito" w:eastAsia="Nunito" w:hAnsi="Nunito"/>
          <w:color w:val="cc9393"/>
          <w:sz w:val="24"/>
          <w:szCs w:val="24"/>
          <w:shd w:fill="3f3f3f" w:val="clear"/>
          <w:rtl w:val="0"/>
        </w:rPr>
        <w:t xml:space="preserve">'zscore'</w:t>
      </w:r>
      <w:r w:rsidDel="00000000" w:rsidR="00000000" w:rsidRPr="00000000">
        <w:rPr>
          <w:rtl w:val="0"/>
        </w:rPr>
      </w:r>
    </w:p>
    <w:p w:rsidR="00000000" w:rsidDel="00000000" w:rsidP="00000000" w:rsidRDefault="00000000" w:rsidRPr="00000000" w14:paraId="000001EB">
      <w:pPr>
        <w:numPr>
          <w:ilvl w:val="0"/>
          <w:numId w:val="30"/>
        </w:numPr>
        <w:spacing w:after="200" w:lineRule="auto"/>
        <w:ind w:left="720" w:hanging="360"/>
        <w:rPr>
          <w:sz w:val="26"/>
          <w:szCs w:val="26"/>
        </w:rPr>
      </w:pPr>
      <w:r w:rsidDel="00000000" w:rsidR="00000000" w:rsidRPr="00000000">
        <w:rPr>
          <w:rFonts w:ascii="Nunito" w:cs="Nunito" w:eastAsia="Nunito" w:hAnsi="Nunito"/>
          <w:b w:val="1"/>
          <w:bCs w:val="1"/>
          <w:sz w:val="24"/>
          <w:szCs w:val="24"/>
          <w:rtl w:val="0"/>
        </w:rPr>
        <w:t xml:space="preserve">Remoção da Multicolinearidade</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dcdcdc"/>
          <w:sz w:val="24"/>
          <w:szCs w:val="24"/>
          <w:shd w:fill="3f3f3f" w:val="clear"/>
          <w:rtl w:val="0"/>
        </w:rPr>
        <w:t xml:space="preserve">param_remove_multicollinearity = </w:t>
      </w:r>
      <w:r w:rsidDel="00000000" w:rsidR="00000000" w:rsidRPr="00000000">
        <w:rPr>
          <w:rFonts w:ascii="Nunito" w:cs="Nunito" w:eastAsia="Nunito" w:hAnsi="Nunito"/>
          <w:color w:val="e3ceab"/>
          <w:sz w:val="24"/>
          <w:szCs w:val="24"/>
          <w:shd w:fill="3f3f3f" w:val="clear"/>
          <w:rtl w:val="0"/>
        </w:rPr>
        <w:t xml:space="preserve">True</w:t>
      </w:r>
      <w:r w:rsidDel="00000000" w:rsidR="00000000" w:rsidRPr="00000000">
        <w:rPr>
          <w:rFonts w:ascii="Nunito" w:cs="Nunito" w:eastAsia="Nunito" w:hAnsi="Nunito"/>
          <w:sz w:val="24"/>
          <w:szCs w:val="24"/>
          <w:rtl w:val="0"/>
        </w:rPr>
        <w:t xml:space="preserve"> com um limiar de correlação de </w:t>
      </w:r>
      <w:r w:rsidDel="00000000" w:rsidR="00000000" w:rsidRPr="00000000">
        <w:rPr>
          <w:rFonts w:ascii="Nunito" w:cs="Nunito" w:eastAsia="Nunito" w:hAnsi="Nunito"/>
          <w:b w:val="1"/>
          <w:bCs w:val="1"/>
          <w:sz w:val="24"/>
          <w:szCs w:val="24"/>
          <w:rtl w:val="0"/>
        </w:rPr>
        <w:t xml:space="preserve">0.6</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dcdcdc"/>
          <w:sz w:val="24"/>
          <w:szCs w:val="24"/>
          <w:shd w:fill="3f3f3f" w:val="clear"/>
          <w:rtl w:val="0"/>
        </w:rPr>
        <w:t xml:space="preserve">param_remove_multicollinearity_threshold = </w:t>
      </w:r>
      <w:r w:rsidDel="00000000" w:rsidR="00000000" w:rsidRPr="00000000">
        <w:rPr>
          <w:rFonts w:ascii="Nunito" w:cs="Nunito" w:eastAsia="Nunito" w:hAnsi="Nunito"/>
          <w:color w:val="8cd0d3"/>
          <w:sz w:val="24"/>
          <w:szCs w:val="24"/>
          <w:shd w:fill="3f3f3f" w:val="clear"/>
          <w:rtl w:val="0"/>
        </w:rPr>
        <w:t xml:space="preserve">0.6</w:t>
      </w:r>
      <w:r w:rsidDel="00000000" w:rsidR="00000000" w:rsidRPr="00000000">
        <w:rPr>
          <w:rtl w:val="0"/>
        </w:rPr>
      </w:r>
    </w:p>
    <w:p w:rsidR="00000000" w:rsidDel="00000000" w:rsidP="00000000" w:rsidRDefault="00000000" w:rsidRPr="00000000" w14:paraId="000001EC">
      <w:pPr>
        <w:numPr>
          <w:ilvl w:val="0"/>
          <w:numId w:val="30"/>
        </w:numPr>
        <w:spacing w:after="200" w:lineRule="auto"/>
        <w:ind w:left="720" w:hanging="360"/>
        <w:rPr>
          <w:sz w:val="26"/>
          <w:szCs w:val="26"/>
        </w:rPr>
      </w:pPr>
      <w:r w:rsidDel="00000000" w:rsidR="00000000" w:rsidRPr="00000000">
        <w:rPr>
          <w:rFonts w:ascii="Nunito" w:cs="Nunito" w:eastAsia="Nunito" w:hAnsi="Nunito"/>
          <w:b w:val="1"/>
          <w:bCs w:val="1"/>
          <w:sz w:val="24"/>
          <w:szCs w:val="24"/>
          <w:rtl w:val="0"/>
        </w:rPr>
        <w:t xml:space="preserve">Imputação de Dados Numéricos</w:t>
      </w:r>
      <w:r w:rsidDel="00000000" w:rsidR="00000000" w:rsidRPr="00000000">
        <w:rPr>
          <w:rFonts w:ascii="Nunito" w:cs="Nunito" w:eastAsia="Nunito" w:hAnsi="Nunito"/>
          <w:sz w:val="24"/>
          <w:szCs w:val="24"/>
          <w:rtl w:val="0"/>
        </w:rPr>
        <w:t xml:space="preserve">: Usando a mediana </w:t>
      </w:r>
      <w:r w:rsidDel="00000000" w:rsidR="00000000" w:rsidRPr="00000000">
        <w:rPr>
          <w:rFonts w:ascii="Nunito" w:cs="Nunito" w:eastAsia="Nunito" w:hAnsi="Nunito"/>
          <w:color w:val="dcdcdc"/>
          <w:sz w:val="24"/>
          <w:szCs w:val="24"/>
          <w:shd w:fill="3f3f3f" w:val="clear"/>
          <w:rtl w:val="0"/>
        </w:rPr>
        <w:t xml:space="preserve">param_numeric_imputation=</w:t>
      </w:r>
      <w:r w:rsidDel="00000000" w:rsidR="00000000" w:rsidRPr="00000000">
        <w:rPr>
          <w:rFonts w:ascii="Nunito" w:cs="Nunito" w:eastAsia="Nunito" w:hAnsi="Nunito"/>
          <w:color w:val="cc9393"/>
          <w:sz w:val="24"/>
          <w:szCs w:val="24"/>
          <w:shd w:fill="3f3f3f" w:val="clear"/>
          <w:rtl w:val="0"/>
        </w:rPr>
        <w:t xml:space="preserve">'median'</w:t>
      </w:r>
      <w:r w:rsidDel="00000000" w:rsidR="00000000" w:rsidRPr="00000000">
        <w:rPr>
          <w:rtl w:val="0"/>
        </w:rPr>
      </w:r>
    </w:p>
    <w:p w:rsidR="00000000" w:rsidDel="00000000" w:rsidP="00000000" w:rsidRDefault="00000000" w:rsidRPr="00000000" w14:paraId="000001ED">
      <w:pPr>
        <w:numPr>
          <w:ilvl w:val="0"/>
          <w:numId w:val="30"/>
        </w:numPr>
        <w:ind w:left="720" w:hanging="360"/>
        <w:rPr>
          <w:sz w:val="26"/>
          <w:szCs w:val="26"/>
        </w:rPr>
      </w:pPr>
      <w:r w:rsidDel="00000000" w:rsidR="00000000" w:rsidRPr="00000000">
        <w:rPr>
          <w:rFonts w:ascii="Nunito" w:cs="Nunito" w:eastAsia="Nunito" w:hAnsi="Nunito"/>
          <w:b w:val="1"/>
          <w:bCs w:val="1"/>
          <w:sz w:val="24"/>
          <w:szCs w:val="24"/>
          <w:rtl w:val="0"/>
        </w:rPr>
        <w:t xml:space="preserve">Remoção de Variáveis com Baixa Variância</w:t>
      </w:r>
      <w:r w:rsidDel="00000000" w:rsidR="00000000" w:rsidRPr="00000000">
        <w:rPr>
          <w:rFonts w:ascii="Nunito" w:cs="Nunito" w:eastAsia="Nunito" w:hAnsi="Nunito"/>
          <w:sz w:val="24"/>
          <w:szCs w:val="24"/>
          <w:rtl w:val="0"/>
        </w:rPr>
        <w:t xml:space="preserve">: Variância abaixo de 0.1s </w:t>
      </w:r>
      <w:r w:rsidDel="00000000" w:rsidR="00000000" w:rsidRPr="00000000">
        <w:rPr>
          <w:rFonts w:ascii="Nunito" w:cs="Nunito" w:eastAsia="Nunito" w:hAnsi="Nunito"/>
          <w:color w:val="dcdcdc"/>
          <w:sz w:val="24"/>
          <w:szCs w:val="24"/>
          <w:shd w:fill="3f3f3f" w:val="clear"/>
          <w:rtl w:val="0"/>
        </w:rPr>
        <w:t xml:space="preserve">param_low_variance_threshold=</w:t>
      </w:r>
      <w:r w:rsidDel="00000000" w:rsidR="00000000" w:rsidRPr="00000000">
        <w:rPr>
          <w:rFonts w:ascii="Nunito" w:cs="Nunito" w:eastAsia="Nunito" w:hAnsi="Nunito"/>
          <w:color w:val="8cd0d3"/>
          <w:sz w:val="24"/>
          <w:szCs w:val="24"/>
          <w:shd w:fill="3f3f3f" w:val="clear"/>
          <w:rtl w:val="0"/>
        </w:rPr>
        <w:t xml:space="preserve">0.1</w:t>
      </w:r>
    </w:p>
    <w:p w:rsidR="00000000" w:rsidDel="00000000" w:rsidP="00000000" w:rsidRDefault="00000000" w:rsidRPr="00000000" w14:paraId="000001EE">
      <w:pPr>
        <w:pBdr>
          <w:top w:color="e3e3e3" w:space="0" w:sz="0" w:val="none"/>
          <w:left w:color="e3e3e3" w:space="0" w:sz="0" w:val="none"/>
          <w:bottom w:color="e3e3e3" w:space="0" w:sz="0" w:val="none"/>
          <w:right w:color="e3e3e3" w:space="0" w:sz="0" w:val="none"/>
          <w:between w:color="e3e3e3" w:space="0" w:sz="0" w:val="none"/>
        </w:pBdr>
        <w:shd w:fill="ffffff" w:val="clear"/>
        <w:spacing w:after="0" w:before="120" w:lineRule="auto"/>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ab/>
        <w:t xml:space="preserve">Esse processo garante que apenas as variáveis mais relevantes sejam incluídas no modelo. As variáveis escolhidas foram:</w:t>
      </w:r>
    </w:p>
    <w:p w:rsidR="00000000" w:rsidDel="00000000" w:rsidP="00000000" w:rsidRDefault="00000000" w:rsidRPr="00000000" w14:paraId="000001EF">
      <w:pPr>
        <w:pBdr>
          <w:top w:color="e3e3e3" w:space="0" w:sz="0" w:val="none"/>
          <w:left w:color="e3e3e3" w:space="0" w:sz="0" w:val="none"/>
          <w:bottom w:color="e3e3e3" w:space="0" w:sz="0" w:val="none"/>
          <w:right w:color="e3e3e3" w:space="0" w:sz="0" w:val="none"/>
          <w:between w:color="e3e3e3" w:space="0" w:sz="0" w:val="none"/>
        </w:pBdr>
        <w:shd w:fill="ffffff" w:val="clear"/>
        <w:spacing w:after="0" w:before="120" w:lineRule="auto"/>
        <w:rPr>
          <w:rFonts w:ascii="Arial" w:cs="Arial" w:eastAsia="Arial" w:hAnsi="Arial"/>
          <w:color w:val="0d0d0d"/>
          <w:sz w:val="24"/>
          <w:szCs w:val="24"/>
        </w:rPr>
      </w:pPr>
      <w:r w:rsidDel="00000000" w:rsidR="00000000" w:rsidRPr="00000000">
        <w:rPr>
          <w:rtl w:val="0"/>
        </w:rPr>
      </w:r>
    </w:p>
    <w:tbl>
      <w:tblPr>
        <w:tblStyle w:val="Table5"/>
        <w:tblW w:w="10538.333333333332" w:type="dxa"/>
        <w:jc w:val="left"/>
        <w:tblInd w:w="-433.3333333333332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8.333333333333"/>
        <w:gridCol w:w="5850"/>
        <w:tblGridChange w:id="0">
          <w:tblGrid>
            <w:gridCol w:w="4688.333333333333"/>
            <w:gridCol w:w="5850"/>
          </w:tblGrid>
        </w:tblGridChange>
      </w:tblGrid>
      <w:tr>
        <w:trPr>
          <w:cantSplit w:val="0"/>
          <w:tblHeader w:val="0"/>
        </w:trPr>
        <w:tc>
          <w:tcPr/>
          <w:p w:rsidR="00000000" w:rsidDel="00000000" w:rsidP="00000000" w:rsidRDefault="00000000" w:rsidRPr="00000000" w14:paraId="000001F0">
            <w:pPr>
              <w:widowControl w:val="0"/>
              <w:spacing w:after="0" w:line="240" w:lineRule="auto"/>
              <w:jc w:val="center"/>
              <w:rPr>
                <w:rFonts w:ascii="Nunito" w:cs="Nunito" w:eastAsia="Nunito" w:hAnsi="Nunito"/>
                <w:color w:val="0d0d0d"/>
                <w:sz w:val="24"/>
                <w:szCs w:val="24"/>
              </w:rPr>
            </w:pPr>
            <w:r w:rsidDel="00000000" w:rsidR="00000000" w:rsidRPr="00000000">
              <w:rPr>
                <w:rFonts w:ascii="Nunito" w:cs="Nunito" w:eastAsia="Nunito" w:hAnsi="Nunito"/>
                <w:color w:val="0d0d0d"/>
                <w:sz w:val="24"/>
                <w:szCs w:val="24"/>
                <w:rtl w:val="0"/>
              </w:rPr>
              <w:t xml:space="preserve">Variável</w:t>
            </w:r>
          </w:p>
        </w:tc>
        <w:tc>
          <w:tcPr/>
          <w:p w:rsidR="00000000" w:rsidDel="00000000" w:rsidP="00000000" w:rsidRDefault="00000000" w:rsidRPr="00000000" w14:paraId="000001F1">
            <w:pPr>
              <w:widowControl w:val="0"/>
              <w:spacing w:after="0" w:line="240" w:lineRule="auto"/>
              <w:jc w:val="center"/>
              <w:rPr>
                <w:rFonts w:ascii="Nunito" w:cs="Nunito" w:eastAsia="Nunito" w:hAnsi="Nunito"/>
                <w:color w:val="0d0d0d"/>
                <w:sz w:val="24"/>
                <w:szCs w:val="24"/>
              </w:rPr>
            </w:pPr>
            <w:r w:rsidDel="00000000" w:rsidR="00000000" w:rsidRPr="00000000">
              <w:rPr>
                <w:rFonts w:ascii="Nunito" w:cs="Nunito" w:eastAsia="Nunito" w:hAnsi="Nunito"/>
                <w:color w:val="0d0d0d"/>
                <w:sz w:val="24"/>
                <w:szCs w:val="24"/>
                <w:rtl w:val="0"/>
              </w:rPr>
              <w:t xml:space="preserve">Descrição</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F2">
            <w:pPr>
              <w:widowControl w:val="0"/>
              <w:spacing w:after="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dias_desde_adesao_no_grupo_dm</w:t>
            </w:r>
          </w:p>
        </w:tc>
        <w:tc>
          <w:tcPr/>
          <w:p w:rsidR="00000000" w:rsidDel="00000000" w:rsidP="00000000" w:rsidRDefault="00000000" w:rsidRPr="00000000" w14:paraId="000001F3">
            <w:pPr>
              <w:widowControl w:val="0"/>
              <w:spacing w:after="0" w:line="240" w:lineRule="auto"/>
              <w:rPr>
                <w:rFonts w:ascii="Nunito" w:cs="Nunito" w:eastAsia="Nunito" w:hAnsi="Nunito"/>
                <w:color w:val="0d0d0d"/>
                <w:sz w:val="20"/>
                <w:szCs w:val="20"/>
              </w:rPr>
            </w:pPr>
            <w:r w:rsidDel="00000000" w:rsidR="00000000" w:rsidRPr="00000000">
              <w:rPr>
                <w:rFonts w:ascii="Nunito" w:cs="Nunito" w:eastAsia="Nunito" w:hAnsi="Nunito"/>
                <w:color w:val="0d0d0d"/>
                <w:sz w:val="20"/>
                <w:szCs w:val="20"/>
                <w:rtl w:val="0"/>
              </w:rPr>
              <w:t xml:space="preserve">Calcula o maior número de dias desde a adesão nas diferentes fontes do grupo.</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F4">
            <w:pPr>
              <w:widowControl w:val="0"/>
              <w:spacing w:after="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qntd_cartoes_total_no_grupo_dm</w:t>
            </w:r>
          </w:p>
        </w:tc>
        <w:tc>
          <w:tcPr/>
          <w:p w:rsidR="00000000" w:rsidDel="00000000" w:rsidP="00000000" w:rsidRDefault="00000000" w:rsidRPr="00000000" w14:paraId="000001F5">
            <w:pPr>
              <w:widowControl w:val="0"/>
              <w:spacing w:after="0" w:line="240" w:lineRule="auto"/>
              <w:rPr>
                <w:rFonts w:ascii="Nunito" w:cs="Nunito" w:eastAsia="Nunito" w:hAnsi="Nunito"/>
                <w:color w:val="0d0d0d"/>
                <w:sz w:val="20"/>
                <w:szCs w:val="20"/>
              </w:rPr>
            </w:pPr>
            <w:r w:rsidDel="00000000" w:rsidR="00000000" w:rsidRPr="00000000">
              <w:rPr>
                <w:rFonts w:ascii="Nunito" w:cs="Nunito" w:eastAsia="Nunito" w:hAnsi="Nunito"/>
                <w:color w:val="0d0d0d"/>
                <w:sz w:val="20"/>
                <w:szCs w:val="20"/>
                <w:rtl w:val="0"/>
              </w:rPr>
              <w:t xml:space="preserve">Calcula a quantidade total de cartões no grupo, somando as quantidades de diferentes fontes.</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F6">
            <w:pPr>
              <w:widowControl w:val="0"/>
              <w:spacing w:after="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max_dias_atraso_no_grupo_dm</w:t>
            </w:r>
          </w:p>
        </w:tc>
        <w:tc>
          <w:tcPr/>
          <w:p w:rsidR="00000000" w:rsidDel="00000000" w:rsidP="00000000" w:rsidRDefault="00000000" w:rsidRPr="00000000" w14:paraId="000001F7">
            <w:pPr>
              <w:widowControl w:val="0"/>
              <w:spacing w:after="0" w:line="240" w:lineRule="auto"/>
              <w:rPr>
                <w:rFonts w:ascii="Nunito" w:cs="Nunito" w:eastAsia="Nunito" w:hAnsi="Nunito"/>
                <w:color w:val="0d0d0d"/>
                <w:sz w:val="20"/>
                <w:szCs w:val="20"/>
              </w:rPr>
            </w:pPr>
            <w:r w:rsidDel="00000000" w:rsidR="00000000" w:rsidRPr="00000000">
              <w:rPr>
                <w:rFonts w:ascii="Nunito" w:cs="Nunito" w:eastAsia="Nunito" w:hAnsi="Nunito"/>
                <w:color w:val="0d0d0d"/>
                <w:sz w:val="20"/>
                <w:szCs w:val="20"/>
                <w:rtl w:val="0"/>
              </w:rPr>
              <w:t xml:space="preserve">Representa o maior número de dias de atraso entre as diferentes fontes no grupo.</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max_dias_atraso_3m_grupo_dm</w:t>
            </w:r>
          </w:p>
        </w:tc>
        <w:tc>
          <w:tcPr/>
          <w:p w:rsidR="00000000" w:rsidDel="00000000" w:rsidP="00000000" w:rsidRDefault="00000000" w:rsidRPr="00000000" w14:paraId="000001F9">
            <w:pPr>
              <w:widowControl w:val="0"/>
              <w:spacing w:after="0" w:line="240" w:lineRule="auto"/>
              <w:rPr>
                <w:rFonts w:ascii="Nunito" w:cs="Nunito" w:eastAsia="Nunito" w:hAnsi="Nunito"/>
                <w:color w:val="0d0d0d"/>
                <w:sz w:val="20"/>
                <w:szCs w:val="20"/>
              </w:rPr>
            </w:pPr>
            <w:r w:rsidDel="00000000" w:rsidR="00000000" w:rsidRPr="00000000">
              <w:rPr>
                <w:rFonts w:ascii="Nunito" w:cs="Nunito" w:eastAsia="Nunito" w:hAnsi="Nunito"/>
                <w:color w:val="0d0d0d"/>
                <w:sz w:val="20"/>
                <w:szCs w:val="20"/>
                <w:rtl w:val="0"/>
              </w:rPr>
              <w:t xml:space="preserve">Calcula o maior número de dias de atraso nos últimos 3 meses entre as diferentes fontes no grupo.</w:t>
            </w:r>
          </w:p>
        </w:tc>
      </w:tr>
      <w:tr>
        <w:trPr>
          <w:cantSplit w:val="0"/>
          <w:trHeight w:val="469.309895833303" w:hRule="atLeast"/>
          <w:tblHeader w:val="0"/>
        </w:trPr>
        <w:tc>
          <w:tcPr>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var_limite_6m_atras_no_grupo_dm</w:t>
            </w:r>
          </w:p>
        </w:tc>
        <w:tc>
          <w:tcPr/>
          <w:p w:rsidR="00000000" w:rsidDel="00000000" w:rsidP="00000000" w:rsidRDefault="00000000" w:rsidRPr="00000000" w14:paraId="000001FB">
            <w:pPr>
              <w:widowControl w:val="0"/>
              <w:spacing w:after="0" w:line="240" w:lineRule="auto"/>
              <w:rPr>
                <w:rFonts w:ascii="Nunito" w:cs="Nunito" w:eastAsia="Nunito" w:hAnsi="Nunito"/>
                <w:color w:val="0d0d0d"/>
                <w:sz w:val="20"/>
                <w:szCs w:val="20"/>
              </w:rPr>
            </w:pPr>
            <w:r w:rsidDel="00000000" w:rsidR="00000000" w:rsidRPr="00000000">
              <w:rPr>
                <w:rFonts w:ascii="Nunito" w:cs="Nunito" w:eastAsia="Nunito" w:hAnsi="Nunito"/>
                <w:color w:val="0d0d0d"/>
                <w:sz w:val="20"/>
                <w:szCs w:val="20"/>
                <w:rtl w:val="0"/>
              </w:rPr>
              <w:t xml:space="preserve">Calcula a variação de limite entre o valor atual e 6 meses atrás no grupo.</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FC">
            <w:pPr>
              <w:widowControl w:val="0"/>
              <w:spacing w:after="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razao_utilizacao_limite_grupo_dm_12m</w:t>
            </w:r>
          </w:p>
        </w:tc>
        <w:tc>
          <w:tcPr>
            <w:tcBorders>
              <w:bottom w:color="000000" w:space="0" w:sz="7" w:val="single"/>
            </w:tcBorders>
          </w:tcPr>
          <w:p w:rsidR="00000000" w:rsidDel="00000000" w:rsidP="00000000" w:rsidRDefault="00000000" w:rsidRPr="00000000" w14:paraId="000001FD">
            <w:pPr>
              <w:widowControl w:val="0"/>
              <w:spacing w:after="0" w:line="240" w:lineRule="auto"/>
              <w:rPr>
                <w:rFonts w:ascii="Nunito" w:cs="Nunito" w:eastAsia="Nunito" w:hAnsi="Nunito"/>
                <w:color w:val="0d0d0d"/>
                <w:sz w:val="20"/>
                <w:szCs w:val="20"/>
              </w:rPr>
            </w:pPr>
            <w:r w:rsidDel="00000000" w:rsidR="00000000" w:rsidRPr="00000000">
              <w:rPr>
                <w:rFonts w:ascii="Nunito" w:cs="Nunito" w:eastAsia="Nunito" w:hAnsi="Nunito"/>
                <w:color w:val="0d0d0d"/>
                <w:sz w:val="20"/>
                <w:szCs w:val="20"/>
                <w:rtl w:val="0"/>
              </w:rPr>
              <w:t xml:space="preserve">Calcula a razão da utilização do limite de crédito nos últimos 12 meses no grupo DM.</w:t>
            </w:r>
          </w:p>
        </w:tc>
      </w:tr>
      <w:tr>
        <w:trPr>
          <w:cantSplit w:val="0"/>
          <w:tblHeader w:val="0"/>
        </w:trPr>
        <w:tc>
          <w:tcPr>
            <w:tcBorders>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evolucao_saldo_1_2m_grupo_dm</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276"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Calcula a evolução do saldo devedor entre 1 e 2 meses no grupo DM, considerando as diferentes fontes.</w:t>
            </w:r>
          </w:p>
        </w:tc>
      </w:tr>
      <w:tr>
        <w:trPr>
          <w:cantSplit w:val="0"/>
          <w:tblHeader w:val="0"/>
        </w:trPr>
        <w:tc>
          <w:tcPr>
            <w:tcBorders>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evolucao_saldo_2_3m_grupo_dm</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after="0" w:line="276"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Calcula a evolução do saldo devedor entre 2 e 3 meses no grupo DM, considerando as diferentes fontes.</w:t>
            </w:r>
          </w:p>
        </w:tc>
      </w:tr>
      <w:tr>
        <w:trPr>
          <w:cantSplit w:val="0"/>
          <w:tblHeader w:val="0"/>
        </w:trPr>
        <w:tc>
          <w:tcPr>
            <w:tcBorders>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after="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evolucao_saldo_3_4m_grupo_dm</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after="0" w:line="276"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Calcula a evolução do saldo devedor entre 3 e 4 meses no grupo DM, considerando as diferentes fontes.</w:t>
            </w:r>
          </w:p>
        </w:tc>
      </w:tr>
      <w:tr>
        <w:trPr>
          <w:cantSplit w:val="0"/>
          <w:tblHeader w:val="0"/>
        </w:trPr>
        <w:tc>
          <w:tcPr>
            <w:tcBorders>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after="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evolucao_saldo_4_5m_grupo_dm</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after="0" w:line="276"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Calcula a evolução do saldo devedor entre 4 e 5 meses no grupo DM, considerando as diferentes fontes.</w:t>
            </w:r>
          </w:p>
        </w:tc>
      </w:tr>
      <w:tr>
        <w:trPr>
          <w:cantSplit w:val="0"/>
          <w:tblHeader w:val="0"/>
        </w:trPr>
        <w:tc>
          <w:tcPr>
            <w:tcBorders>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after="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evolucao_saldo_5_6m_grupo_dm</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after="0" w:line="276"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Calcula a evolução do saldo devedor entre 5 e 6 meses no grupo DM, considerando as diferentes fontes.</w:t>
            </w:r>
          </w:p>
        </w:tc>
      </w:tr>
      <w:tr>
        <w:trPr>
          <w:cantSplit w:val="0"/>
          <w:tblHeader w:val="0"/>
        </w:trPr>
        <w:tc>
          <w:tcPr>
            <w:tcBorders>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after="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evolucao_saldo_6_7m_grupo_dm</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after="0" w:line="276"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Calcula a evolução do saldo devedor entre 6 e 7 meses no grupo DM, considerando as diferentes fontes.</w:t>
            </w:r>
          </w:p>
        </w:tc>
      </w:tr>
      <w:tr>
        <w:trPr>
          <w:cantSplit w:val="0"/>
          <w:trHeight w:val="445.286458333303" w:hRule="atLeast"/>
          <w:tblHeader w:val="0"/>
        </w:trPr>
        <w:tc>
          <w:tcPr>
            <w:tcBorders>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after="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evolucao_saldo_7_8m_grupo_dm</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after="0" w:line="276"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Calcula a evolução do saldo devedor entre 7 e 8 meses no grupo DM, considerando as diferentes fontes.</w:t>
            </w:r>
          </w:p>
        </w:tc>
      </w:tr>
      <w:tr>
        <w:trPr>
          <w:cantSplit w:val="0"/>
          <w:tblHeader w:val="0"/>
        </w:trPr>
        <w:tc>
          <w:tcPr>
            <w:tcBorders>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after="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evolucao_saldo_8_9m_grupo_dm</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after="0" w:line="276"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Calcula a evolução do saldo devedor entre 8 e 9 meses no grupo DM, considerando as diferentes fontes.</w:t>
            </w:r>
          </w:p>
        </w:tc>
      </w:tr>
      <w:tr>
        <w:trPr>
          <w:cantSplit w:val="0"/>
          <w:tblHeader w:val="0"/>
        </w:trPr>
        <w:tc>
          <w:tcPr>
            <w:tcBorders>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after="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evolucao_saldo_9_10m_grupo_dm</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after="0" w:line="276"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Calcula a evolução do saldo devedor entre 9 e 10 meses no grupo DM, considerando as diferentes fontes.</w:t>
            </w:r>
          </w:p>
        </w:tc>
      </w:tr>
      <w:tr>
        <w:trPr>
          <w:cantSplit w:val="0"/>
          <w:tblHeader w:val="0"/>
        </w:trPr>
        <w:tc>
          <w:tcPr>
            <w:tcBorders>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after="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evolucao_saldo_10_11m_grupo_dm</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after="0" w:line="276"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Calcula a evolução do saldo devedor entre 10 e 11 meses no grupo DM, considerando as diferentes fontes.</w:t>
            </w:r>
          </w:p>
        </w:tc>
      </w:tr>
      <w:tr>
        <w:trPr>
          <w:cantSplit w:val="0"/>
          <w:tblHeader w:val="0"/>
        </w:trPr>
        <w:tc>
          <w:tcPr>
            <w:tcBorders>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after="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evolucao_saldo_11_12m_grupo_dm</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76"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Calcula a evolução do saldo devedor entre 11 e 12 meses no grupo DM, considerando as diferentes fontes.</w:t>
            </w:r>
          </w:p>
        </w:tc>
      </w:tr>
      <w:tr>
        <w:trPr>
          <w:cantSplit w:val="0"/>
          <w:tblHeader w:val="0"/>
        </w:trPr>
        <w:tc>
          <w:tcPr/>
          <w:p w:rsidR="00000000" w:rsidDel="00000000" w:rsidP="00000000" w:rsidRDefault="00000000" w:rsidRPr="00000000" w14:paraId="00000214">
            <w:pPr>
              <w:widowControl w:val="0"/>
              <w:spacing w:after="0" w:line="240" w:lineRule="auto"/>
              <w:jc w:val="center"/>
              <w:rPr>
                <w:rFonts w:ascii="Nunito" w:cs="Nunito" w:eastAsia="Nunito" w:hAnsi="Nunito"/>
                <w:color w:val="0d0d0d"/>
                <w:sz w:val="20"/>
                <w:szCs w:val="20"/>
              </w:rPr>
            </w:pPr>
            <w:r w:rsidDel="00000000" w:rsidR="00000000" w:rsidRPr="00000000">
              <w:rPr>
                <w:rFonts w:ascii="Nunito" w:cs="Nunito" w:eastAsia="Nunito" w:hAnsi="Nunito"/>
                <w:color w:val="0d0d0d"/>
                <w:sz w:val="20"/>
                <w:szCs w:val="20"/>
                <w:rtl w:val="0"/>
              </w:rPr>
              <w:t xml:space="preserve">variacao_saldo_9m_grupo_dm</w:t>
            </w:r>
          </w:p>
        </w:tc>
        <w:tc>
          <w:tcPr>
            <w:tcBorders>
              <w:top w:color="000000" w:space="0" w:sz="7" w:val="single"/>
            </w:tcBorders>
          </w:tcPr>
          <w:p w:rsidR="00000000" w:rsidDel="00000000" w:rsidP="00000000" w:rsidRDefault="00000000" w:rsidRPr="00000000" w14:paraId="00000215">
            <w:pPr>
              <w:widowControl w:val="0"/>
              <w:spacing w:after="0" w:line="240" w:lineRule="auto"/>
              <w:rPr>
                <w:rFonts w:ascii="Nunito" w:cs="Nunito" w:eastAsia="Nunito" w:hAnsi="Nunito"/>
                <w:color w:val="0d0d0d"/>
                <w:sz w:val="20"/>
                <w:szCs w:val="20"/>
              </w:rPr>
            </w:pPr>
            <w:r w:rsidDel="00000000" w:rsidR="00000000" w:rsidRPr="00000000">
              <w:rPr>
                <w:rFonts w:ascii="Nunito" w:cs="Nunito" w:eastAsia="Nunito" w:hAnsi="Nunito"/>
                <w:color w:val="0d0d0d"/>
                <w:sz w:val="20"/>
                <w:szCs w:val="20"/>
                <w:rtl w:val="0"/>
              </w:rPr>
              <w:t xml:space="preserve">Calcula a variação do saldo devedor ao longo de 9 meses no grupo DM.</w:t>
            </w:r>
          </w:p>
        </w:tc>
      </w:tr>
    </w:tbl>
    <w:p w:rsidR="00000000" w:rsidDel="00000000" w:rsidP="00000000" w:rsidRDefault="00000000" w:rsidRPr="00000000" w14:paraId="00000216">
      <w:pPr>
        <w:pBdr>
          <w:top w:color="e3e3e3" w:space="0" w:sz="0" w:val="none"/>
          <w:left w:color="e3e3e3" w:space="0" w:sz="0" w:val="none"/>
          <w:bottom w:color="e3e3e3" w:space="0" w:sz="0" w:val="none"/>
          <w:right w:color="e3e3e3" w:space="0" w:sz="0" w:val="none"/>
          <w:between w:color="e3e3e3" w:space="0" w:sz="0" w:val="none"/>
        </w:pBdr>
        <w:shd w:fill="ffffff" w:val="clear"/>
        <w:spacing w:after="0" w:before="120" w:lineRule="auto"/>
        <w:rPr>
          <w:rFonts w:ascii="Nunito" w:cs="Nunito" w:eastAsia="Nunito" w:hAnsi="Nunito"/>
          <w:color w:val="0d0d0d"/>
          <w:sz w:val="24"/>
          <w:szCs w:val="24"/>
        </w:rPr>
      </w:pPr>
      <w:r w:rsidDel="00000000" w:rsidR="00000000" w:rsidRPr="00000000">
        <w:rPr>
          <w:rtl w:val="0"/>
        </w:rPr>
      </w:r>
    </w:p>
    <w:p w:rsidR="00000000" w:rsidDel="00000000" w:rsidP="00000000" w:rsidRDefault="00000000" w:rsidRPr="00000000" w14:paraId="00000217">
      <w:pPr>
        <w:pBdr>
          <w:top w:color="e3e3e3" w:space="0" w:sz="0" w:val="none"/>
          <w:left w:color="e3e3e3" w:space="0" w:sz="0" w:val="none"/>
          <w:bottom w:color="e3e3e3" w:space="0" w:sz="0" w:val="none"/>
          <w:right w:color="e3e3e3" w:space="0" w:sz="0" w:val="none"/>
          <w:between w:color="e3e3e3" w:space="0" w:sz="0" w:val="none"/>
        </w:pBdr>
        <w:shd w:fill="ffffff" w:val="clear"/>
        <w:spacing w:after="0" w:before="120" w:lineRule="auto"/>
        <w:rPr>
          <w:rFonts w:ascii="Nunito" w:cs="Nunito" w:eastAsia="Nunito" w:hAnsi="Nunito"/>
          <w:color w:val="0d0d0d"/>
          <w:sz w:val="24"/>
          <w:szCs w:val="24"/>
        </w:rPr>
      </w:pPr>
      <w:r w:rsidDel="00000000" w:rsidR="00000000" w:rsidRPr="00000000">
        <w:rPr>
          <w:rFonts w:ascii="Nunito" w:cs="Nunito" w:eastAsia="Nunito" w:hAnsi="Nunito"/>
          <w:color w:val="0d0d0d"/>
          <w:sz w:val="24"/>
          <w:szCs w:val="24"/>
          <w:rtl w:val="0"/>
        </w:rPr>
        <w:t xml:space="preserve">Abaixo é possível ver a correlação das variáveis na matriz de correlação.</w:t>
      </w:r>
      <w:r w:rsidDel="00000000" w:rsidR="00000000" w:rsidRPr="00000000">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405305</wp:posOffset>
            </wp:positionV>
            <wp:extent cx="7482417" cy="3640342"/>
            <wp:effectExtent b="0" l="0" r="0" t="0"/>
            <wp:wrapNone/>
            <wp:docPr id="28"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7482417" cy="3640342"/>
                    </a:xfrm>
                    <a:prstGeom prst="rect"/>
                    <a:ln/>
                  </pic:spPr>
                </pic:pic>
              </a:graphicData>
            </a:graphic>
          </wp:anchor>
        </w:drawing>
      </w:r>
    </w:p>
    <w:p w:rsidR="00000000" w:rsidDel="00000000" w:rsidP="00000000" w:rsidRDefault="00000000" w:rsidRPr="00000000" w14:paraId="00000218">
      <w:pPr>
        <w:pBdr>
          <w:top w:color="e3e3e3" w:space="0" w:sz="0" w:val="none"/>
          <w:left w:color="e3e3e3" w:space="0" w:sz="0" w:val="none"/>
          <w:bottom w:color="e3e3e3" w:space="0" w:sz="0" w:val="none"/>
          <w:right w:color="e3e3e3" w:space="0" w:sz="0" w:val="none"/>
          <w:between w:color="e3e3e3" w:space="0" w:sz="0" w:val="none"/>
        </w:pBdr>
        <w:shd w:fill="ffffff" w:val="clear"/>
        <w:spacing w:after="0" w:before="120" w:lineRule="auto"/>
        <w:rPr>
          <w:rFonts w:ascii="Nunito" w:cs="Nunito" w:eastAsia="Nunito" w:hAnsi="Nunito"/>
          <w:color w:val="0d0d0d"/>
          <w:sz w:val="24"/>
          <w:szCs w:val="24"/>
        </w:rPr>
      </w:pPr>
      <w:r w:rsidDel="00000000" w:rsidR="00000000" w:rsidRPr="00000000">
        <w:rPr>
          <w:rtl w:val="0"/>
        </w:rPr>
      </w:r>
    </w:p>
    <w:p w:rsidR="00000000" w:rsidDel="00000000" w:rsidP="00000000" w:rsidRDefault="00000000" w:rsidRPr="00000000" w14:paraId="00000219">
      <w:pPr>
        <w:pBdr>
          <w:top w:color="e3e3e3" w:space="0" w:sz="0" w:val="none"/>
          <w:left w:color="e3e3e3" w:space="0" w:sz="0" w:val="none"/>
          <w:bottom w:color="e3e3e3" w:space="0" w:sz="0" w:val="none"/>
          <w:right w:color="e3e3e3" w:space="0" w:sz="0" w:val="none"/>
          <w:between w:color="e3e3e3" w:space="0" w:sz="0" w:val="none"/>
        </w:pBdr>
        <w:shd w:fill="ffffff" w:val="clear"/>
        <w:spacing w:after="0" w:before="120" w:lineRule="auto"/>
        <w:rPr>
          <w:rFonts w:ascii="Nunito" w:cs="Nunito" w:eastAsia="Nunito" w:hAnsi="Nunito"/>
          <w:color w:val="0d0d0d"/>
          <w:sz w:val="24"/>
          <w:szCs w:val="24"/>
        </w:rPr>
      </w:pPr>
      <w:r w:rsidDel="00000000" w:rsidR="00000000" w:rsidRPr="00000000">
        <w:rPr>
          <w:rtl w:val="0"/>
        </w:rPr>
      </w:r>
    </w:p>
    <w:p w:rsidR="00000000" w:rsidDel="00000000" w:rsidP="00000000" w:rsidRDefault="00000000" w:rsidRPr="00000000" w14:paraId="0000021A">
      <w:pPr>
        <w:pBdr>
          <w:top w:color="e3e3e3" w:space="0" w:sz="0" w:val="none"/>
          <w:left w:color="e3e3e3" w:space="0" w:sz="0" w:val="none"/>
          <w:bottom w:color="e3e3e3" w:space="0" w:sz="0" w:val="none"/>
          <w:right w:color="e3e3e3" w:space="0" w:sz="0" w:val="none"/>
          <w:between w:color="e3e3e3" w:space="0" w:sz="0" w:val="none"/>
        </w:pBdr>
        <w:shd w:fill="ffffff" w:val="clear"/>
        <w:spacing w:after="0" w:before="120" w:lineRule="auto"/>
        <w:rPr>
          <w:rFonts w:ascii="Nunito" w:cs="Nunito" w:eastAsia="Nunito" w:hAnsi="Nunito"/>
          <w:color w:val="0d0d0d"/>
          <w:sz w:val="24"/>
          <w:szCs w:val="24"/>
        </w:rPr>
      </w:pPr>
      <w:r w:rsidDel="00000000" w:rsidR="00000000" w:rsidRPr="00000000">
        <w:rPr>
          <w:rtl w:val="0"/>
        </w:rPr>
      </w:r>
    </w:p>
    <w:p w:rsidR="00000000" w:rsidDel="00000000" w:rsidP="00000000" w:rsidRDefault="00000000" w:rsidRPr="00000000" w14:paraId="0000021B">
      <w:pPr>
        <w:pBdr>
          <w:top w:color="e3e3e3" w:space="0" w:sz="0" w:val="none"/>
          <w:left w:color="e3e3e3" w:space="0" w:sz="0" w:val="none"/>
          <w:bottom w:color="e3e3e3" w:space="0" w:sz="0" w:val="none"/>
          <w:right w:color="e3e3e3" w:space="0" w:sz="0" w:val="none"/>
          <w:between w:color="e3e3e3" w:space="0" w:sz="0" w:val="none"/>
        </w:pBdr>
        <w:shd w:fill="ffffff" w:val="clear"/>
        <w:spacing w:after="0" w:before="120" w:lineRule="auto"/>
        <w:rPr>
          <w:rFonts w:ascii="Nunito" w:cs="Nunito" w:eastAsia="Nunito" w:hAnsi="Nunito"/>
          <w:color w:val="0d0d0d"/>
          <w:sz w:val="24"/>
          <w:szCs w:val="24"/>
        </w:rPr>
      </w:pPr>
      <w:r w:rsidDel="00000000" w:rsidR="00000000" w:rsidRPr="00000000">
        <w:rPr>
          <w:rtl w:val="0"/>
        </w:rPr>
      </w:r>
    </w:p>
    <w:p w:rsidR="00000000" w:rsidDel="00000000" w:rsidP="00000000" w:rsidRDefault="00000000" w:rsidRPr="00000000" w14:paraId="0000021C">
      <w:pPr>
        <w:pBdr>
          <w:top w:color="e3e3e3" w:space="0" w:sz="0" w:val="none"/>
          <w:left w:color="e3e3e3" w:space="0" w:sz="0" w:val="none"/>
          <w:bottom w:color="e3e3e3" w:space="0" w:sz="0" w:val="none"/>
          <w:right w:color="e3e3e3" w:space="0" w:sz="0" w:val="none"/>
          <w:between w:color="e3e3e3" w:space="0" w:sz="0" w:val="none"/>
        </w:pBdr>
        <w:shd w:fill="ffffff" w:val="clear"/>
        <w:spacing w:after="0" w:before="120" w:lineRule="auto"/>
        <w:rPr>
          <w:rFonts w:ascii="Nunito" w:cs="Nunito" w:eastAsia="Nunito" w:hAnsi="Nunito"/>
          <w:color w:val="0d0d0d"/>
          <w:sz w:val="24"/>
          <w:szCs w:val="24"/>
        </w:rPr>
      </w:pPr>
      <w:r w:rsidDel="00000000" w:rsidR="00000000" w:rsidRPr="00000000">
        <w:rPr>
          <w:rtl w:val="0"/>
        </w:rPr>
      </w:r>
    </w:p>
    <w:p w:rsidR="00000000" w:rsidDel="00000000" w:rsidP="00000000" w:rsidRDefault="00000000" w:rsidRPr="00000000" w14:paraId="0000021D">
      <w:pPr>
        <w:pBdr>
          <w:top w:color="e3e3e3" w:space="0" w:sz="0" w:val="none"/>
          <w:left w:color="e3e3e3" w:space="0" w:sz="0" w:val="none"/>
          <w:bottom w:color="e3e3e3" w:space="0" w:sz="0" w:val="none"/>
          <w:right w:color="e3e3e3" w:space="0" w:sz="0" w:val="none"/>
          <w:between w:color="e3e3e3" w:space="0" w:sz="0" w:val="none"/>
        </w:pBdr>
        <w:shd w:fill="ffffff" w:val="clear"/>
        <w:spacing w:after="0" w:before="120" w:lineRule="auto"/>
        <w:rPr>
          <w:rFonts w:ascii="Arial" w:cs="Arial" w:eastAsia="Arial" w:hAnsi="Arial"/>
          <w:color w:val="0d0d0d"/>
          <w:sz w:val="24"/>
          <w:szCs w:val="24"/>
        </w:rPr>
      </w:pPr>
      <w:r w:rsidDel="00000000" w:rsidR="00000000" w:rsidRPr="00000000">
        <w:rPr>
          <w:rtl w:val="0"/>
        </w:rPr>
      </w:r>
    </w:p>
    <w:p w:rsidR="00000000" w:rsidDel="00000000" w:rsidP="00000000" w:rsidRDefault="00000000" w:rsidRPr="00000000" w14:paraId="0000021E">
      <w:pPr>
        <w:pBdr>
          <w:top w:color="e3e3e3" w:space="0" w:sz="0" w:val="none"/>
          <w:left w:color="e3e3e3" w:space="0" w:sz="0" w:val="none"/>
          <w:bottom w:color="e3e3e3" w:space="0" w:sz="0" w:val="none"/>
          <w:right w:color="e3e3e3" w:space="0" w:sz="0" w:val="none"/>
          <w:between w:color="e3e3e3" w:space="0" w:sz="0" w:val="none"/>
        </w:pBdr>
        <w:shd w:fill="ffffff" w:val="clear"/>
        <w:spacing w:after="0" w:before="120" w:lineRule="auto"/>
        <w:rPr>
          <w:rFonts w:ascii="Arial" w:cs="Arial" w:eastAsia="Arial" w:hAnsi="Arial"/>
          <w:color w:val="0d0d0d"/>
          <w:sz w:val="24"/>
          <w:szCs w:val="24"/>
        </w:rPr>
      </w:pPr>
      <w:r w:rsidDel="00000000" w:rsidR="00000000" w:rsidRPr="00000000">
        <w:rPr>
          <w:rtl w:val="0"/>
        </w:rPr>
      </w:r>
    </w:p>
    <w:p w:rsidR="00000000" w:rsidDel="00000000" w:rsidP="00000000" w:rsidRDefault="00000000" w:rsidRPr="00000000" w14:paraId="0000021F">
      <w:pPr>
        <w:pBdr>
          <w:top w:color="e3e3e3" w:space="0" w:sz="0" w:val="none"/>
          <w:left w:color="e3e3e3" w:space="0" w:sz="0" w:val="none"/>
          <w:bottom w:color="e3e3e3" w:space="0" w:sz="0" w:val="none"/>
          <w:right w:color="e3e3e3" w:space="0" w:sz="0" w:val="none"/>
          <w:between w:color="e3e3e3" w:space="0" w:sz="0" w:val="none"/>
        </w:pBdr>
        <w:shd w:fill="ffffff" w:val="clear"/>
        <w:spacing w:after="0" w:before="120" w:lineRule="auto"/>
        <w:rPr>
          <w:rFonts w:ascii="Arial" w:cs="Arial" w:eastAsia="Arial" w:hAnsi="Arial"/>
          <w:color w:val="0d0d0d"/>
          <w:sz w:val="24"/>
          <w:szCs w:val="24"/>
        </w:rPr>
      </w:pPr>
      <w:r w:rsidDel="00000000" w:rsidR="00000000" w:rsidRPr="00000000">
        <w:rPr>
          <w:rtl w:val="0"/>
        </w:rPr>
      </w:r>
    </w:p>
    <w:p w:rsidR="00000000" w:rsidDel="00000000" w:rsidP="00000000" w:rsidRDefault="00000000" w:rsidRPr="00000000" w14:paraId="00000220">
      <w:pPr>
        <w:pStyle w:val="Heading3"/>
        <w:spacing w:line="276" w:lineRule="auto"/>
        <w:rPr>
          <w:rFonts w:ascii="Nunito" w:cs="Nunito" w:eastAsia="Nunito" w:hAnsi="Nunito"/>
          <w:sz w:val="24"/>
          <w:szCs w:val="24"/>
        </w:rPr>
      </w:pPr>
      <w:bookmarkStart w:colFirst="0" w:colLast="0" w:name="_2jxsxqh" w:id="62"/>
      <w:bookmarkEnd w:id="62"/>
      <w:r w:rsidDel="00000000" w:rsidR="00000000" w:rsidRPr="00000000">
        <w:rPr>
          <w:rFonts w:ascii="Nunito" w:cs="Nunito" w:eastAsia="Nunito" w:hAnsi="Nunito"/>
          <w:color w:val="8e66e9"/>
          <w:sz w:val="24"/>
          <w:szCs w:val="24"/>
          <w:rtl w:val="0"/>
        </w:rPr>
        <w:t xml:space="preserve">Determinação das safras</w:t>
      </w:r>
      <w:r w:rsidDel="00000000" w:rsidR="00000000" w:rsidRPr="00000000">
        <w:rPr>
          <w:rtl w:val="0"/>
        </w:rPr>
      </w:r>
    </w:p>
    <w:p w:rsidR="00000000" w:rsidDel="00000000" w:rsidP="00000000" w:rsidRDefault="00000000" w:rsidRPr="00000000" w14:paraId="00000221">
      <w:pPr>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As safras para modelagem foram estabelecidas a partir de 31 de janeiro de 2023 até 31 de dezembro de 2023. A definição das safras foi baseada nos dados históricos disponíveis e no tipo de Target definido no projeto, por isso as variáveis explicativas foram desenvolvidas utilizando um histórico de 12 meses, abrangendo todo período de 2022, que é a data mais antiga nos dados recebidos. Garantindo que desse jeito utilizamos todos os dados disponibilizados neste projeto.</w:t>
      </w:r>
    </w:p>
    <w:p w:rsidR="00000000" w:rsidDel="00000000" w:rsidP="00000000" w:rsidRDefault="00000000" w:rsidRPr="00000000" w14:paraId="00000222">
      <w:pPr>
        <w:ind w:firstLine="720"/>
        <w:rPr>
          <w:rFonts w:ascii="Nunito" w:cs="Nunito" w:eastAsia="Nunito" w:hAnsi="Nunito"/>
          <w:color w:val="8e66e9"/>
          <w:sz w:val="24"/>
          <w:szCs w:val="24"/>
        </w:rPr>
      </w:pPr>
      <w:r w:rsidDel="00000000" w:rsidR="00000000" w:rsidRPr="00000000">
        <w:rPr>
          <w:rFonts w:ascii="Nunito" w:cs="Nunito" w:eastAsia="Nunito" w:hAnsi="Nunito"/>
          <w:sz w:val="24"/>
          <w:szCs w:val="24"/>
          <w:rtl w:val="0"/>
        </w:rPr>
        <w:t xml:space="preserve">Para a marcação do target, utilizamos um horizonte futuro de 6 meses, estendendo-se até 30 de junho de 2024 devido nossa última safra nos 12 meses ser em Dezembro de 2023. Além disso, os meses de julho, agosto e setembro de 2024 foram selecionados para a criação da tabela </w:t>
      </w:r>
      <w:r w:rsidDel="00000000" w:rsidR="00000000" w:rsidRPr="00000000">
        <w:rPr>
          <w:rFonts w:ascii="Nunito" w:cs="Nunito" w:eastAsia="Nunito" w:hAnsi="Nunito"/>
          <w:b w:val="1"/>
          <w:bCs w:val="1"/>
          <w:sz w:val="24"/>
          <w:szCs w:val="24"/>
          <w:rtl w:val="0"/>
        </w:rPr>
        <w:t xml:space="preserve">OOT </w:t>
      </w:r>
      <w:r w:rsidDel="00000000" w:rsidR="00000000" w:rsidRPr="00000000">
        <w:rPr>
          <w:rFonts w:ascii="Nunito" w:cs="Nunito" w:eastAsia="Nunito" w:hAnsi="Nunito"/>
          <w:sz w:val="24"/>
          <w:szCs w:val="24"/>
          <w:rtl w:val="0"/>
        </w:rPr>
        <w:t xml:space="preserve">(out of time), utilizada na validação do modelo, já que são os meses de fechamento em comum entre as empresas Credz, Uze, FortBrasil e DM.</w:t>
      </w:r>
      <w:r w:rsidDel="00000000" w:rsidR="00000000" w:rsidRPr="00000000">
        <w:rPr>
          <w:rtl w:val="0"/>
        </w:rPr>
      </w:r>
    </w:p>
    <w:p w:rsidR="00000000" w:rsidDel="00000000" w:rsidP="00000000" w:rsidRDefault="00000000" w:rsidRPr="00000000" w14:paraId="00000223">
      <w:pPr>
        <w:pStyle w:val="Heading2"/>
        <w:tabs>
          <w:tab w:val="center" w:leader="none" w:pos="2594"/>
        </w:tabs>
        <w:spacing w:after="200" w:before="200" w:line="276" w:lineRule="auto"/>
        <w:rPr>
          <w:rFonts w:ascii="Nunito" w:cs="Nunito" w:eastAsia="Nunito" w:hAnsi="Nunito"/>
          <w:color w:val="8e66e9"/>
          <w:sz w:val="24"/>
          <w:szCs w:val="24"/>
        </w:rPr>
      </w:pPr>
      <w:bookmarkStart w:colFirst="0" w:colLast="0" w:name="_z337ya" w:id="63"/>
      <w:bookmarkEnd w:id="63"/>
      <w:r w:rsidDel="00000000" w:rsidR="00000000" w:rsidRPr="00000000">
        <w:rPr>
          <w:rFonts w:ascii="Nunito" w:cs="Nunito" w:eastAsia="Nunito" w:hAnsi="Nunito"/>
          <w:color w:val="8e66e9"/>
          <w:sz w:val="24"/>
          <w:szCs w:val="24"/>
          <w:rtl w:val="0"/>
        </w:rPr>
        <w:t xml:space="preserve">Desenvolvimento dos Modelos</w:t>
      </w:r>
    </w:p>
    <w:p w:rsidR="00000000" w:rsidDel="00000000" w:rsidP="00000000" w:rsidRDefault="00000000" w:rsidRPr="00000000" w14:paraId="00000224">
      <w:pPr>
        <w:rPr>
          <w:rFonts w:ascii="Nunito" w:cs="Nunito" w:eastAsia="Nunito" w:hAnsi="Nunito"/>
        </w:rPr>
      </w:pPr>
      <w:r w:rsidDel="00000000" w:rsidR="00000000" w:rsidRPr="00000000">
        <w:rPr>
          <w:rFonts w:ascii="Nunito" w:cs="Nunito" w:eastAsia="Nunito" w:hAnsi="Nunito"/>
          <w:rtl w:val="0"/>
        </w:rPr>
        <w:t xml:space="preserve">Breve resumo dos recursos:</w:t>
      </w:r>
    </w:p>
    <w:p w:rsidR="00000000" w:rsidDel="00000000" w:rsidP="00000000" w:rsidRDefault="00000000" w:rsidRPr="00000000" w14:paraId="00000225">
      <w:pPr>
        <w:numPr>
          <w:ilvl w:val="0"/>
          <w:numId w:val="26"/>
        </w:numPr>
        <w:spacing w:after="200" w:before="200" w:line="276" w:lineRule="auto"/>
        <w:ind w:left="720" w:hanging="360"/>
        <w:rPr>
          <w:rFonts w:ascii="Arial" w:cs="Arial" w:eastAsia="Arial" w:hAnsi="Arial"/>
        </w:rPr>
      </w:pPr>
      <w:r w:rsidDel="00000000" w:rsidR="00000000" w:rsidRPr="00000000">
        <w:rPr>
          <w:rFonts w:ascii="Nunito" w:cs="Nunito" w:eastAsia="Nunito" w:hAnsi="Nunito"/>
          <w:b w:val="1"/>
          <w:bCs w:val="1"/>
          <w:rtl w:val="0"/>
        </w:rPr>
        <w:t xml:space="preserve">Notebook modelo: </w:t>
      </w:r>
      <w:hyperlink r:id="rId23">
        <w:r w:rsidDel="00000000" w:rsidR="00000000" w:rsidRPr="00000000">
          <w:rPr>
            <w:rFonts w:ascii="Nunito" w:cs="Nunito" w:eastAsia="Nunito" w:hAnsi="Nunito"/>
            <w:b w:val="1"/>
            <w:bCs w:val="1"/>
            <w:color w:val="1155cc"/>
            <w:u w:val="single"/>
            <w:rtl w:val="0"/>
          </w:rPr>
          <w:t xml:space="preserve">0005_modelo_grupo_DM.ipynb</w:t>
        </w:r>
      </w:hyperlink>
      <w:r w:rsidDel="00000000" w:rsidR="00000000" w:rsidRPr="00000000">
        <w:rPr>
          <w:rtl w:val="0"/>
        </w:rPr>
      </w:r>
    </w:p>
    <w:p w:rsidR="00000000" w:rsidDel="00000000" w:rsidP="00000000" w:rsidRDefault="00000000" w:rsidRPr="00000000" w14:paraId="00000226">
      <w:pPr>
        <w:numPr>
          <w:ilvl w:val="0"/>
          <w:numId w:val="26"/>
        </w:numPr>
        <w:spacing w:after="200" w:before="200" w:line="276" w:lineRule="auto"/>
        <w:ind w:left="720" w:hanging="360"/>
        <w:rPr>
          <w:rFonts w:ascii="Arial" w:cs="Arial" w:eastAsia="Arial" w:hAnsi="Arial"/>
        </w:rPr>
      </w:pPr>
      <w:r w:rsidDel="00000000" w:rsidR="00000000" w:rsidRPr="00000000">
        <w:rPr>
          <w:rFonts w:ascii="Nunito" w:cs="Nunito" w:eastAsia="Nunito" w:hAnsi="Nunito"/>
          <w:b w:val="1"/>
          <w:bCs w:val="1"/>
          <w:rtl w:val="0"/>
        </w:rPr>
        <w:t xml:space="preserve">ABT:</w:t>
      </w:r>
      <w:r w:rsidDel="00000000" w:rsidR="00000000" w:rsidRPr="00000000">
        <w:rPr>
          <w:rFonts w:ascii="Nunito" w:cs="Nunito" w:eastAsia="Nunito" w:hAnsi="Nunito"/>
          <w:rtl w:val="0"/>
        </w:rPr>
        <w:t xml:space="preserve"> </w:t>
      </w:r>
      <w:hyperlink r:id="rId24">
        <w:r w:rsidDel="00000000" w:rsidR="00000000" w:rsidRPr="00000000">
          <w:rPr>
            <w:rFonts w:ascii="Nunito" w:cs="Nunito" w:eastAsia="Nunito" w:hAnsi="Nunito"/>
            <w:color w:val="0000ee"/>
            <w:u w:val="single"/>
            <w:rtl w:val="0"/>
          </w:rPr>
          <w:t xml:space="preserve">amostra_abt_grupo_dm_csv</w:t>
        </w:r>
      </w:hyperlink>
      <w:r w:rsidDel="00000000" w:rsidR="00000000" w:rsidRPr="00000000">
        <w:rPr>
          <w:rFonts w:ascii="Nunito" w:cs="Nunito" w:eastAsia="Nunito" w:hAnsi="Nunito"/>
          <w:rtl w:val="0"/>
        </w:rPr>
        <w:t xml:space="preserve"> </w:t>
      </w:r>
      <w:hyperlink r:id="rId25">
        <w:r w:rsidDel="00000000" w:rsidR="00000000" w:rsidRPr="00000000">
          <w:rPr>
            <w:rFonts w:ascii="Nunito" w:cs="Nunito" w:eastAsia="Nunito" w:hAnsi="Nunito"/>
            <w:color w:val="0000ee"/>
            <w:u w:val="single"/>
            <w:rtl w:val="0"/>
          </w:rPr>
          <w:t xml:space="preserve">amostra_abt_grupo_dm_oot_csv</w:t>
        </w:r>
      </w:hyperlink>
      <w:r w:rsidDel="00000000" w:rsidR="00000000" w:rsidRPr="00000000">
        <w:rPr>
          <w:rtl w:val="0"/>
        </w:rPr>
      </w:r>
    </w:p>
    <w:p w:rsidR="00000000" w:rsidDel="00000000" w:rsidP="00000000" w:rsidRDefault="00000000" w:rsidRPr="00000000" w14:paraId="00000227">
      <w:pPr>
        <w:numPr>
          <w:ilvl w:val="0"/>
          <w:numId w:val="26"/>
        </w:numPr>
        <w:spacing w:after="200" w:before="200" w:line="276" w:lineRule="auto"/>
        <w:ind w:left="720" w:hanging="360"/>
        <w:rPr>
          <w:rFonts w:ascii="Arial" w:cs="Arial" w:eastAsia="Arial" w:hAnsi="Arial"/>
        </w:rPr>
      </w:pPr>
      <w:r w:rsidDel="00000000" w:rsidR="00000000" w:rsidRPr="00000000">
        <w:rPr>
          <w:rFonts w:ascii="Nunito" w:cs="Nunito" w:eastAsia="Nunito" w:hAnsi="Nunito"/>
          <w:b w:val="1"/>
          <w:bCs w:val="1"/>
          <w:rtl w:val="0"/>
        </w:rPr>
        <w:t xml:space="preserve">Dimensões ABT: (12000000, 66)</w:t>
      </w:r>
    </w:p>
    <w:p w:rsidR="00000000" w:rsidDel="00000000" w:rsidP="00000000" w:rsidRDefault="00000000" w:rsidRPr="00000000" w14:paraId="00000228">
      <w:pPr>
        <w:numPr>
          <w:ilvl w:val="0"/>
          <w:numId w:val="26"/>
        </w:numPr>
        <w:spacing w:after="200" w:before="200" w:line="276" w:lineRule="auto"/>
        <w:ind w:left="720" w:hanging="360"/>
        <w:rPr>
          <w:rFonts w:ascii="Arial" w:cs="Arial" w:eastAsia="Arial" w:hAnsi="Arial"/>
        </w:rPr>
      </w:pPr>
      <w:r w:rsidDel="00000000" w:rsidR="00000000" w:rsidRPr="00000000">
        <w:rPr>
          <w:rFonts w:ascii="Nunito" w:cs="Nunito" w:eastAsia="Nunito" w:hAnsi="Nunito"/>
          <w:b w:val="1"/>
          <w:bCs w:val="1"/>
          <w:rtl w:val="0"/>
        </w:rPr>
        <w:t xml:space="preserve">Validação: </w:t>
      </w:r>
      <w:r w:rsidDel="00000000" w:rsidR="00000000" w:rsidRPr="00000000">
        <w:rPr>
          <w:rFonts w:ascii="Nunito" w:cs="Nunito" w:eastAsia="Nunito" w:hAnsi="Nunito"/>
          <w:rtl w:val="0"/>
        </w:rPr>
        <w:t xml:space="preserve">KS e Gini</w:t>
      </w:r>
    </w:p>
    <w:p w:rsidR="00000000" w:rsidDel="00000000" w:rsidP="00000000" w:rsidRDefault="00000000" w:rsidRPr="00000000" w14:paraId="00000229">
      <w:pPr>
        <w:numPr>
          <w:ilvl w:val="0"/>
          <w:numId w:val="26"/>
        </w:numPr>
        <w:spacing w:after="200" w:before="200" w:line="276" w:lineRule="auto"/>
        <w:ind w:left="720" w:hanging="360"/>
        <w:rPr>
          <w:rFonts w:ascii="Arial" w:cs="Arial" w:eastAsia="Arial" w:hAnsi="Arial"/>
        </w:rPr>
      </w:pPr>
      <w:r w:rsidDel="00000000" w:rsidR="00000000" w:rsidRPr="00000000">
        <w:rPr>
          <w:rFonts w:ascii="Nunito" w:cs="Nunito" w:eastAsia="Nunito" w:hAnsi="Nunito"/>
          <w:b w:val="1"/>
          <w:bCs w:val="1"/>
          <w:rtl w:val="0"/>
        </w:rPr>
        <w:t xml:space="preserve">Safras Desenvolvimento: </w:t>
      </w:r>
      <w:r w:rsidDel="00000000" w:rsidR="00000000" w:rsidRPr="00000000">
        <w:rPr>
          <w:rFonts w:ascii="Nunito" w:cs="Nunito" w:eastAsia="Nunito" w:hAnsi="Nunito"/>
          <w:rtl w:val="0"/>
        </w:rPr>
        <w:t xml:space="preserve">2023-01-31 até 2023-12-31</w:t>
      </w:r>
    </w:p>
    <w:p w:rsidR="00000000" w:rsidDel="00000000" w:rsidP="00000000" w:rsidRDefault="00000000" w:rsidRPr="00000000" w14:paraId="0000022A">
      <w:pPr>
        <w:numPr>
          <w:ilvl w:val="0"/>
          <w:numId w:val="26"/>
        </w:numPr>
        <w:spacing w:after="200" w:before="200" w:line="276" w:lineRule="auto"/>
        <w:ind w:left="720" w:hanging="360"/>
        <w:rPr>
          <w:rFonts w:ascii="Arial" w:cs="Arial" w:eastAsia="Arial" w:hAnsi="Arial"/>
        </w:rPr>
      </w:pPr>
      <w:r w:rsidDel="00000000" w:rsidR="00000000" w:rsidRPr="00000000">
        <w:rPr>
          <w:rFonts w:ascii="Nunito" w:cs="Nunito" w:eastAsia="Nunito" w:hAnsi="Nunito"/>
          <w:b w:val="1"/>
          <w:bCs w:val="1"/>
          <w:rtl w:val="0"/>
        </w:rPr>
        <w:t xml:space="preserve">Safras OOT:</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bCs w:val="1"/>
          <w:rtl w:val="0"/>
        </w:rPr>
        <w:t xml:space="preserve"> </w:t>
      </w:r>
      <w:r w:rsidDel="00000000" w:rsidR="00000000" w:rsidRPr="00000000">
        <w:rPr>
          <w:rFonts w:ascii="Nunito" w:cs="Nunito" w:eastAsia="Nunito" w:hAnsi="Nunito"/>
          <w:rtl w:val="0"/>
        </w:rPr>
        <w:t xml:space="preserve">2024-01-31 até 2024-03-31</w:t>
      </w:r>
    </w:p>
    <w:p w:rsidR="00000000" w:rsidDel="00000000" w:rsidP="00000000" w:rsidRDefault="00000000" w:rsidRPr="00000000" w14:paraId="0000022B">
      <w:pPr>
        <w:numPr>
          <w:ilvl w:val="0"/>
          <w:numId w:val="26"/>
        </w:numPr>
        <w:spacing w:after="200" w:before="200" w:line="276" w:lineRule="auto"/>
        <w:ind w:left="720" w:hanging="360"/>
        <w:rPr>
          <w:rFonts w:ascii="Arial" w:cs="Arial" w:eastAsia="Arial" w:hAnsi="Arial"/>
        </w:rPr>
      </w:pPr>
      <w:r w:rsidDel="00000000" w:rsidR="00000000" w:rsidRPr="00000000">
        <w:rPr>
          <w:rFonts w:ascii="Nunito" w:cs="Nunito" w:eastAsia="Nunito" w:hAnsi="Nunito"/>
          <w:b w:val="1"/>
          <w:bCs w:val="1"/>
          <w:rtl w:val="0"/>
        </w:rPr>
        <w:t xml:space="preserve">Target:  [</w:t>
      </w:r>
      <w:r w:rsidDel="00000000" w:rsidR="00000000" w:rsidRPr="00000000">
        <w:rPr>
          <w:rFonts w:ascii="Nunito" w:cs="Nunito" w:eastAsia="Nunito" w:hAnsi="Nunito"/>
          <w:color w:val="ff9900"/>
          <w:rtl w:val="0"/>
        </w:rPr>
        <w:t xml:space="preserve">“over60mob6_grupo_dm”</w:t>
      </w:r>
      <w:r w:rsidDel="00000000" w:rsidR="00000000" w:rsidRPr="00000000">
        <w:rPr>
          <w:rFonts w:ascii="Nunito" w:cs="Nunito" w:eastAsia="Nunito" w:hAnsi="Nunito"/>
          <w:b w:val="1"/>
          <w:bCs w:val="1"/>
          <w:rtl w:val="0"/>
        </w:rPr>
        <w:t xml:space="preserve">]</w:t>
      </w:r>
      <w:r w:rsidDel="00000000" w:rsidR="00000000" w:rsidRPr="00000000">
        <w:rPr>
          <w:rtl w:val="0"/>
        </w:rPr>
      </w:r>
    </w:p>
    <w:p w:rsidR="00000000" w:rsidDel="00000000" w:rsidP="00000000" w:rsidRDefault="00000000" w:rsidRPr="00000000" w14:paraId="0000022C">
      <w:pPr>
        <w:numPr>
          <w:ilvl w:val="0"/>
          <w:numId w:val="26"/>
        </w:numPr>
        <w:spacing w:after="200" w:before="200" w:line="276" w:lineRule="auto"/>
        <w:ind w:left="720" w:hanging="360"/>
        <w:rPr>
          <w:rFonts w:ascii="Arial" w:cs="Arial" w:eastAsia="Arial" w:hAnsi="Arial"/>
        </w:rPr>
      </w:pPr>
      <w:r w:rsidDel="00000000" w:rsidR="00000000" w:rsidRPr="00000000">
        <w:rPr>
          <w:rFonts w:ascii="Nunito" w:cs="Nunito" w:eastAsia="Nunito" w:hAnsi="Nunito"/>
          <w:b w:val="1"/>
          <w:bCs w:val="1"/>
          <w:rtl w:val="0"/>
        </w:rPr>
        <w:t xml:space="preserve">Safra: [</w:t>
      </w:r>
      <w:r w:rsidDel="00000000" w:rsidR="00000000" w:rsidRPr="00000000">
        <w:rPr>
          <w:rFonts w:ascii="Nunito" w:cs="Nunito" w:eastAsia="Nunito" w:hAnsi="Nunito"/>
          <w:color w:val="ff9900"/>
          <w:rtl w:val="0"/>
        </w:rPr>
        <w:t xml:space="preserve">“safra”</w:t>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22D">
      <w:pPr>
        <w:numPr>
          <w:ilvl w:val="0"/>
          <w:numId w:val="26"/>
        </w:numPr>
        <w:spacing w:after="200" w:before="200" w:line="276" w:lineRule="auto"/>
        <w:ind w:left="720" w:hanging="360"/>
        <w:rPr>
          <w:rFonts w:ascii="Arial" w:cs="Arial" w:eastAsia="Arial" w:hAnsi="Arial"/>
        </w:rPr>
      </w:pPr>
      <w:r w:rsidDel="00000000" w:rsidR="00000000" w:rsidRPr="00000000">
        <w:rPr>
          <w:rFonts w:ascii="Nunito" w:cs="Nunito" w:eastAsia="Nunito" w:hAnsi="Nunito"/>
          <w:b w:val="1"/>
          <w:bCs w:val="1"/>
          <w:rtl w:val="0"/>
        </w:rPr>
        <w:t xml:space="preserve">Quantidade variáveis modelo:</w:t>
      </w:r>
      <w:r w:rsidDel="00000000" w:rsidR="00000000" w:rsidRPr="00000000">
        <w:rPr>
          <w:rFonts w:ascii="Nunito" w:cs="Nunito" w:eastAsia="Nunito" w:hAnsi="Nunito"/>
          <w:rtl w:val="0"/>
        </w:rPr>
        <w:t xml:space="preserve"> 18 variáveis</w:t>
      </w:r>
    </w:p>
    <w:p w:rsidR="00000000" w:rsidDel="00000000" w:rsidP="00000000" w:rsidRDefault="00000000" w:rsidRPr="00000000" w14:paraId="0000022E">
      <w:pPr>
        <w:spacing w:after="200" w:before="20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2F">
      <w:pPr>
        <w:pStyle w:val="Heading4"/>
        <w:numPr>
          <w:ilvl w:val="0"/>
          <w:numId w:val="24"/>
        </w:numPr>
        <w:spacing w:after="200" w:before="200" w:line="276" w:lineRule="auto"/>
        <w:ind w:left="720" w:hanging="360"/>
        <w:rPr>
          <w:rFonts w:ascii="Nunito" w:cs="Nunito" w:eastAsia="Nunito" w:hAnsi="Nunito"/>
          <w:b w:val="1"/>
          <w:bCs w:val="1"/>
          <w:color w:val="8e66e9"/>
          <w:sz w:val="24"/>
          <w:szCs w:val="24"/>
        </w:rPr>
      </w:pPr>
      <w:bookmarkStart w:colFirst="0" w:colLast="0" w:name="_4i7ojhp" w:id="64"/>
      <w:bookmarkEnd w:id="64"/>
      <w:r w:rsidDel="00000000" w:rsidR="00000000" w:rsidRPr="00000000">
        <w:rPr>
          <w:rFonts w:ascii="Nunito" w:cs="Nunito" w:eastAsia="Nunito" w:hAnsi="Nunito"/>
          <w:color w:val="8e66e9"/>
          <w:rtl w:val="0"/>
        </w:rPr>
        <w:t xml:space="preserve">Modelos treinados:</w:t>
      </w:r>
      <w:r w:rsidDel="00000000" w:rsidR="00000000" w:rsidRPr="00000000">
        <w:rPr>
          <w:rtl w:val="0"/>
        </w:rPr>
      </w:r>
    </w:p>
    <w:p w:rsidR="00000000" w:rsidDel="00000000" w:rsidP="00000000" w:rsidRDefault="00000000" w:rsidRPr="00000000" w14:paraId="00000230">
      <w:pPr>
        <w:spacing w:after="200" w:before="20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ab/>
        <w:t xml:space="preserve">Durante o projeto, treinamos e avaliamos três modelos para prever o comportamento de crédito dos clientes:</w:t>
      </w:r>
      <w:r w:rsidDel="00000000" w:rsidR="00000000" w:rsidRPr="00000000">
        <w:rPr>
          <w:rFonts w:ascii="Nunito" w:cs="Nunito" w:eastAsia="Nunito" w:hAnsi="Nunito"/>
          <w:b w:val="1"/>
          <w:bCs w:val="1"/>
          <w:sz w:val="24"/>
          <w:szCs w:val="24"/>
          <w:rtl w:val="0"/>
        </w:rPr>
        <w:t xml:space="preserve"> Gradient Boosting, Regressão Logística e Decision Tree</w:t>
      </w:r>
      <w:r w:rsidDel="00000000" w:rsidR="00000000" w:rsidRPr="00000000">
        <w:rPr>
          <w:rFonts w:ascii="Nunito" w:cs="Nunito" w:eastAsia="Nunito" w:hAnsi="Nunito"/>
          <w:sz w:val="24"/>
          <w:szCs w:val="24"/>
          <w:rtl w:val="0"/>
        </w:rPr>
        <w:t xml:space="preserve">. Abaixo estão os resultados de cada modelo e sua métricas de desempenho:</w:t>
      </w:r>
    </w:p>
    <w:tbl>
      <w:tblPr>
        <w:tblStyle w:val="Table6"/>
        <w:tblW w:w="10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215"/>
        <w:gridCol w:w="1050"/>
        <w:gridCol w:w="1035"/>
        <w:gridCol w:w="1005"/>
        <w:gridCol w:w="990"/>
        <w:gridCol w:w="990"/>
        <w:gridCol w:w="990"/>
        <w:gridCol w:w="1230"/>
        <w:tblGridChange w:id="0">
          <w:tblGrid>
            <w:gridCol w:w="2430"/>
            <w:gridCol w:w="1215"/>
            <w:gridCol w:w="1050"/>
            <w:gridCol w:w="1035"/>
            <w:gridCol w:w="1005"/>
            <w:gridCol w:w="990"/>
            <w:gridCol w:w="990"/>
            <w:gridCol w:w="990"/>
            <w:gridCol w:w="1230"/>
          </w:tblGrid>
        </w:tblGridChange>
      </w:tblGrid>
      <w:tr>
        <w:trPr>
          <w:cantSplit w:val="0"/>
          <w:trHeight w:val="877.348" w:hRule="atLeast"/>
          <w:tblHeader w:val="0"/>
        </w:trPr>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31">
            <w:pPr>
              <w:spacing w:after="200" w:before="200" w:line="276" w:lineRule="auto"/>
              <w:jc w:val="center"/>
              <w:rPr>
                <w:rFonts w:ascii="Nunito" w:cs="Nunito" w:eastAsia="Nunito" w:hAnsi="Nunito"/>
              </w:rPr>
            </w:pPr>
            <w:r w:rsidDel="00000000" w:rsidR="00000000" w:rsidRPr="00000000">
              <w:rPr>
                <w:rFonts w:ascii="Nunito" w:cs="Nunito" w:eastAsia="Nunito" w:hAnsi="Nunito"/>
                <w:rtl w:val="0"/>
              </w:rPr>
              <w:t xml:space="preserve">Modelo</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32">
            <w:pPr>
              <w:spacing w:after="200" w:before="200" w:line="276" w:lineRule="auto"/>
              <w:jc w:val="center"/>
              <w:rPr>
                <w:rFonts w:ascii="Nunito" w:cs="Nunito" w:eastAsia="Nunito" w:hAnsi="Nunito"/>
              </w:rPr>
            </w:pPr>
            <w:r w:rsidDel="00000000" w:rsidR="00000000" w:rsidRPr="00000000">
              <w:rPr>
                <w:rFonts w:ascii="Nunito" w:cs="Nunito" w:eastAsia="Nunito" w:hAnsi="Nunito"/>
                <w:rtl w:val="0"/>
              </w:rPr>
              <w:t xml:space="preserve">Accuracy</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33">
            <w:pPr>
              <w:spacing w:after="200" w:before="200" w:line="276" w:lineRule="auto"/>
              <w:jc w:val="center"/>
              <w:rPr>
                <w:rFonts w:ascii="Nunito" w:cs="Nunito" w:eastAsia="Nunito" w:hAnsi="Nunito"/>
              </w:rPr>
            </w:pPr>
            <w:r w:rsidDel="00000000" w:rsidR="00000000" w:rsidRPr="00000000">
              <w:rPr>
                <w:rFonts w:ascii="Nunito" w:cs="Nunito" w:eastAsia="Nunito" w:hAnsi="Nunito"/>
                <w:rtl w:val="0"/>
              </w:rPr>
              <w:t xml:space="preserve">AUC</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34">
            <w:pPr>
              <w:spacing w:after="200" w:before="200" w:line="276" w:lineRule="auto"/>
              <w:jc w:val="center"/>
              <w:rPr>
                <w:rFonts w:ascii="Nunito" w:cs="Nunito" w:eastAsia="Nunito" w:hAnsi="Nunito"/>
              </w:rPr>
            </w:pPr>
            <w:r w:rsidDel="00000000" w:rsidR="00000000" w:rsidRPr="00000000">
              <w:rPr>
                <w:rFonts w:ascii="Nunito" w:cs="Nunito" w:eastAsia="Nunito" w:hAnsi="Nunito"/>
                <w:rtl w:val="0"/>
              </w:rPr>
              <w:t xml:space="preserve">Recall</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35">
            <w:pPr>
              <w:spacing w:after="200" w:before="200" w:line="276" w:lineRule="auto"/>
              <w:jc w:val="center"/>
              <w:rPr>
                <w:rFonts w:ascii="Nunito" w:cs="Nunito" w:eastAsia="Nunito" w:hAnsi="Nunito"/>
              </w:rPr>
            </w:pPr>
            <w:r w:rsidDel="00000000" w:rsidR="00000000" w:rsidRPr="00000000">
              <w:rPr>
                <w:rFonts w:ascii="Nunito" w:cs="Nunito" w:eastAsia="Nunito" w:hAnsi="Nunito"/>
                <w:rtl w:val="0"/>
              </w:rPr>
              <w:t xml:space="preserve">Prec.</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36">
            <w:pPr>
              <w:spacing w:after="200" w:before="200" w:line="276" w:lineRule="auto"/>
              <w:jc w:val="center"/>
              <w:rPr>
                <w:rFonts w:ascii="Nunito" w:cs="Nunito" w:eastAsia="Nunito" w:hAnsi="Nunito"/>
              </w:rPr>
            </w:pPr>
            <w:r w:rsidDel="00000000" w:rsidR="00000000" w:rsidRPr="00000000">
              <w:rPr>
                <w:rFonts w:ascii="Nunito" w:cs="Nunito" w:eastAsia="Nunito" w:hAnsi="Nunito"/>
                <w:rtl w:val="0"/>
              </w:rPr>
              <w:t xml:space="preserve">F1</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37">
            <w:pPr>
              <w:spacing w:after="200" w:before="200" w:line="276" w:lineRule="auto"/>
              <w:jc w:val="center"/>
              <w:rPr>
                <w:rFonts w:ascii="Nunito" w:cs="Nunito" w:eastAsia="Nunito" w:hAnsi="Nunito"/>
              </w:rPr>
            </w:pPr>
            <w:r w:rsidDel="00000000" w:rsidR="00000000" w:rsidRPr="00000000">
              <w:rPr>
                <w:rFonts w:ascii="Nunito" w:cs="Nunito" w:eastAsia="Nunito" w:hAnsi="Nunito"/>
                <w:rtl w:val="0"/>
              </w:rPr>
              <w:t xml:space="preserve">Kappa</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38">
            <w:pPr>
              <w:spacing w:after="200" w:before="200" w:line="276" w:lineRule="auto"/>
              <w:jc w:val="center"/>
              <w:rPr>
                <w:rFonts w:ascii="Nunito" w:cs="Nunito" w:eastAsia="Nunito" w:hAnsi="Nunito"/>
              </w:rPr>
            </w:pPr>
            <w:r w:rsidDel="00000000" w:rsidR="00000000" w:rsidRPr="00000000">
              <w:rPr>
                <w:rFonts w:ascii="Nunito" w:cs="Nunito" w:eastAsia="Nunito" w:hAnsi="Nunito"/>
                <w:rtl w:val="0"/>
              </w:rPr>
              <w:t xml:space="preserve">MCC</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0" w:val="nil"/>
            </w:tcBorders>
            <w:tcMar>
              <w:top w:w="120.0" w:type="dxa"/>
              <w:bottom w:w="120.0" w:type="dxa"/>
            </w:tcMar>
          </w:tcPr>
          <w:p w:rsidR="00000000" w:rsidDel="00000000" w:rsidP="00000000" w:rsidRDefault="00000000" w:rsidRPr="00000000" w14:paraId="00000239">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Gradient Boosting</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3A">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0.8467</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3B">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0.8158</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3C">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0.4120</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3D">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0.7261</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3E">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0.5257</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3F">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0.4425</w:t>
            </w:r>
          </w:p>
        </w:tc>
        <w:tc>
          <w:tcPr>
            <w:tcBorders>
              <w:top w:color="000000" w:space="0" w:sz="4" w:val="single"/>
              <w:left w:color="000000" w:space="0" w:sz="0" w:val="nil"/>
              <w:bottom w:color="000000" w:space="0" w:sz="4" w:val="single"/>
              <w:right w:color="000000" w:space="0" w:sz="8" w:val="single"/>
            </w:tcBorders>
            <w:tcMar>
              <w:top w:w="120.0" w:type="dxa"/>
              <w:bottom w:w="120.0" w:type="dxa"/>
            </w:tcMar>
          </w:tcPr>
          <w:p w:rsidR="00000000" w:rsidDel="00000000" w:rsidP="00000000" w:rsidRDefault="00000000" w:rsidRPr="00000000" w14:paraId="00000240">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0.4678</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0" w:val="nil"/>
            </w:tcBorders>
            <w:tcMar>
              <w:top w:w="120.0" w:type="dxa"/>
              <w:bottom w:w="120.0" w:type="dxa"/>
            </w:tcMar>
          </w:tcPr>
          <w:p w:rsidR="00000000" w:rsidDel="00000000" w:rsidP="00000000" w:rsidRDefault="00000000" w:rsidRPr="00000000" w14:paraId="00000241">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Regressão Logística</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42">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0.8365</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43">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0.7810</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44">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0.3059</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45">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0.7554</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46">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0.4354</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47">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0.3593</w:t>
            </w:r>
          </w:p>
        </w:tc>
        <w:tc>
          <w:tcPr>
            <w:tcBorders>
              <w:top w:color="000000" w:space="0" w:sz="4" w:val="single"/>
              <w:left w:color="000000" w:space="0" w:sz="0" w:val="nil"/>
              <w:bottom w:color="000000" w:space="0" w:sz="4" w:val="single"/>
              <w:right w:color="000000" w:space="0" w:sz="8" w:val="single"/>
            </w:tcBorders>
            <w:tcMar>
              <w:top w:w="120.0" w:type="dxa"/>
              <w:bottom w:w="120.0" w:type="dxa"/>
            </w:tcMar>
          </w:tcPr>
          <w:p w:rsidR="00000000" w:rsidDel="00000000" w:rsidP="00000000" w:rsidRDefault="00000000" w:rsidRPr="00000000" w14:paraId="00000248">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0.4097</w:t>
            </w:r>
          </w:p>
        </w:tc>
      </w:tr>
      <w:tr>
        <w:trPr>
          <w:cantSplit w:val="0"/>
          <w:trHeight w:val="1093.9550781249998" w:hRule="atLeast"/>
          <w:tblHeader w:val="0"/>
        </w:trPr>
        <w:tc>
          <w:tcPr>
            <w:tcBorders>
              <w:top w:color="000000" w:space="0" w:sz="4" w:val="single"/>
              <w:left w:color="000000" w:space="0" w:sz="4" w:val="single"/>
              <w:bottom w:color="000000" w:space="0" w:sz="4" w:val="single"/>
              <w:right w:color="000000" w:space="0" w:sz="0" w:val="nil"/>
            </w:tcBorders>
            <w:tcMar>
              <w:top w:w="120.0" w:type="dxa"/>
              <w:bottom w:w="120.0" w:type="dxa"/>
            </w:tcMar>
          </w:tcPr>
          <w:p w:rsidR="00000000" w:rsidDel="00000000" w:rsidP="00000000" w:rsidRDefault="00000000" w:rsidRPr="00000000" w14:paraId="00000249">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Decision Tree </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4A">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0.7592</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4B">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0.6428</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4C">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0.4442</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4D">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0.4205</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4E">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0.4320</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4F">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0.2794</w:t>
            </w:r>
          </w:p>
        </w:tc>
        <w:tc>
          <w:tcPr>
            <w:tcBorders>
              <w:top w:color="000000" w:space="0" w:sz="4" w:val="single"/>
              <w:left w:color="000000" w:space="0" w:sz="0" w:val="nil"/>
              <w:bottom w:color="000000" w:space="0" w:sz="4" w:val="single"/>
              <w:right w:color="000000" w:space="0" w:sz="8" w:val="single"/>
            </w:tcBorders>
            <w:tcMar>
              <w:top w:w="120.0" w:type="dxa"/>
              <w:bottom w:w="120.0" w:type="dxa"/>
            </w:tcMar>
          </w:tcPr>
          <w:p w:rsidR="00000000" w:rsidDel="00000000" w:rsidP="00000000" w:rsidRDefault="00000000" w:rsidRPr="00000000" w14:paraId="00000250">
            <w:pPr>
              <w:spacing w:after="200" w:before="200" w:line="276" w:lineRule="auto"/>
              <w:jc w:val="both"/>
              <w:rPr>
                <w:rFonts w:ascii="Nunito" w:cs="Nunito" w:eastAsia="Nunito" w:hAnsi="Nunito"/>
              </w:rPr>
            </w:pPr>
            <w:r w:rsidDel="00000000" w:rsidR="00000000" w:rsidRPr="00000000">
              <w:rPr>
                <w:rFonts w:ascii="Nunito" w:cs="Nunito" w:eastAsia="Nunito" w:hAnsi="Nunito"/>
                <w:rtl w:val="0"/>
              </w:rPr>
              <w:t xml:space="preserve">0.2795</w:t>
            </w:r>
          </w:p>
        </w:tc>
      </w:tr>
    </w:tbl>
    <w:p w:rsidR="00000000" w:rsidDel="00000000" w:rsidP="00000000" w:rsidRDefault="00000000" w:rsidRPr="00000000" w14:paraId="00000251">
      <w:pPr>
        <w:spacing w:after="200" w:before="20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ab/>
        <w:t xml:space="preserve">Com base nas métricas de desempenho, o modelo de </w:t>
      </w:r>
      <w:r w:rsidDel="00000000" w:rsidR="00000000" w:rsidRPr="00000000">
        <w:rPr>
          <w:rFonts w:ascii="Nunito" w:cs="Nunito" w:eastAsia="Nunito" w:hAnsi="Nunito"/>
          <w:b w:val="1"/>
          <w:bCs w:val="1"/>
          <w:sz w:val="24"/>
          <w:szCs w:val="24"/>
          <w:rtl w:val="0"/>
        </w:rPr>
        <w:t xml:space="preserve">Gradient Boosting</w:t>
      </w:r>
      <w:r w:rsidDel="00000000" w:rsidR="00000000" w:rsidRPr="00000000">
        <w:rPr>
          <w:rFonts w:ascii="Nunito" w:cs="Nunito" w:eastAsia="Nunito" w:hAnsi="Nunito"/>
          <w:sz w:val="24"/>
          <w:szCs w:val="24"/>
          <w:rtl w:val="0"/>
        </w:rPr>
        <w:t xml:space="preserve"> foi selecionado para implementação devido à suas métricas superiores em relação aos outros dois.</w:t>
      </w:r>
    </w:p>
    <w:p w:rsidR="00000000" w:rsidDel="00000000" w:rsidP="00000000" w:rsidRDefault="00000000" w:rsidRPr="00000000" w14:paraId="00000252">
      <w:pPr>
        <w:spacing w:after="200" w:before="200"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3">
      <w:pPr>
        <w:spacing w:after="200" w:before="200"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4">
      <w:pPr>
        <w:spacing w:after="200" w:before="200"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5">
      <w:pPr>
        <w:spacing w:after="200" w:before="200"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6">
      <w:pPr>
        <w:spacing w:after="200" w:before="200"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7">
      <w:pPr>
        <w:pStyle w:val="Heading3"/>
        <w:spacing w:line="276" w:lineRule="auto"/>
        <w:rPr>
          <w:rFonts w:ascii="Nunito" w:cs="Nunito" w:eastAsia="Nunito" w:hAnsi="Nunito"/>
          <w:color w:val="8e66e9"/>
          <w:sz w:val="24"/>
          <w:szCs w:val="24"/>
        </w:rPr>
      </w:pPr>
      <w:bookmarkStart w:colFirst="0" w:colLast="0" w:name="_2xcytpi" w:id="65"/>
      <w:bookmarkEnd w:id="65"/>
      <w:r w:rsidDel="00000000" w:rsidR="00000000" w:rsidRPr="00000000">
        <w:rPr>
          <w:rFonts w:ascii="Nunito" w:cs="Nunito" w:eastAsia="Nunito" w:hAnsi="Nunito"/>
          <w:color w:val="8e66e9"/>
          <w:sz w:val="24"/>
          <w:szCs w:val="24"/>
          <w:rtl w:val="0"/>
        </w:rPr>
        <w:t xml:space="preserve">Modelo campeão - Otimização: </w:t>
      </w:r>
    </w:p>
    <w:p w:rsidR="00000000" w:rsidDel="00000000" w:rsidP="00000000" w:rsidRDefault="00000000" w:rsidRPr="00000000" w14:paraId="00000258">
      <w:pPr>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O </w:t>
      </w:r>
      <w:r w:rsidDel="00000000" w:rsidR="00000000" w:rsidRPr="00000000">
        <w:rPr>
          <w:rFonts w:ascii="Nunito" w:cs="Nunito" w:eastAsia="Nunito" w:hAnsi="Nunito"/>
          <w:b w:val="1"/>
          <w:bCs w:val="1"/>
          <w:sz w:val="24"/>
          <w:szCs w:val="24"/>
          <w:rtl w:val="0"/>
        </w:rPr>
        <w:t xml:space="preserve">Gradient Boosting </w:t>
      </w:r>
      <w:r w:rsidDel="00000000" w:rsidR="00000000" w:rsidRPr="00000000">
        <w:rPr>
          <w:rFonts w:ascii="Nunito" w:cs="Nunito" w:eastAsia="Nunito" w:hAnsi="Nunito"/>
          <w:sz w:val="24"/>
          <w:szCs w:val="24"/>
          <w:rtl w:val="0"/>
        </w:rPr>
        <w:t xml:space="preserve">foi o modelo campeão. Foi feita a otimização nesse modelo utilizando validação cruzada usando 5 folds, resultando nas seguintes métricas.</w:t>
      </w:r>
    </w:p>
    <w:p w:rsidR="00000000" w:rsidDel="00000000" w:rsidP="00000000" w:rsidRDefault="00000000" w:rsidRPr="00000000" w14:paraId="00000259">
      <w:pPr>
        <w:spacing w:after="200" w:before="200" w:line="276" w:lineRule="auto"/>
        <w:jc w:val="both"/>
        <w:rPr>
          <w:rFonts w:ascii="Nunito" w:cs="Nunito" w:eastAsia="Nunito" w:hAnsi="Nunito"/>
          <w:sz w:val="24"/>
          <w:szCs w:val="24"/>
        </w:rPr>
      </w:pPr>
      <w:r w:rsidDel="00000000" w:rsidR="00000000" w:rsidRPr="00000000">
        <w:rPr>
          <w:rtl w:val="0"/>
        </w:rPr>
      </w:r>
    </w:p>
    <w:tbl>
      <w:tblPr>
        <w:tblStyle w:val="Table7"/>
        <w:tblW w:w="10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215"/>
        <w:gridCol w:w="1035"/>
        <w:gridCol w:w="1020"/>
        <w:gridCol w:w="1020"/>
        <w:gridCol w:w="1005"/>
        <w:gridCol w:w="1005"/>
        <w:gridCol w:w="1005"/>
        <w:gridCol w:w="1230"/>
        <w:tblGridChange w:id="0">
          <w:tblGrid>
            <w:gridCol w:w="2445"/>
            <w:gridCol w:w="1215"/>
            <w:gridCol w:w="1035"/>
            <w:gridCol w:w="1020"/>
            <w:gridCol w:w="1020"/>
            <w:gridCol w:w="1005"/>
            <w:gridCol w:w="1005"/>
            <w:gridCol w:w="1005"/>
            <w:gridCol w:w="1230"/>
          </w:tblGrid>
        </w:tblGridChange>
      </w:tblGrid>
      <w:tr>
        <w:trPr>
          <w:cantSplit w:val="0"/>
          <w:trHeight w:val="478.9550781249999" w:hRule="atLeast"/>
          <w:tblHeader w:val="0"/>
        </w:trPr>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5A">
            <w:pPr>
              <w:spacing w:after="200" w:before="200" w:line="276"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Modelo</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5B">
            <w:pPr>
              <w:spacing w:after="200" w:before="200" w:line="276"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Accuracy</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5C">
            <w:pPr>
              <w:spacing w:after="200" w:before="200" w:line="276"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AUC</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5D">
            <w:pPr>
              <w:spacing w:after="200" w:before="200" w:line="276"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Recall</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5E">
            <w:pPr>
              <w:spacing w:after="200" w:before="200" w:line="276"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Prec.</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5F">
            <w:pPr>
              <w:spacing w:after="200" w:before="200" w:line="276"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F1</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60">
            <w:pPr>
              <w:spacing w:after="200" w:before="200" w:line="276"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Kappa</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61">
            <w:pPr>
              <w:spacing w:after="200" w:before="200" w:line="276"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MCC</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0" w:val="nil"/>
            </w:tcBorders>
            <w:tcMar>
              <w:top w:w="120.0" w:type="dxa"/>
              <w:bottom w:w="120.0" w:type="dxa"/>
            </w:tcMar>
          </w:tcPr>
          <w:p w:rsidR="00000000" w:rsidDel="00000000" w:rsidP="00000000" w:rsidRDefault="00000000" w:rsidRPr="00000000" w14:paraId="00000262">
            <w:pPr>
              <w:spacing w:after="200" w:before="20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Gradient Boosting</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63">
            <w:pPr>
              <w:spacing w:after="200" w:before="20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0.8475</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64">
            <w:pPr>
              <w:spacing w:after="200" w:before="20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0.8177</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65">
            <w:pPr>
              <w:spacing w:after="200" w:before="20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0.4145</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66">
            <w:pPr>
              <w:spacing w:after="200" w:before="20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0.7278</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67">
            <w:pPr>
              <w:spacing w:after="200" w:before="20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0.5281</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68">
            <w:pPr>
              <w:spacing w:after="200" w:before="20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0.4452</w:t>
            </w:r>
          </w:p>
        </w:tc>
        <w:tc>
          <w:tcPr>
            <w:tcBorders>
              <w:top w:color="000000" w:space="0" w:sz="4" w:val="single"/>
              <w:left w:color="000000" w:space="0" w:sz="0" w:val="nil"/>
              <w:bottom w:color="000000" w:space="0" w:sz="4" w:val="single"/>
              <w:right w:color="000000" w:space="0" w:sz="8" w:val="single"/>
            </w:tcBorders>
            <w:tcMar>
              <w:top w:w="120.0" w:type="dxa"/>
              <w:bottom w:w="120.0" w:type="dxa"/>
            </w:tcMar>
          </w:tcPr>
          <w:p w:rsidR="00000000" w:rsidDel="00000000" w:rsidP="00000000" w:rsidRDefault="00000000" w:rsidRPr="00000000" w14:paraId="00000269">
            <w:pPr>
              <w:spacing w:after="200" w:before="20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0.4704</w:t>
            </w:r>
          </w:p>
        </w:tc>
      </w:tr>
    </w:tbl>
    <w:p w:rsidR="00000000" w:rsidDel="00000000" w:rsidP="00000000" w:rsidRDefault="00000000" w:rsidRPr="00000000" w14:paraId="0000026A">
      <w:pPr>
        <w:spacing w:after="200" w:before="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Além disso, as top 10 variáveis selecionadas pelo modelo foram:</w:t>
      </w:r>
    </w:p>
    <w:p w:rsidR="00000000" w:rsidDel="00000000" w:rsidP="00000000" w:rsidRDefault="00000000" w:rsidRPr="00000000" w14:paraId="0000026B">
      <w:pPr>
        <w:spacing w:after="200" w:before="200" w:line="276"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453998" cy="3266839"/>
            <wp:effectExtent b="0" l="0" r="0" t="0"/>
            <wp:docPr id="1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6453998" cy="3266839"/>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rPr>
          <w:rFonts w:ascii="Arial" w:cs="Arial" w:eastAsia="Arial" w:hAnsi="Arial"/>
          <w:sz w:val="24"/>
          <w:szCs w:val="24"/>
        </w:rPr>
      </w:pPr>
      <w:r w:rsidDel="00000000" w:rsidR="00000000" w:rsidRPr="00000000">
        <w:rPr>
          <w:rFonts w:ascii="Arial" w:cs="Arial" w:eastAsia="Arial" w:hAnsi="Arial"/>
          <w:sz w:val="24"/>
          <w:szCs w:val="24"/>
          <w:rtl w:val="0"/>
        </w:rPr>
        <w:t xml:space="preserve">Os artefatos do modelo se encontram no </w:t>
      </w:r>
      <w:hyperlink w:anchor="_e3jdjtcvcx2q">
        <w:r w:rsidDel="00000000" w:rsidR="00000000" w:rsidRPr="00000000">
          <w:rPr>
            <w:rFonts w:ascii="Arial" w:cs="Arial" w:eastAsia="Arial" w:hAnsi="Arial"/>
            <w:color w:val="1155cc"/>
            <w:sz w:val="24"/>
            <w:szCs w:val="24"/>
            <w:u w:val="single"/>
            <w:rtl w:val="0"/>
          </w:rPr>
          <w:t xml:space="preserve">anexo 05</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6D">
      <w:pPr>
        <w:spacing w:after="200" w:before="20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E">
      <w:pPr>
        <w:pStyle w:val="Heading3"/>
        <w:spacing w:line="276" w:lineRule="auto"/>
        <w:rPr>
          <w:rFonts w:ascii="Nunito" w:cs="Nunito" w:eastAsia="Nunito" w:hAnsi="Nunito"/>
          <w:color w:val="8e66e9"/>
          <w:sz w:val="24"/>
          <w:szCs w:val="24"/>
        </w:rPr>
      </w:pPr>
      <w:bookmarkStart w:colFirst="0" w:colLast="0" w:name="_1ci93xb" w:id="66"/>
      <w:bookmarkEnd w:id="66"/>
      <w:r w:rsidDel="00000000" w:rsidR="00000000" w:rsidRPr="00000000">
        <w:rPr>
          <w:rFonts w:ascii="Nunito" w:cs="Nunito" w:eastAsia="Nunito" w:hAnsi="Nunito"/>
          <w:color w:val="8e66e9"/>
          <w:sz w:val="24"/>
          <w:szCs w:val="24"/>
          <w:rtl w:val="0"/>
        </w:rPr>
        <w:t xml:space="preserve">Critérios de Avaliação Desenvolvimento</w:t>
      </w:r>
    </w:p>
    <w:p w:rsidR="00000000" w:rsidDel="00000000" w:rsidP="00000000" w:rsidRDefault="00000000" w:rsidRPr="00000000" w14:paraId="0000026F">
      <w:pPr>
        <w:ind w:firstLine="720"/>
        <w:jc w:val="both"/>
        <w:rPr>
          <w:rFonts w:ascii="Nunito" w:cs="Nunito" w:eastAsia="Nunito" w:hAnsi="Nunito"/>
          <w:b w:val="1"/>
          <w:bCs w:val="1"/>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As métricas de </w:t>
      </w:r>
      <w:r w:rsidDel="00000000" w:rsidR="00000000" w:rsidRPr="00000000">
        <w:rPr>
          <w:rFonts w:ascii="Nunito" w:cs="Nunito" w:eastAsia="Nunito" w:hAnsi="Nunito"/>
          <w:b w:val="1"/>
          <w:bCs w:val="1"/>
          <w:color w:val="0d0d0d"/>
          <w:sz w:val="24"/>
          <w:szCs w:val="24"/>
          <w:highlight w:val="white"/>
          <w:rtl w:val="0"/>
        </w:rPr>
        <w:t xml:space="preserve">KS </w:t>
      </w:r>
      <w:r w:rsidDel="00000000" w:rsidR="00000000" w:rsidRPr="00000000">
        <w:rPr>
          <w:rFonts w:ascii="Nunito" w:cs="Nunito" w:eastAsia="Nunito" w:hAnsi="Nunito"/>
          <w:color w:val="0d0d0d"/>
          <w:sz w:val="24"/>
          <w:szCs w:val="24"/>
          <w:highlight w:val="white"/>
          <w:rtl w:val="0"/>
        </w:rPr>
        <w:t xml:space="preserve">(Kolmogorov-Smirnov), </w:t>
      </w:r>
      <w:r w:rsidDel="00000000" w:rsidR="00000000" w:rsidRPr="00000000">
        <w:rPr>
          <w:rFonts w:ascii="Nunito" w:cs="Nunito" w:eastAsia="Nunito" w:hAnsi="Nunito"/>
          <w:b w:val="1"/>
          <w:bCs w:val="1"/>
          <w:color w:val="0d0d0d"/>
          <w:sz w:val="24"/>
          <w:szCs w:val="24"/>
          <w:highlight w:val="white"/>
          <w:rtl w:val="0"/>
        </w:rPr>
        <w:t xml:space="preserve">Gini e AUC </w:t>
      </w:r>
      <w:r w:rsidDel="00000000" w:rsidR="00000000" w:rsidRPr="00000000">
        <w:rPr>
          <w:rFonts w:ascii="Nunito" w:cs="Nunito" w:eastAsia="Nunito" w:hAnsi="Nunito"/>
          <w:color w:val="0d0d0d"/>
          <w:sz w:val="24"/>
          <w:szCs w:val="24"/>
          <w:highlight w:val="white"/>
          <w:rtl w:val="0"/>
        </w:rPr>
        <w:t xml:space="preserve">são altamente recomendadas para avaliar o comportamento de modelos de comportamento de crédito por conseguirem avaliar a </w:t>
      </w:r>
      <w:r w:rsidDel="00000000" w:rsidR="00000000" w:rsidRPr="00000000">
        <w:rPr>
          <w:rFonts w:ascii="Nunito" w:cs="Nunito" w:eastAsia="Nunito" w:hAnsi="Nunito"/>
          <w:b w:val="1"/>
          <w:bCs w:val="1"/>
          <w:color w:val="0d0d0d"/>
          <w:sz w:val="24"/>
          <w:szCs w:val="24"/>
          <w:highlight w:val="white"/>
          <w:rtl w:val="0"/>
        </w:rPr>
        <w:t xml:space="preserve">capacidade de discriminação</w:t>
      </w:r>
      <w:r w:rsidDel="00000000" w:rsidR="00000000" w:rsidRPr="00000000">
        <w:rPr>
          <w:rFonts w:ascii="Nunito" w:cs="Nunito" w:eastAsia="Nunito" w:hAnsi="Nunito"/>
          <w:color w:val="0d0d0d"/>
          <w:sz w:val="24"/>
          <w:szCs w:val="24"/>
          <w:highlight w:val="white"/>
          <w:rtl w:val="0"/>
        </w:rPr>
        <w:t xml:space="preserve"> do modelo. Em outras palavras, elas conseguem medir a capacidade do modelo em separar corretamente os maus pagadores dos bons.</w:t>
      </w:r>
      <w:r w:rsidDel="00000000" w:rsidR="00000000" w:rsidRPr="00000000">
        <w:rPr>
          <w:rtl w:val="0"/>
        </w:rPr>
      </w:r>
    </w:p>
    <w:p w:rsidR="00000000" w:rsidDel="00000000" w:rsidP="00000000" w:rsidRDefault="00000000" w:rsidRPr="00000000" w14:paraId="00000270">
      <w:pPr>
        <w:spacing w:after="200" w:before="200" w:line="276" w:lineRule="auto"/>
        <w:jc w:val="both"/>
        <w:rPr>
          <w:rFonts w:ascii="Arial" w:cs="Arial" w:eastAsia="Arial" w:hAnsi="Arial"/>
          <w:sz w:val="24"/>
          <w:szCs w:val="24"/>
        </w:rPr>
      </w:pPr>
      <w:r w:rsidDel="00000000" w:rsidR="00000000" w:rsidRPr="00000000">
        <w:rPr>
          <w:rtl w:val="0"/>
        </w:rPr>
      </w:r>
    </w:p>
    <w:tbl>
      <w:tblPr>
        <w:tblStyle w:val="Table8"/>
        <w:tblpPr w:leftFromText="180" w:rightFromText="180" w:topFromText="180" w:bottomFromText="180" w:vertAnchor="text" w:horzAnchor="text" w:tblpX="630" w:tblpY="0"/>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1170"/>
        <w:gridCol w:w="1455"/>
        <w:gridCol w:w="1740"/>
        <w:gridCol w:w="1230"/>
        <w:tblGridChange w:id="0">
          <w:tblGrid>
            <w:gridCol w:w="3870"/>
            <w:gridCol w:w="1170"/>
            <w:gridCol w:w="1455"/>
            <w:gridCol w:w="1740"/>
            <w:gridCol w:w="1230"/>
          </w:tblGrid>
        </w:tblGridChange>
      </w:tblGrid>
      <w:tr>
        <w:trPr>
          <w:cantSplit w:val="0"/>
          <w:trHeight w:val="478.9550781249999" w:hRule="atLeast"/>
          <w:tblHeader w:val="0"/>
        </w:trPr>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71">
            <w:pPr>
              <w:spacing w:after="200" w:before="20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Modelo</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72">
            <w:pPr>
              <w:spacing w:after="200" w:before="20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AUC</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73">
            <w:pPr>
              <w:spacing w:after="200" w:before="20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Gini</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274">
            <w:pPr>
              <w:spacing w:after="200" w:before="20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KS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0" w:val="nil"/>
            </w:tcBorders>
            <w:tcMar>
              <w:top w:w="120.0" w:type="dxa"/>
              <w:bottom w:w="120.0" w:type="dxa"/>
            </w:tcMar>
          </w:tcPr>
          <w:p w:rsidR="00000000" w:rsidDel="00000000" w:rsidP="00000000" w:rsidRDefault="00000000" w:rsidRPr="00000000" w14:paraId="00000275">
            <w:pPr>
              <w:spacing w:after="200" w:before="20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Gradient Boosting - Treino</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76">
            <w:pPr>
              <w:spacing w:after="200" w:before="20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0.83</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77">
            <w:pPr>
              <w:spacing w:after="200" w:before="20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0.65</w:t>
            </w:r>
          </w:p>
        </w:tc>
        <w:tc>
          <w:tcPr>
            <w:tcBorders>
              <w:top w:color="000000" w:space="0" w:sz="4" w:val="single"/>
              <w:left w:color="000000" w:space="0" w:sz="0" w:val="nil"/>
              <w:bottom w:color="000000" w:space="0" w:sz="4" w:val="single"/>
              <w:right w:color="000000" w:space="0" w:sz="8" w:val="single"/>
            </w:tcBorders>
            <w:tcMar>
              <w:top w:w="120.0" w:type="dxa"/>
              <w:bottom w:w="120.0" w:type="dxa"/>
            </w:tcMar>
          </w:tcPr>
          <w:p w:rsidR="00000000" w:rsidDel="00000000" w:rsidP="00000000" w:rsidRDefault="00000000" w:rsidRPr="00000000" w14:paraId="00000278">
            <w:pPr>
              <w:spacing w:after="200" w:before="20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0.49</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0" w:val="nil"/>
            </w:tcBorders>
            <w:tcMar>
              <w:top w:w="120.0" w:type="dxa"/>
              <w:bottom w:w="120.0" w:type="dxa"/>
            </w:tcMar>
          </w:tcPr>
          <w:p w:rsidR="00000000" w:rsidDel="00000000" w:rsidP="00000000" w:rsidRDefault="00000000" w:rsidRPr="00000000" w14:paraId="00000279">
            <w:pPr>
              <w:spacing w:after="200" w:before="20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Gradient Boosting - Teste</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7A">
            <w:pPr>
              <w:spacing w:after="200" w:before="20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0.82</w:t>
            </w:r>
          </w:p>
        </w:tc>
        <w:tc>
          <w:tcPr>
            <w:tcBorders>
              <w:top w:color="000000" w:space="0" w:sz="4" w:val="single"/>
              <w:left w:color="000000" w:space="0" w:sz="0" w:val="nil"/>
              <w:bottom w:color="000000" w:space="0" w:sz="4" w:val="single"/>
              <w:right w:color="000000" w:space="0" w:sz="0" w:val="nil"/>
            </w:tcBorders>
            <w:tcMar>
              <w:top w:w="120.0" w:type="dxa"/>
              <w:bottom w:w="120.0" w:type="dxa"/>
            </w:tcMar>
          </w:tcPr>
          <w:p w:rsidR="00000000" w:rsidDel="00000000" w:rsidP="00000000" w:rsidRDefault="00000000" w:rsidRPr="00000000" w14:paraId="0000027B">
            <w:pPr>
              <w:spacing w:after="200" w:before="20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0.64</w:t>
            </w:r>
          </w:p>
        </w:tc>
        <w:tc>
          <w:tcPr>
            <w:tcBorders>
              <w:top w:color="000000" w:space="0" w:sz="4" w:val="single"/>
              <w:left w:color="000000" w:space="0" w:sz="0" w:val="nil"/>
              <w:bottom w:color="000000" w:space="0" w:sz="4" w:val="single"/>
              <w:right w:color="000000" w:space="0" w:sz="8" w:val="single"/>
            </w:tcBorders>
            <w:tcMar>
              <w:top w:w="120.0" w:type="dxa"/>
              <w:bottom w:w="120.0" w:type="dxa"/>
            </w:tcMar>
          </w:tcPr>
          <w:p w:rsidR="00000000" w:rsidDel="00000000" w:rsidP="00000000" w:rsidRDefault="00000000" w:rsidRPr="00000000" w14:paraId="0000027C">
            <w:pPr>
              <w:spacing w:after="200" w:before="200" w:line="276"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0.48</w:t>
            </w:r>
          </w:p>
        </w:tc>
      </w:tr>
    </w:tbl>
    <w:p w:rsidR="00000000" w:rsidDel="00000000" w:rsidP="00000000" w:rsidRDefault="00000000" w:rsidRPr="00000000" w14:paraId="0000027D">
      <w:pPr>
        <w:jc w:val="both"/>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27E">
      <w:pPr>
        <w:jc w:val="both"/>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27F">
      <w:pPr>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Abaixo podemos ver a performance do modelo nas métricas KS e AUC, e também a matriz de confusão.</w:t>
      </w:r>
      <w:r w:rsidDel="00000000" w:rsidR="00000000" w:rsidRPr="00000000">
        <w:drawing>
          <wp:anchor allowOverlap="1" behindDoc="0" distB="114300" distT="114300" distL="114300" distR="114300" hidden="0" layoutInCell="1" locked="0" relativeHeight="0" simplePos="0">
            <wp:simplePos x="0" y="0"/>
            <wp:positionH relativeFrom="column">
              <wp:posOffset>422755</wp:posOffset>
            </wp:positionH>
            <wp:positionV relativeFrom="paragraph">
              <wp:posOffset>1985685</wp:posOffset>
            </wp:positionV>
            <wp:extent cx="4572000" cy="2916936"/>
            <wp:effectExtent b="0" l="0" r="0" t="0"/>
            <wp:wrapNone/>
            <wp:docPr id="8"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572000" cy="2916936"/>
                    </a:xfrm>
                    <a:prstGeom prst="rect"/>
                    <a:ln/>
                  </pic:spPr>
                </pic:pic>
              </a:graphicData>
            </a:graphic>
          </wp:anchor>
        </w:drawing>
      </w:r>
    </w:p>
    <w:p w:rsidR="00000000" w:rsidDel="00000000" w:rsidP="00000000" w:rsidRDefault="00000000" w:rsidRPr="00000000" w14:paraId="00000280">
      <w:pPr>
        <w:jc w:val="both"/>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281">
      <w:pPr>
        <w:jc w:val="both"/>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282">
      <w:pPr>
        <w:jc w:val="both"/>
        <w:rPr>
          <w:rFonts w:ascii="Arial" w:cs="Arial" w:eastAsia="Arial" w:hAnsi="Arial"/>
          <w:color w:val="0d0d0d"/>
          <w:sz w:val="24"/>
          <w:szCs w:val="24"/>
          <w:highlight w:val="white"/>
        </w:rPr>
      </w:pPr>
      <w:r w:rsidDel="00000000" w:rsidR="00000000" w:rsidRPr="00000000">
        <w:rPr>
          <w:rFonts w:ascii="Arial" w:cs="Arial" w:eastAsia="Arial" w:hAnsi="Arial"/>
          <w:color w:val="0d0d0d"/>
          <w:sz w:val="24"/>
          <w:szCs w:val="24"/>
          <w:highlight w:val="white"/>
        </w:rPr>
        <w:drawing>
          <wp:inline distB="114300" distT="114300" distL="114300" distR="114300">
            <wp:extent cx="4574134" cy="2913811"/>
            <wp:effectExtent b="0" l="0" r="0" t="0"/>
            <wp:docPr id="6"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4574134" cy="2913811"/>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jc w:val="both"/>
        <w:rPr>
          <w:rFonts w:ascii="Arial" w:cs="Arial" w:eastAsia="Arial" w:hAnsi="Arial"/>
          <w:color w:val="0d0d0d"/>
          <w:sz w:val="24"/>
          <w:szCs w:val="24"/>
          <w:highlight w:val="white"/>
        </w:rPr>
      </w:pPr>
      <w:r w:rsidDel="00000000" w:rsidR="00000000" w:rsidRPr="00000000">
        <w:rPr>
          <w:rFonts w:ascii="Arial" w:cs="Arial" w:eastAsia="Arial" w:hAnsi="Arial"/>
          <w:color w:val="0d0d0d"/>
          <w:sz w:val="24"/>
          <w:szCs w:val="24"/>
          <w:highlight w:val="white"/>
        </w:rPr>
        <w:drawing>
          <wp:inline distB="114300" distT="114300" distL="114300" distR="114300">
            <wp:extent cx="5167313" cy="3515384"/>
            <wp:effectExtent b="0" l="0" r="0" t="0"/>
            <wp:docPr id="2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167313" cy="3515384"/>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jc w:val="both"/>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285">
      <w:pPr>
        <w:jc w:val="both"/>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286">
      <w:pPr>
        <w:jc w:val="both"/>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287">
      <w:pPr>
        <w:pStyle w:val="Heading4"/>
        <w:numPr>
          <w:ilvl w:val="0"/>
          <w:numId w:val="25"/>
        </w:numPr>
        <w:spacing w:after="200" w:before="200" w:line="276" w:lineRule="auto"/>
        <w:ind w:left="720" w:hanging="360"/>
        <w:rPr>
          <w:rFonts w:ascii="Nunito" w:cs="Nunito" w:eastAsia="Nunito" w:hAnsi="Nunito"/>
          <w:b w:val="1"/>
          <w:bCs w:val="1"/>
          <w:color w:val="8e66e9"/>
          <w:sz w:val="24"/>
          <w:szCs w:val="24"/>
        </w:rPr>
      </w:pPr>
      <w:bookmarkStart w:colFirst="0" w:colLast="0" w:name="_41mnimi5pke2" w:id="67"/>
      <w:bookmarkEnd w:id="67"/>
      <w:r w:rsidDel="00000000" w:rsidR="00000000" w:rsidRPr="00000000">
        <w:rPr>
          <w:rFonts w:ascii="Nunito" w:cs="Nunito" w:eastAsia="Nunito" w:hAnsi="Nunito"/>
          <w:color w:val="8e66e9"/>
          <w:rtl w:val="0"/>
        </w:rPr>
        <w:t xml:space="preserve">Evolução do Gini e KS por safra</w:t>
      </w:r>
    </w:p>
    <w:p w:rsidR="00000000" w:rsidDel="00000000" w:rsidP="00000000" w:rsidRDefault="00000000" w:rsidRPr="00000000" w14:paraId="00000288">
      <w:pPr>
        <w:ind w:left="720"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O gráfico abaixo da evolução do Gini e KS ao longo das safras mostra um desempenho estável do modelo. </w:t>
      </w:r>
    </w:p>
    <w:p w:rsidR="00000000" w:rsidDel="00000000" w:rsidP="00000000" w:rsidRDefault="00000000" w:rsidRPr="00000000" w14:paraId="00000289">
      <w:pPr>
        <w:ind w:left="720"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O </w:t>
      </w:r>
      <w:r w:rsidDel="00000000" w:rsidR="00000000" w:rsidRPr="00000000">
        <w:rPr>
          <w:rFonts w:ascii="Nunito" w:cs="Nunito" w:eastAsia="Nunito" w:hAnsi="Nunito"/>
          <w:b w:val="1"/>
          <w:bCs w:val="1"/>
          <w:sz w:val="24"/>
          <w:szCs w:val="24"/>
          <w:rtl w:val="0"/>
        </w:rPr>
        <w:t xml:space="preserve">Gini</w:t>
      </w:r>
      <w:r w:rsidDel="00000000" w:rsidR="00000000" w:rsidRPr="00000000">
        <w:rPr>
          <w:rFonts w:ascii="Nunito" w:cs="Nunito" w:eastAsia="Nunito" w:hAnsi="Nunito"/>
          <w:sz w:val="24"/>
          <w:szCs w:val="24"/>
          <w:rtl w:val="0"/>
        </w:rPr>
        <w:t xml:space="preserve"> tem mostrado variações pequenas, com valores oscilando entre </w:t>
      </w:r>
      <w:r w:rsidDel="00000000" w:rsidR="00000000" w:rsidRPr="00000000">
        <w:rPr>
          <w:rFonts w:ascii="Nunito" w:cs="Nunito" w:eastAsia="Nunito" w:hAnsi="Nunito"/>
          <w:b w:val="1"/>
          <w:bCs w:val="1"/>
          <w:sz w:val="24"/>
          <w:szCs w:val="24"/>
          <w:rtl w:val="0"/>
        </w:rPr>
        <w:t xml:space="preserve">0.629885 </w:t>
      </w:r>
      <w:r w:rsidDel="00000000" w:rsidR="00000000" w:rsidRPr="00000000">
        <w:rPr>
          <w:rFonts w:ascii="Nunito" w:cs="Nunito" w:eastAsia="Nunito" w:hAnsi="Nunito"/>
          <w:sz w:val="24"/>
          <w:szCs w:val="24"/>
          <w:rtl w:val="0"/>
        </w:rPr>
        <w:t xml:space="preserve"> e </w:t>
      </w:r>
      <w:r w:rsidDel="00000000" w:rsidR="00000000" w:rsidRPr="00000000">
        <w:rPr>
          <w:rFonts w:ascii="Nunito" w:cs="Nunito" w:eastAsia="Nunito" w:hAnsi="Nunito"/>
          <w:b w:val="1"/>
          <w:bCs w:val="1"/>
          <w:sz w:val="24"/>
          <w:szCs w:val="24"/>
          <w:rtl w:val="0"/>
        </w:rPr>
        <w:t xml:space="preserve">0.674949</w:t>
      </w:r>
      <w:r w:rsidDel="00000000" w:rsidR="00000000" w:rsidRPr="00000000">
        <w:rPr>
          <w:rFonts w:ascii="Nunito" w:cs="Nunito" w:eastAsia="Nunito" w:hAnsi="Nunito"/>
          <w:sz w:val="24"/>
          <w:szCs w:val="24"/>
          <w:rtl w:val="0"/>
        </w:rPr>
        <w:t xml:space="preserve">, o que sugere uma boa capacidade de discriminação do modelo. A estabilidade do Gini indica que o modelo tem se mantido eficiente na separação dos bons e maus pagadores, mesmo com a introdução de novos dados.</w:t>
      </w:r>
    </w:p>
    <w:p w:rsidR="00000000" w:rsidDel="00000000" w:rsidP="00000000" w:rsidRDefault="00000000" w:rsidRPr="00000000" w14:paraId="0000028A">
      <w:pPr>
        <w:ind w:left="720" w:firstLine="720"/>
        <w:rPr/>
      </w:pPr>
      <w:r w:rsidDel="00000000" w:rsidR="00000000" w:rsidRPr="00000000">
        <w:rPr>
          <w:rFonts w:ascii="Nunito" w:cs="Nunito" w:eastAsia="Nunito" w:hAnsi="Nunito"/>
          <w:sz w:val="24"/>
          <w:szCs w:val="24"/>
          <w:rtl w:val="0"/>
        </w:rPr>
        <w:t xml:space="preserve">O </w:t>
      </w:r>
      <w:r w:rsidDel="00000000" w:rsidR="00000000" w:rsidRPr="00000000">
        <w:rPr>
          <w:rFonts w:ascii="Nunito" w:cs="Nunito" w:eastAsia="Nunito" w:hAnsi="Nunito"/>
          <w:b w:val="1"/>
          <w:bCs w:val="1"/>
          <w:sz w:val="24"/>
          <w:szCs w:val="24"/>
          <w:rtl w:val="0"/>
        </w:rPr>
        <w:t xml:space="preserve">KS</w:t>
      </w:r>
      <w:r w:rsidDel="00000000" w:rsidR="00000000" w:rsidRPr="00000000">
        <w:rPr>
          <w:rFonts w:ascii="Nunito" w:cs="Nunito" w:eastAsia="Nunito" w:hAnsi="Nunito"/>
          <w:sz w:val="24"/>
          <w:szCs w:val="24"/>
          <w:rtl w:val="0"/>
        </w:rPr>
        <w:t xml:space="preserve"> também mostra uma estabilidade semelhante, com valores que oscilam entre </w:t>
      </w:r>
      <w:r w:rsidDel="00000000" w:rsidR="00000000" w:rsidRPr="00000000">
        <w:rPr>
          <w:rFonts w:ascii="Nunito" w:cs="Nunito" w:eastAsia="Nunito" w:hAnsi="Nunito"/>
          <w:b w:val="1"/>
          <w:bCs w:val="1"/>
          <w:sz w:val="24"/>
          <w:szCs w:val="24"/>
          <w:rtl w:val="0"/>
        </w:rPr>
        <w:t xml:space="preserve">0.470003 </w:t>
      </w:r>
      <w:r w:rsidDel="00000000" w:rsidR="00000000" w:rsidRPr="00000000">
        <w:rPr>
          <w:rFonts w:ascii="Nunito" w:cs="Nunito" w:eastAsia="Nunito" w:hAnsi="Nunito"/>
          <w:sz w:val="24"/>
          <w:szCs w:val="24"/>
          <w:rtl w:val="0"/>
        </w:rPr>
        <w:t xml:space="preserve"> e </w:t>
      </w:r>
      <w:r w:rsidDel="00000000" w:rsidR="00000000" w:rsidRPr="00000000">
        <w:rPr>
          <w:rFonts w:ascii="Nunito" w:cs="Nunito" w:eastAsia="Nunito" w:hAnsi="Nunito"/>
          <w:b w:val="1"/>
          <w:bCs w:val="1"/>
          <w:sz w:val="24"/>
          <w:szCs w:val="24"/>
          <w:rtl w:val="0"/>
        </w:rPr>
        <w:t xml:space="preserve">0.511953. </w:t>
      </w:r>
      <w:r w:rsidDel="00000000" w:rsidR="00000000" w:rsidRPr="00000000">
        <w:rPr>
          <w:rFonts w:ascii="Nunito" w:cs="Nunito" w:eastAsia="Nunito" w:hAnsi="Nunito"/>
          <w:sz w:val="24"/>
          <w:szCs w:val="24"/>
          <w:rtl w:val="0"/>
        </w:rPr>
        <w:t xml:space="preserve">Essa estabilidade sugere que o modelo manteve  sua capacidade de </w:t>
      </w:r>
      <w:r w:rsidDel="00000000" w:rsidR="00000000" w:rsidRPr="00000000">
        <w:rPr>
          <w:rFonts w:ascii="Nunito" w:cs="Nunito" w:eastAsia="Nunito" w:hAnsi="Nunito"/>
          <w:b w:val="1"/>
          <w:bCs w:val="1"/>
          <w:sz w:val="24"/>
          <w:szCs w:val="24"/>
          <w:rtl w:val="0"/>
        </w:rPr>
        <w:t xml:space="preserve">separar</w:t>
      </w:r>
      <w:r w:rsidDel="00000000" w:rsidR="00000000" w:rsidRPr="00000000">
        <w:rPr>
          <w:rFonts w:ascii="Nunito" w:cs="Nunito" w:eastAsia="Nunito" w:hAnsi="Nunito"/>
          <w:sz w:val="24"/>
          <w:szCs w:val="24"/>
          <w:rtl w:val="0"/>
        </w:rPr>
        <w:t xml:space="preserve"> os bons pagadores dos maus pagadores, mesmo com essas pequenas variações.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-762823</wp:posOffset>
            </wp:positionH>
            <wp:positionV relativeFrom="paragraph">
              <wp:posOffset>990600</wp:posOffset>
            </wp:positionV>
            <wp:extent cx="7038975" cy="3910513"/>
            <wp:effectExtent b="0" l="0" r="0" t="0"/>
            <wp:wrapNone/>
            <wp:docPr id="27"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7038975" cy="3910513"/>
                    </a:xfrm>
                    <a:prstGeom prst="rect"/>
                    <a:ln/>
                  </pic:spPr>
                </pic:pic>
              </a:graphicData>
            </a:graphic>
          </wp:anchor>
        </w:drawing>
      </w:r>
    </w:p>
    <w:p w:rsidR="00000000" w:rsidDel="00000000" w:rsidP="00000000" w:rsidRDefault="00000000" w:rsidRPr="00000000" w14:paraId="0000028B">
      <w:pPr>
        <w:pStyle w:val="Heading4"/>
        <w:spacing w:after="200" w:before="200" w:line="276" w:lineRule="auto"/>
        <w:rPr>
          <w:color w:val="8e66e9"/>
        </w:rPr>
      </w:pPr>
      <w:bookmarkStart w:colFirst="0" w:colLast="0" w:name="_cosc7pwccngj" w:id="68"/>
      <w:bookmarkEnd w:id="68"/>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4"/>
        <w:numPr>
          <w:ilvl w:val="0"/>
          <w:numId w:val="25"/>
        </w:numPr>
        <w:spacing w:after="200" w:before="200" w:line="276" w:lineRule="auto"/>
        <w:ind w:left="720" w:hanging="360"/>
        <w:rPr>
          <w:rFonts w:ascii="Nunito" w:cs="Nunito" w:eastAsia="Nunito" w:hAnsi="Nunito"/>
          <w:b w:val="1"/>
          <w:bCs w:val="1"/>
          <w:color w:val="8e66e9"/>
          <w:sz w:val="24"/>
          <w:szCs w:val="24"/>
        </w:rPr>
      </w:pPr>
      <w:bookmarkStart w:colFirst="0" w:colLast="0" w:name="_ofqlk9jiohz7" w:id="69"/>
      <w:bookmarkEnd w:id="69"/>
      <w:r w:rsidDel="00000000" w:rsidR="00000000" w:rsidRPr="00000000">
        <w:rPr>
          <w:rFonts w:ascii="Nunito" w:cs="Nunito" w:eastAsia="Nunito" w:hAnsi="Nunito"/>
          <w:color w:val="8e66e9"/>
          <w:rtl w:val="0"/>
        </w:rPr>
        <w:t xml:space="preserve">Taxa de Evento</w:t>
      </w:r>
    </w:p>
    <w:p w:rsidR="00000000" w:rsidDel="00000000" w:rsidP="00000000" w:rsidRDefault="00000000" w:rsidRPr="00000000" w14:paraId="0000029A">
      <w:pPr>
        <w:rPr>
          <w:rFonts w:ascii="Nunito" w:cs="Nunito" w:eastAsia="Nunito" w:hAnsi="Nunito"/>
          <w:sz w:val="24"/>
          <w:szCs w:val="24"/>
        </w:rPr>
      </w:pPr>
      <w:r w:rsidDel="00000000" w:rsidR="00000000" w:rsidRPr="00000000">
        <w:rPr>
          <w:rFonts w:ascii="Nunito" w:cs="Nunito" w:eastAsia="Nunito" w:hAnsi="Nunito"/>
          <w:sz w:val="24"/>
          <w:szCs w:val="24"/>
          <w:rtl w:val="0"/>
        </w:rPr>
        <w:tab/>
        <w:t xml:space="preserve">A Taxa de Evento, no contexto de modelos de comportamento de crédito, refere-se à proporção de eventos, nesse caso a probabilidade de um cliente ficar inadimplente, que ocorrem em diferentes faixas de pontuação de crédito. Em outras palavras, é uma medida da frequência com que o evento de interesse acontece dentro de cada categoria de pontuação de crédito.</w:t>
      </w:r>
    </w:p>
    <w:p w:rsidR="00000000" w:rsidDel="00000000" w:rsidP="00000000" w:rsidRDefault="00000000" w:rsidRPr="00000000" w14:paraId="0000029B">
      <w:pPr>
        <w:rPr>
          <w:rFonts w:ascii="Nunito" w:cs="Nunito" w:eastAsia="Nunito" w:hAnsi="Nunito"/>
          <w:sz w:val="24"/>
          <w:szCs w:val="24"/>
        </w:rPr>
      </w:pPr>
      <w:r w:rsidDel="00000000" w:rsidR="00000000" w:rsidRPr="00000000">
        <w:rPr>
          <w:rFonts w:ascii="Nunito" w:cs="Nunito" w:eastAsia="Nunito" w:hAnsi="Nunito"/>
          <w:sz w:val="24"/>
          <w:szCs w:val="24"/>
          <w:rtl w:val="0"/>
        </w:rPr>
        <w:tab/>
        <w:t xml:space="preserve">O gráfico abaixo mostra que o modelo foi capaz de produzir taxas de eventos que decrescem consistentemente à medida que a faixa de pontuação aumenta. Isso indica que o modelo está classificando bem os riscos e diferenciando quais clientes são de alto e baixo risco.</w:t>
      </w:r>
      <w:r w:rsidDel="00000000" w:rsidR="00000000" w:rsidRPr="00000000">
        <w:drawing>
          <wp:anchor allowOverlap="1" behindDoc="0" distB="114300" distT="114300" distL="114300" distR="114300" hidden="0" layoutInCell="1" locked="0" relativeHeight="0" simplePos="0">
            <wp:simplePos x="0" y="0"/>
            <wp:positionH relativeFrom="column">
              <wp:posOffset>-942974</wp:posOffset>
            </wp:positionH>
            <wp:positionV relativeFrom="paragraph">
              <wp:posOffset>1047750</wp:posOffset>
            </wp:positionV>
            <wp:extent cx="7486650" cy="3422549"/>
            <wp:effectExtent b="0" l="0" r="0" t="0"/>
            <wp:wrapNone/>
            <wp:docPr id="23"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7486650" cy="3422549"/>
                    </a:xfrm>
                    <a:prstGeom prst="rect"/>
                    <a:ln/>
                  </pic:spPr>
                </pic:pic>
              </a:graphicData>
            </a:graphic>
          </wp:anchor>
        </w:drawing>
      </w:r>
    </w:p>
    <w:p w:rsidR="00000000" w:rsidDel="00000000" w:rsidP="00000000" w:rsidRDefault="00000000" w:rsidRPr="00000000" w14:paraId="0000029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9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9E">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9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A0">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A1">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A2">
      <w:pPr>
        <w:rPr>
          <w:rFonts w:ascii="Nunito" w:cs="Nunito" w:eastAsia="Nunito" w:hAnsi="Nunito"/>
        </w:rPr>
      </w:pPr>
      <w:r w:rsidDel="00000000" w:rsidR="00000000" w:rsidRPr="00000000">
        <w:rPr>
          <w:rtl w:val="0"/>
        </w:rPr>
      </w:r>
    </w:p>
    <w:p w:rsidR="00000000" w:rsidDel="00000000" w:rsidP="00000000" w:rsidRDefault="00000000" w:rsidRPr="00000000" w14:paraId="000002A3">
      <w:pPr>
        <w:rPr>
          <w:rFonts w:ascii="Nunito" w:cs="Nunito" w:eastAsia="Nunito" w:hAnsi="Nunito"/>
        </w:rPr>
      </w:pPr>
      <w:r w:rsidDel="00000000" w:rsidR="00000000" w:rsidRPr="00000000">
        <w:rPr>
          <w:rtl w:val="0"/>
        </w:rPr>
      </w:r>
    </w:p>
    <w:p w:rsidR="00000000" w:rsidDel="00000000" w:rsidP="00000000" w:rsidRDefault="00000000" w:rsidRPr="00000000" w14:paraId="000002A4">
      <w:pPr>
        <w:rPr>
          <w:rFonts w:ascii="Nunito" w:cs="Nunito" w:eastAsia="Nunito" w:hAnsi="Nunito"/>
        </w:rPr>
      </w:pPr>
      <w:r w:rsidDel="00000000" w:rsidR="00000000" w:rsidRPr="00000000">
        <w:rPr>
          <w:rtl w:val="0"/>
        </w:rPr>
      </w:r>
    </w:p>
    <w:p w:rsidR="00000000" w:rsidDel="00000000" w:rsidP="00000000" w:rsidRDefault="00000000" w:rsidRPr="00000000" w14:paraId="000002A5">
      <w:pPr>
        <w:rPr>
          <w:rFonts w:ascii="Nunito" w:cs="Nunito" w:eastAsia="Nunito" w:hAnsi="Nunito"/>
        </w:rPr>
      </w:pPr>
      <w:r w:rsidDel="00000000" w:rsidR="00000000" w:rsidRPr="00000000">
        <w:rPr>
          <w:rtl w:val="0"/>
        </w:rPr>
      </w:r>
    </w:p>
    <w:p w:rsidR="00000000" w:rsidDel="00000000" w:rsidP="00000000" w:rsidRDefault="00000000" w:rsidRPr="00000000" w14:paraId="000002A6">
      <w:pPr>
        <w:rPr>
          <w:rFonts w:ascii="Nunito" w:cs="Nunito" w:eastAsia="Nunito" w:hAnsi="Nunito"/>
        </w:rPr>
      </w:pPr>
      <w:r w:rsidDel="00000000" w:rsidR="00000000" w:rsidRPr="00000000">
        <w:rPr>
          <w:rtl w:val="0"/>
        </w:rPr>
      </w:r>
    </w:p>
    <w:p w:rsidR="00000000" w:rsidDel="00000000" w:rsidP="00000000" w:rsidRDefault="00000000" w:rsidRPr="00000000" w14:paraId="000002A7">
      <w:pPr>
        <w:rPr>
          <w:rFonts w:ascii="Nunito" w:cs="Nunito" w:eastAsia="Nunito" w:hAnsi="Nunito"/>
        </w:rPr>
      </w:pPr>
      <w:r w:rsidDel="00000000" w:rsidR="00000000" w:rsidRPr="00000000">
        <w:rPr>
          <w:rtl w:val="0"/>
        </w:rPr>
      </w:r>
    </w:p>
    <w:p w:rsidR="00000000" w:rsidDel="00000000" w:rsidP="00000000" w:rsidRDefault="00000000" w:rsidRPr="00000000" w14:paraId="000002A8">
      <w:pPr>
        <w:rPr>
          <w:rFonts w:ascii="Nunito" w:cs="Nunito" w:eastAsia="Nunito" w:hAnsi="Nunito"/>
        </w:rPr>
      </w:pPr>
      <w:r w:rsidDel="00000000" w:rsidR="00000000" w:rsidRPr="00000000">
        <w:rPr>
          <w:rtl w:val="0"/>
        </w:rPr>
      </w:r>
    </w:p>
    <w:p w:rsidR="00000000" w:rsidDel="00000000" w:rsidP="00000000" w:rsidRDefault="00000000" w:rsidRPr="00000000" w14:paraId="000002A9">
      <w:pPr>
        <w:rPr>
          <w:rFonts w:ascii="Nunito" w:cs="Nunito" w:eastAsia="Nunito" w:hAnsi="Nunito"/>
        </w:rPr>
      </w:pPr>
      <w:r w:rsidDel="00000000" w:rsidR="00000000" w:rsidRPr="00000000">
        <w:rPr>
          <w:rtl w:val="0"/>
        </w:rPr>
      </w:r>
    </w:p>
    <w:p w:rsidR="00000000" w:rsidDel="00000000" w:rsidP="00000000" w:rsidRDefault="00000000" w:rsidRPr="00000000" w14:paraId="000002AA">
      <w:pPr>
        <w:pStyle w:val="Heading3"/>
        <w:numPr>
          <w:ilvl w:val="0"/>
          <w:numId w:val="21"/>
        </w:numPr>
        <w:spacing w:line="276" w:lineRule="auto"/>
        <w:ind w:left="720" w:hanging="360"/>
        <w:rPr>
          <w:rFonts w:ascii="Nunito" w:cs="Nunito" w:eastAsia="Nunito" w:hAnsi="Nunito"/>
          <w:b w:val="1"/>
          <w:bCs w:val="1"/>
          <w:color w:val="8e66e9"/>
          <w:sz w:val="24"/>
          <w:szCs w:val="24"/>
        </w:rPr>
      </w:pPr>
      <w:bookmarkStart w:colFirst="0" w:colLast="0" w:name="_ahxwnmi5403h" w:id="70"/>
      <w:bookmarkEnd w:id="70"/>
      <w:r w:rsidDel="00000000" w:rsidR="00000000" w:rsidRPr="00000000">
        <w:rPr>
          <w:rFonts w:ascii="Nunito" w:cs="Nunito" w:eastAsia="Nunito" w:hAnsi="Nunito"/>
          <w:color w:val="8e66e9"/>
          <w:sz w:val="24"/>
          <w:szCs w:val="24"/>
          <w:rtl w:val="0"/>
        </w:rPr>
        <w:t xml:space="preserve">Critérios de Avaliação OOT</w:t>
      </w:r>
      <w:r w:rsidDel="00000000" w:rsidR="00000000" w:rsidRPr="00000000">
        <w:rPr>
          <w:rtl w:val="0"/>
        </w:rPr>
      </w:r>
    </w:p>
    <w:p w:rsidR="00000000" w:rsidDel="00000000" w:rsidP="00000000" w:rsidRDefault="00000000" w:rsidRPr="00000000" w14:paraId="000002AB">
      <w:pPr>
        <w:rPr>
          <w:rFonts w:ascii="Arial" w:cs="Arial" w:eastAsia="Arial" w:hAnsi="Arial"/>
          <w:sz w:val="24"/>
          <w:szCs w:val="24"/>
        </w:rPr>
      </w:pPr>
      <w:r w:rsidDel="00000000" w:rsidR="00000000" w:rsidRPr="00000000">
        <w:rPr>
          <w:rFonts w:ascii="Nunito" w:cs="Nunito" w:eastAsia="Nunito" w:hAnsi="Nunito"/>
          <w:sz w:val="24"/>
          <w:szCs w:val="24"/>
          <w:rtl w:val="0"/>
        </w:rPr>
        <w:tab/>
        <w:t xml:space="preserve">A validação do modelo foi feita em safras </w:t>
      </w:r>
      <w:r w:rsidDel="00000000" w:rsidR="00000000" w:rsidRPr="00000000">
        <w:rPr>
          <w:rFonts w:ascii="Nunito" w:cs="Nunito" w:eastAsia="Nunito" w:hAnsi="Nunito"/>
          <w:b w:val="1"/>
          <w:bCs w:val="1"/>
          <w:i w:val="1"/>
          <w:iCs w:val="1"/>
          <w:sz w:val="24"/>
          <w:szCs w:val="24"/>
          <w:rtl w:val="0"/>
        </w:rPr>
        <w:t xml:space="preserve">Out Of Time,</w:t>
      </w:r>
      <w:r w:rsidDel="00000000" w:rsidR="00000000" w:rsidRPr="00000000">
        <w:rPr>
          <w:rFonts w:ascii="Nunito" w:cs="Nunito" w:eastAsia="Nunito" w:hAnsi="Nunito"/>
          <w:sz w:val="24"/>
          <w:szCs w:val="24"/>
          <w:rtl w:val="0"/>
        </w:rPr>
        <w:t xml:space="preserve"> que começam na data 2024-01-31 e vai até 2024-03-31. A escolha desse período foi devido às datas futuras para marcação do target serem em comum entre as tabelas das 4 empresas. Essa validação do modelo em uma base </w:t>
      </w:r>
      <w:r w:rsidDel="00000000" w:rsidR="00000000" w:rsidRPr="00000000">
        <w:rPr>
          <w:rFonts w:ascii="Nunito" w:cs="Nunito" w:eastAsia="Nunito" w:hAnsi="Nunito"/>
          <w:b w:val="1"/>
          <w:bCs w:val="1"/>
          <w:sz w:val="24"/>
          <w:szCs w:val="24"/>
          <w:rtl w:val="0"/>
        </w:rPr>
        <w:t xml:space="preserve">OOT </w:t>
      </w:r>
      <w:r w:rsidDel="00000000" w:rsidR="00000000" w:rsidRPr="00000000">
        <w:rPr>
          <w:rFonts w:ascii="Nunito" w:cs="Nunito" w:eastAsia="Nunito" w:hAnsi="Nunito"/>
          <w:sz w:val="24"/>
          <w:szCs w:val="24"/>
          <w:rtl w:val="0"/>
        </w:rPr>
        <w:t xml:space="preserve">tem como objetivo confirmar que o modelo está sendo capaz de generalizar e fazer as previsões em dados ainda não vistos. Iremos avaliar usando as métricas Gini, KS, AUC e também a Taxa de Evento. A tabela abaixo contém os resultados da AUC, Gini, KS.</w:t>
      </w:r>
      <w:r w:rsidDel="00000000" w:rsidR="00000000" w:rsidRPr="00000000">
        <w:rPr>
          <w:rtl w:val="0"/>
        </w:rPr>
      </w:r>
    </w:p>
    <w:tbl>
      <w:tblPr>
        <w:tblStyle w:val="Table9"/>
        <w:tblpPr w:leftFromText="180" w:rightFromText="180" w:topFromText="180" w:bottomFromText="180" w:vertAnchor="text" w:horzAnchor="text" w:tblpX="870" w:tblpY="0"/>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960"/>
        <w:gridCol w:w="1200"/>
        <w:gridCol w:w="1440"/>
        <w:tblGridChange w:id="0">
          <w:tblGrid>
            <w:gridCol w:w="3195"/>
            <w:gridCol w:w="960"/>
            <w:gridCol w:w="1200"/>
            <w:gridCol w:w="1440"/>
          </w:tblGrid>
        </w:tblGridChange>
      </w:tblGrid>
      <w:tr>
        <w:trPr>
          <w:cantSplit w:val="0"/>
          <w:trHeight w:val="478.9550781249999" w:hRule="atLeast"/>
          <w:tblHeader w:val="0"/>
        </w:trPr>
        <w:tc>
          <w:tcPr>
            <w:tcBorders>
              <w:top w:color="000000" w:space="0" w:sz="4" w:val="single"/>
              <w:left w:color="000000" w:space="0" w:sz="4" w:val="single"/>
              <w:bottom w:color="000000" w:space="0" w:sz="6" w:val="single"/>
              <w:right w:color="000000" w:space="0" w:sz="4" w:val="single"/>
            </w:tcBorders>
            <w:shd w:fill="a4c2f4" w:val="clear"/>
          </w:tcPr>
          <w:p w:rsidR="00000000" w:rsidDel="00000000" w:rsidP="00000000" w:rsidRDefault="00000000" w:rsidRPr="00000000" w14:paraId="000002AC">
            <w:pPr>
              <w:spacing w:after="200" w:before="200" w:line="276"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Modelo</w:t>
            </w:r>
          </w:p>
        </w:tc>
        <w:tc>
          <w:tcPr>
            <w:tcBorders>
              <w:top w:color="000000" w:space="0" w:sz="4" w:val="single"/>
              <w:left w:color="000000" w:space="0" w:sz="4" w:val="single"/>
              <w:bottom w:color="000000" w:space="0" w:sz="6" w:val="single"/>
              <w:right w:color="000000" w:space="0" w:sz="4" w:val="single"/>
            </w:tcBorders>
            <w:shd w:fill="a4c2f4" w:val="clear"/>
          </w:tcPr>
          <w:p w:rsidR="00000000" w:rsidDel="00000000" w:rsidP="00000000" w:rsidRDefault="00000000" w:rsidRPr="00000000" w14:paraId="000002AD">
            <w:pPr>
              <w:spacing w:after="200" w:before="200" w:line="276"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AUC</w:t>
            </w:r>
          </w:p>
        </w:tc>
        <w:tc>
          <w:tcPr>
            <w:tcBorders>
              <w:top w:color="000000" w:space="0" w:sz="4" w:val="single"/>
              <w:left w:color="000000" w:space="0" w:sz="4" w:val="single"/>
              <w:bottom w:color="000000" w:space="0" w:sz="6" w:val="single"/>
              <w:right w:color="000000" w:space="0" w:sz="4" w:val="single"/>
            </w:tcBorders>
            <w:shd w:fill="a4c2f4" w:val="clear"/>
          </w:tcPr>
          <w:p w:rsidR="00000000" w:rsidDel="00000000" w:rsidP="00000000" w:rsidRDefault="00000000" w:rsidRPr="00000000" w14:paraId="000002AE">
            <w:pPr>
              <w:spacing w:after="200" w:before="200" w:line="276"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Gini</w:t>
            </w:r>
          </w:p>
        </w:tc>
        <w:tc>
          <w:tcPr>
            <w:tcBorders>
              <w:top w:color="000000" w:space="0" w:sz="4" w:val="single"/>
              <w:left w:color="000000" w:space="0" w:sz="4" w:val="single"/>
              <w:bottom w:color="000000" w:space="0" w:sz="6" w:val="single"/>
              <w:right w:color="000000" w:space="0" w:sz="4" w:val="single"/>
            </w:tcBorders>
            <w:shd w:fill="a4c2f4" w:val="clear"/>
          </w:tcPr>
          <w:p w:rsidR="00000000" w:rsidDel="00000000" w:rsidP="00000000" w:rsidRDefault="00000000" w:rsidRPr="00000000" w14:paraId="000002AF">
            <w:pPr>
              <w:spacing w:after="200" w:before="200" w:line="276"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KS</w:t>
            </w:r>
          </w:p>
        </w:tc>
      </w:tr>
      <w:tr>
        <w:trPr>
          <w:cantSplit w:val="0"/>
          <w:trHeight w:val="478.9550781249999" w:hRule="atLeast"/>
          <w:tblHeader w:val="0"/>
        </w:trPr>
        <w:tc>
          <w:tcPr>
            <w:tcBorders>
              <w:top w:color="000000" w:space="0" w:sz="6" w:val="single"/>
              <w:left w:color="000000" w:space="0" w:sz="6" w:val="single"/>
              <w:bottom w:color="000000" w:space="0" w:sz="6" w:val="single"/>
              <w:right w:color="000000" w:space="0" w:sz="0" w:val="nil"/>
            </w:tcBorders>
            <w:tcMar>
              <w:top w:w="120.0" w:type="dxa"/>
              <w:bottom w:w="120.0" w:type="dxa"/>
            </w:tcMar>
          </w:tcPr>
          <w:p w:rsidR="00000000" w:rsidDel="00000000" w:rsidP="00000000" w:rsidRDefault="00000000" w:rsidRPr="00000000" w14:paraId="000002B0">
            <w:pPr>
              <w:spacing w:after="200" w:before="200" w:line="331.2" w:lineRule="auto"/>
              <w:jc w:val="center"/>
              <w:rPr>
                <w:rFonts w:ascii="Nunito" w:cs="Nunito" w:eastAsia="Nunito" w:hAnsi="Nunito"/>
              </w:rPr>
            </w:pPr>
            <w:r w:rsidDel="00000000" w:rsidR="00000000" w:rsidRPr="00000000">
              <w:rPr>
                <w:rFonts w:ascii="Nunito" w:cs="Nunito" w:eastAsia="Nunito" w:hAnsi="Nunito"/>
                <w:rtl w:val="0"/>
              </w:rPr>
              <w:t xml:space="preserve">Gradient Boosting - Validação</w:t>
            </w:r>
          </w:p>
        </w:tc>
        <w:tc>
          <w:tcPr>
            <w:tcBorders>
              <w:top w:color="000000" w:space="0" w:sz="6" w:val="single"/>
              <w:left w:color="000000" w:space="0" w:sz="0" w:val="nil"/>
              <w:bottom w:color="000000" w:space="0" w:sz="6" w:val="single"/>
              <w:right w:color="000000" w:space="0" w:sz="0" w:val="nil"/>
            </w:tcBorders>
            <w:tcMar>
              <w:top w:w="120.0" w:type="dxa"/>
              <w:bottom w:w="120.0" w:type="dxa"/>
            </w:tcMar>
          </w:tcPr>
          <w:p w:rsidR="00000000" w:rsidDel="00000000" w:rsidP="00000000" w:rsidRDefault="00000000" w:rsidRPr="00000000" w14:paraId="000002B1">
            <w:pPr>
              <w:spacing w:after="200" w:before="200" w:line="331.2" w:lineRule="auto"/>
              <w:jc w:val="center"/>
              <w:rPr>
                <w:rFonts w:ascii="Nunito" w:cs="Nunito" w:eastAsia="Nunito" w:hAnsi="Nunito"/>
              </w:rPr>
            </w:pPr>
            <w:r w:rsidDel="00000000" w:rsidR="00000000" w:rsidRPr="00000000">
              <w:rPr>
                <w:rFonts w:ascii="Nunito" w:cs="Nunito" w:eastAsia="Nunito" w:hAnsi="Nunito"/>
                <w:rtl w:val="0"/>
              </w:rPr>
              <w:t xml:space="preserve">0.82</w:t>
            </w:r>
          </w:p>
        </w:tc>
        <w:tc>
          <w:tcPr>
            <w:tcBorders>
              <w:top w:color="000000" w:space="0" w:sz="6" w:val="single"/>
              <w:left w:color="000000" w:space="0" w:sz="0" w:val="nil"/>
              <w:bottom w:color="000000" w:space="0" w:sz="6" w:val="single"/>
              <w:right w:color="000000" w:space="0" w:sz="0" w:val="nil"/>
            </w:tcBorders>
            <w:tcMar>
              <w:top w:w="120.0" w:type="dxa"/>
              <w:bottom w:w="120.0" w:type="dxa"/>
            </w:tcMar>
          </w:tcPr>
          <w:p w:rsidR="00000000" w:rsidDel="00000000" w:rsidP="00000000" w:rsidRDefault="00000000" w:rsidRPr="00000000" w14:paraId="000002B2">
            <w:pPr>
              <w:spacing w:after="200" w:before="200" w:line="331.2" w:lineRule="auto"/>
              <w:jc w:val="center"/>
              <w:rPr>
                <w:rFonts w:ascii="Nunito" w:cs="Nunito" w:eastAsia="Nunito" w:hAnsi="Nunito"/>
              </w:rPr>
            </w:pPr>
            <w:r w:rsidDel="00000000" w:rsidR="00000000" w:rsidRPr="00000000">
              <w:rPr>
                <w:rFonts w:ascii="Nunito" w:cs="Nunito" w:eastAsia="Nunito" w:hAnsi="Nunito"/>
                <w:rtl w:val="0"/>
              </w:rPr>
              <w:t xml:space="preserve">0.64</w:t>
            </w:r>
          </w:p>
        </w:tc>
        <w:tc>
          <w:tcPr>
            <w:tcBorders>
              <w:top w:color="000000" w:space="0" w:sz="6" w:val="single"/>
              <w:left w:color="000000" w:space="0" w:sz="0" w:val="nil"/>
              <w:bottom w:color="000000" w:space="0" w:sz="6" w:val="single"/>
              <w:right w:color="000000" w:space="0" w:sz="6" w:val="single"/>
            </w:tcBorders>
            <w:tcMar>
              <w:top w:w="120.0" w:type="dxa"/>
              <w:bottom w:w="120.0" w:type="dxa"/>
            </w:tcMar>
          </w:tcPr>
          <w:p w:rsidR="00000000" w:rsidDel="00000000" w:rsidP="00000000" w:rsidRDefault="00000000" w:rsidRPr="00000000" w14:paraId="000002B3">
            <w:pPr>
              <w:spacing w:after="200" w:before="200" w:line="331.2" w:lineRule="auto"/>
              <w:jc w:val="center"/>
              <w:rPr>
                <w:rFonts w:ascii="Nunito" w:cs="Nunito" w:eastAsia="Nunito" w:hAnsi="Nunito"/>
              </w:rPr>
            </w:pPr>
            <w:r w:rsidDel="00000000" w:rsidR="00000000" w:rsidRPr="00000000">
              <w:rPr>
                <w:rFonts w:ascii="Nunito" w:cs="Nunito" w:eastAsia="Nunito" w:hAnsi="Nunito"/>
                <w:rtl w:val="0"/>
              </w:rPr>
              <w:t xml:space="preserve">0.48</w:t>
            </w:r>
          </w:p>
        </w:tc>
      </w:tr>
    </w:tbl>
    <w:p w:rsidR="00000000" w:rsidDel="00000000" w:rsidP="00000000" w:rsidRDefault="00000000" w:rsidRPr="00000000" w14:paraId="000002B4">
      <w:pPr>
        <w:spacing w:after="200" w:before="20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5">
      <w:pPr>
        <w:rPr>
          <w:rFonts w:ascii="Nunito" w:cs="Nunito" w:eastAsia="Nunito" w:hAnsi="Nunito"/>
        </w:rPr>
      </w:pPr>
      <w:r w:rsidDel="00000000" w:rsidR="00000000" w:rsidRPr="00000000">
        <w:rPr>
          <w:rtl w:val="0"/>
        </w:rPr>
      </w:r>
    </w:p>
    <w:p w:rsidR="00000000" w:rsidDel="00000000" w:rsidP="00000000" w:rsidRDefault="00000000" w:rsidRPr="00000000" w14:paraId="000002B6">
      <w:pPr>
        <w:rPr>
          <w:rFonts w:ascii="Nunito" w:cs="Nunito" w:eastAsia="Nunito" w:hAnsi="Nunito"/>
        </w:rPr>
      </w:pPr>
      <w:r w:rsidDel="00000000" w:rsidR="00000000" w:rsidRPr="00000000">
        <w:rPr>
          <w:rtl w:val="0"/>
        </w:rPr>
      </w:r>
    </w:p>
    <w:p w:rsidR="00000000" w:rsidDel="00000000" w:rsidP="00000000" w:rsidRDefault="00000000" w:rsidRPr="00000000" w14:paraId="000002B7">
      <w:pPr>
        <w:pStyle w:val="Heading4"/>
        <w:spacing w:after="200" w:before="200" w:line="276" w:lineRule="auto"/>
        <w:rPr>
          <w:color w:val="8e66e9"/>
        </w:rPr>
      </w:pPr>
      <w:bookmarkStart w:colFirst="0" w:colLast="0" w:name="_arpu0z1ouw86" w:id="71"/>
      <w:bookmarkEnd w:id="71"/>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4"/>
        <w:numPr>
          <w:ilvl w:val="0"/>
          <w:numId w:val="25"/>
        </w:numPr>
        <w:spacing w:after="200" w:before="200" w:line="276" w:lineRule="auto"/>
        <w:ind w:left="720" w:hanging="360"/>
        <w:rPr>
          <w:rFonts w:ascii="Nunito" w:cs="Nunito" w:eastAsia="Nunito" w:hAnsi="Nunito"/>
          <w:b w:val="1"/>
          <w:bCs w:val="1"/>
          <w:color w:val="8e66e9"/>
          <w:sz w:val="24"/>
          <w:szCs w:val="24"/>
        </w:rPr>
      </w:pPr>
      <w:bookmarkStart w:colFirst="0" w:colLast="0" w:name="_8fa9fn8d02k" w:id="72"/>
      <w:bookmarkEnd w:id="72"/>
      <w:r w:rsidDel="00000000" w:rsidR="00000000" w:rsidRPr="00000000">
        <w:rPr>
          <w:rFonts w:ascii="Nunito" w:cs="Nunito" w:eastAsia="Nunito" w:hAnsi="Nunito"/>
          <w:color w:val="8e66e9"/>
          <w:rtl w:val="0"/>
        </w:rPr>
        <w:t xml:space="preserve">Evolução do Gini e KS por safra OOT</w:t>
      </w:r>
    </w:p>
    <w:p w:rsidR="00000000" w:rsidDel="00000000" w:rsidP="00000000" w:rsidRDefault="00000000" w:rsidRPr="00000000" w14:paraId="000002BA">
      <w:pPr>
        <w:rPr>
          <w:rFonts w:ascii="Nunito" w:cs="Nunito" w:eastAsia="Nunito" w:hAnsi="Nunito"/>
          <w:sz w:val="24"/>
          <w:szCs w:val="24"/>
        </w:rPr>
      </w:pPr>
      <w:r w:rsidDel="00000000" w:rsidR="00000000" w:rsidRPr="00000000">
        <w:rPr>
          <w:rFonts w:ascii="Nunito" w:cs="Nunito" w:eastAsia="Nunito" w:hAnsi="Nunito"/>
          <w:sz w:val="24"/>
          <w:szCs w:val="24"/>
          <w:rtl w:val="0"/>
        </w:rPr>
        <w:tab/>
        <w:t xml:space="preserve">Para validar o modelo, as métricas Gini e KS foram recalculadas na base OOT. O Gini variou entre </w:t>
      </w:r>
      <w:r w:rsidDel="00000000" w:rsidR="00000000" w:rsidRPr="00000000">
        <w:rPr>
          <w:rFonts w:ascii="Nunito" w:cs="Nunito" w:eastAsia="Nunito" w:hAnsi="Nunito"/>
          <w:b w:val="1"/>
          <w:bCs w:val="1"/>
          <w:sz w:val="24"/>
          <w:szCs w:val="24"/>
          <w:rtl w:val="0"/>
        </w:rPr>
        <w:t xml:space="preserve">0.628761</w:t>
      </w:r>
      <w:r w:rsidDel="00000000" w:rsidR="00000000" w:rsidRPr="00000000">
        <w:rPr>
          <w:rFonts w:ascii="Nunito" w:cs="Nunito" w:eastAsia="Nunito" w:hAnsi="Nunito"/>
          <w:sz w:val="24"/>
          <w:szCs w:val="24"/>
          <w:rtl w:val="0"/>
        </w:rPr>
        <w:t xml:space="preserve"> e </w:t>
      </w:r>
      <w:r w:rsidDel="00000000" w:rsidR="00000000" w:rsidRPr="00000000">
        <w:rPr>
          <w:rFonts w:ascii="Nunito" w:cs="Nunito" w:eastAsia="Nunito" w:hAnsi="Nunito"/>
          <w:b w:val="1"/>
          <w:bCs w:val="1"/>
          <w:sz w:val="24"/>
          <w:szCs w:val="24"/>
          <w:rtl w:val="0"/>
        </w:rPr>
        <w:t xml:space="preserve">0.647813</w:t>
      </w:r>
      <w:r w:rsidDel="00000000" w:rsidR="00000000" w:rsidRPr="00000000">
        <w:rPr>
          <w:rFonts w:ascii="Nunito" w:cs="Nunito" w:eastAsia="Nunito" w:hAnsi="Nunito"/>
          <w:sz w:val="24"/>
          <w:szCs w:val="24"/>
          <w:rtl w:val="0"/>
        </w:rPr>
        <w:t xml:space="preserve">, enquanto a métrica KS variou entre </w:t>
      </w:r>
      <w:r w:rsidDel="00000000" w:rsidR="00000000" w:rsidRPr="00000000">
        <w:rPr>
          <w:rFonts w:ascii="Nunito" w:cs="Nunito" w:eastAsia="Nunito" w:hAnsi="Nunito"/>
          <w:b w:val="1"/>
          <w:bCs w:val="1"/>
          <w:sz w:val="24"/>
          <w:szCs w:val="24"/>
          <w:rtl w:val="0"/>
        </w:rPr>
        <w:t xml:space="preserve">0.469620</w:t>
      </w:r>
      <w:r w:rsidDel="00000000" w:rsidR="00000000" w:rsidRPr="00000000">
        <w:rPr>
          <w:rFonts w:ascii="Nunito" w:cs="Nunito" w:eastAsia="Nunito" w:hAnsi="Nunito"/>
          <w:sz w:val="24"/>
          <w:szCs w:val="24"/>
          <w:rtl w:val="0"/>
        </w:rPr>
        <w:t xml:space="preserve"> e </w:t>
      </w:r>
      <w:r w:rsidDel="00000000" w:rsidR="00000000" w:rsidRPr="00000000">
        <w:rPr>
          <w:rFonts w:ascii="Nunito" w:cs="Nunito" w:eastAsia="Nunito" w:hAnsi="Nunito"/>
          <w:b w:val="1"/>
          <w:bCs w:val="1"/>
          <w:sz w:val="24"/>
          <w:szCs w:val="24"/>
          <w:rtl w:val="0"/>
        </w:rPr>
        <w:t xml:space="preserve">0.488067</w:t>
      </w:r>
      <w:r w:rsidDel="00000000" w:rsidR="00000000" w:rsidRPr="00000000">
        <w:rPr>
          <w:rFonts w:ascii="Nunito" w:cs="Nunito" w:eastAsia="Nunito" w:hAnsi="Nunito"/>
          <w:sz w:val="24"/>
          <w:szCs w:val="24"/>
          <w:rtl w:val="0"/>
        </w:rPr>
        <w:t xml:space="preserve">. Assim como no desenvolvimento, essas métricas na base de validação se mostraram estáveis e com pouca variação, indicando que o modelo pode generalizar para novos dados, mantendo uma qualidade estável.</w:t>
      </w:r>
      <w:r w:rsidDel="00000000" w:rsidR="00000000" w:rsidRPr="00000000">
        <w:drawing>
          <wp:anchor allowOverlap="1" behindDoc="0" distB="114300" distT="114300" distL="114300" distR="114300" hidden="0" layoutInCell="1" locked="0" relativeHeight="0" simplePos="0">
            <wp:simplePos x="0" y="0"/>
            <wp:positionH relativeFrom="column">
              <wp:posOffset>-1106</wp:posOffset>
            </wp:positionH>
            <wp:positionV relativeFrom="paragraph">
              <wp:posOffset>1276350</wp:posOffset>
            </wp:positionV>
            <wp:extent cx="5417510" cy="2590800"/>
            <wp:effectExtent b="0" l="0" r="0" t="0"/>
            <wp:wrapNone/>
            <wp:docPr id="15"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417510" cy="2590800"/>
                    </a:xfrm>
                    <a:prstGeom prst="rect"/>
                    <a:ln/>
                  </pic:spPr>
                </pic:pic>
              </a:graphicData>
            </a:graphic>
          </wp:anchor>
        </w:drawing>
      </w:r>
    </w:p>
    <w:p w:rsidR="00000000" w:rsidDel="00000000" w:rsidP="00000000" w:rsidRDefault="00000000" w:rsidRPr="00000000" w14:paraId="000002BB">
      <w:pPr>
        <w:rPr>
          <w:rFonts w:ascii="Nunito" w:cs="Nunito" w:eastAsia="Nunito" w:hAnsi="Nunito"/>
        </w:rPr>
      </w:pPr>
      <w:r w:rsidDel="00000000" w:rsidR="00000000" w:rsidRPr="00000000">
        <w:rPr>
          <w:rtl w:val="0"/>
        </w:rPr>
      </w:r>
    </w:p>
    <w:p w:rsidR="00000000" w:rsidDel="00000000" w:rsidP="00000000" w:rsidRDefault="00000000" w:rsidRPr="00000000" w14:paraId="000002BC">
      <w:pPr>
        <w:rPr>
          <w:rFonts w:ascii="Nunito" w:cs="Nunito" w:eastAsia="Nunito" w:hAnsi="Nunito"/>
        </w:rPr>
      </w:pPr>
      <w:r w:rsidDel="00000000" w:rsidR="00000000" w:rsidRPr="00000000">
        <w:rPr>
          <w:rtl w:val="0"/>
        </w:rPr>
      </w:r>
    </w:p>
    <w:p w:rsidR="00000000" w:rsidDel="00000000" w:rsidP="00000000" w:rsidRDefault="00000000" w:rsidRPr="00000000" w14:paraId="000002BD">
      <w:pPr>
        <w:rPr>
          <w:rFonts w:ascii="Nunito" w:cs="Nunito" w:eastAsia="Nunito" w:hAnsi="Nunito"/>
        </w:rPr>
      </w:pPr>
      <w:r w:rsidDel="00000000" w:rsidR="00000000" w:rsidRPr="00000000">
        <w:rPr>
          <w:rtl w:val="0"/>
        </w:rPr>
      </w:r>
    </w:p>
    <w:p w:rsidR="00000000" w:rsidDel="00000000" w:rsidP="00000000" w:rsidRDefault="00000000" w:rsidRPr="00000000" w14:paraId="000002BE">
      <w:pPr>
        <w:rPr>
          <w:rFonts w:ascii="Nunito" w:cs="Nunito" w:eastAsia="Nunito" w:hAnsi="Nunito"/>
        </w:rPr>
      </w:pPr>
      <w:r w:rsidDel="00000000" w:rsidR="00000000" w:rsidRPr="00000000">
        <w:rPr>
          <w:rtl w:val="0"/>
        </w:rPr>
      </w:r>
    </w:p>
    <w:p w:rsidR="00000000" w:rsidDel="00000000" w:rsidP="00000000" w:rsidRDefault="00000000" w:rsidRPr="00000000" w14:paraId="000002BF">
      <w:pPr>
        <w:rPr>
          <w:rFonts w:ascii="Nunito" w:cs="Nunito" w:eastAsia="Nunito" w:hAnsi="Nunito"/>
        </w:rPr>
      </w:pPr>
      <w:r w:rsidDel="00000000" w:rsidR="00000000" w:rsidRPr="00000000">
        <w:rPr>
          <w:rtl w:val="0"/>
        </w:rPr>
      </w:r>
    </w:p>
    <w:p w:rsidR="00000000" w:rsidDel="00000000" w:rsidP="00000000" w:rsidRDefault="00000000" w:rsidRPr="00000000" w14:paraId="000002C0">
      <w:pPr>
        <w:rPr>
          <w:rFonts w:ascii="Nunito" w:cs="Nunito" w:eastAsia="Nunito" w:hAnsi="Nunito"/>
        </w:rPr>
      </w:pPr>
      <w:r w:rsidDel="00000000" w:rsidR="00000000" w:rsidRPr="00000000">
        <w:rPr>
          <w:rtl w:val="0"/>
        </w:rPr>
      </w:r>
    </w:p>
    <w:p w:rsidR="00000000" w:rsidDel="00000000" w:rsidP="00000000" w:rsidRDefault="00000000" w:rsidRPr="00000000" w14:paraId="000002C1">
      <w:pPr>
        <w:rPr>
          <w:rFonts w:ascii="Nunito" w:cs="Nunito" w:eastAsia="Nunito" w:hAnsi="Nunito"/>
        </w:rPr>
      </w:pPr>
      <w:r w:rsidDel="00000000" w:rsidR="00000000" w:rsidRPr="00000000">
        <w:rPr>
          <w:rtl w:val="0"/>
        </w:rPr>
      </w:r>
    </w:p>
    <w:p w:rsidR="00000000" w:rsidDel="00000000" w:rsidP="00000000" w:rsidRDefault="00000000" w:rsidRPr="00000000" w14:paraId="000002C2">
      <w:pPr>
        <w:pStyle w:val="Heading4"/>
        <w:numPr>
          <w:ilvl w:val="0"/>
          <w:numId w:val="25"/>
        </w:numPr>
        <w:spacing w:after="200" w:before="200" w:line="276" w:lineRule="auto"/>
        <w:ind w:left="720" w:hanging="360"/>
        <w:rPr>
          <w:rFonts w:ascii="Nunito" w:cs="Nunito" w:eastAsia="Nunito" w:hAnsi="Nunito"/>
          <w:b w:val="1"/>
          <w:bCs w:val="1"/>
          <w:color w:val="8e66e9"/>
          <w:sz w:val="24"/>
          <w:szCs w:val="24"/>
        </w:rPr>
      </w:pPr>
      <w:bookmarkStart w:colFirst="0" w:colLast="0" w:name="_cbcou852ymdv" w:id="73"/>
      <w:bookmarkEnd w:id="73"/>
      <w:r w:rsidDel="00000000" w:rsidR="00000000" w:rsidRPr="00000000">
        <w:rPr>
          <w:rFonts w:ascii="Nunito" w:cs="Nunito" w:eastAsia="Nunito" w:hAnsi="Nunito"/>
          <w:color w:val="8e66e9"/>
          <w:rtl w:val="0"/>
        </w:rPr>
        <w:t xml:space="preserve">Taxa de Evento OOT</w:t>
      </w:r>
      <w:r w:rsidDel="00000000" w:rsidR="00000000" w:rsidRPr="00000000">
        <w:rPr>
          <w:rtl w:val="0"/>
        </w:rPr>
      </w:r>
    </w:p>
    <w:p w:rsidR="00000000" w:rsidDel="00000000" w:rsidP="00000000" w:rsidRDefault="00000000" w:rsidRPr="00000000" w14:paraId="000002C3">
      <w:pPr>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ab/>
        <w:t xml:space="preserve">A </w:t>
      </w:r>
      <w:r w:rsidDel="00000000" w:rsidR="00000000" w:rsidRPr="00000000">
        <w:rPr>
          <w:rFonts w:ascii="Nunito" w:cs="Nunito" w:eastAsia="Nunito" w:hAnsi="Nunito"/>
          <w:b w:val="1"/>
          <w:bCs w:val="1"/>
          <w:color w:val="0d0d0d"/>
          <w:sz w:val="24"/>
          <w:szCs w:val="24"/>
          <w:highlight w:val="white"/>
          <w:rtl w:val="0"/>
        </w:rPr>
        <w:t xml:space="preserve">Taxa de Evento</w:t>
      </w:r>
      <w:r w:rsidDel="00000000" w:rsidR="00000000" w:rsidRPr="00000000">
        <w:rPr>
          <w:rFonts w:ascii="Nunito" w:cs="Nunito" w:eastAsia="Nunito" w:hAnsi="Nunito"/>
          <w:color w:val="0d0d0d"/>
          <w:sz w:val="24"/>
          <w:szCs w:val="24"/>
          <w:highlight w:val="white"/>
          <w:rtl w:val="0"/>
        </w:rPr>
        <w:t xml:space="preserve"> foi calculada de maneira similar na validação </w:t>
      </w:r>
      <w:r w:rsidDel="00000000" w:rsidR="00000000" w:rsidRPr="00000000">
        <w:rPr>
          <w:rFonts w:ascii="Nunito" w:cs="Nunito" w:eastAsia="Nunito" w:hAnsi="Nunito"/>
          <w:b w:val="1"/>
          <w:bCs w:val="1"/>
          <w:color w:val="0d0d0d"/>
          <w:sz w:val="24"/>
          <w:szCs w:val="24"/>
          <w:highlight w:val="white"/>
          <w:rtl w:val="0"/>
        </w:rPr>
        <w:t xml:space="preserve">OOT</w:t>
      </w:r>
      <w:r w:rsidDel="00000000" w:rsidR="00000000" w:rsidRPr="00000000">
        <w:rPr>
          <w:rFonts w:ascii="Nunito" w:cs="Nunito" w:eastAsia="Nunito" w:hAnsi="Nunito"/>
          <w:color w:val="0d0d0d"/>
          <w:sz w:val="24"/>
          <w:szCs w:val="24"/>
          <w:highlight w:val="white"/>
          <w:rtl w:val="0"/>
        </w:rPr>
        <w:t xml:space="preserve">. Assim como no desenvolvimento, as taxas foram calculadas para cada faixa de pontuação de crédito. No gráfico abaixo podemos observar que as taxas de evento diminuíram consistentemente conforme as faixas de pontuação aumentam.</w:t>
      </w:r>
    </w:p>
    <w:p w:rsidR="00000000" w:rsidDel="00000000" w:rsidP="00000000" w:rsidRDefault="00000000" w:rsidRPr="00000000" w14:paraId="000002C4">
      <w:pPr>
        <w:rPr>
          <w:rFonts w:ascii="Nunito" w:cs="Nunito" w:eastAsia="Nunito" w:hAnsi="Nunito"/>
          <w:color w:val="0d0d0d"/>
          <w:highlight w:val="white"/>
        </w:rPr>
      </w:pPr>
      <w:r w:rsidDel="00000000" w:rsidR="00000000" w:rsidRPr="00000000">
        <w:rPr>
          <w:rtl w:val="0"/>
        </w:rPr>
      </w:r>
    </w:p>
    <w:p w:rsidR="00000000" w:rsidDel="00000000" w:rsidP="00000000" w:rsidRDefault="00000000" w:rsidRPr="00000000" w14:paraId="000002C5">
      <w:pPr>
        <w:rPr>
          <w:rFonts w:ascii="Nunito" w:cs="Nunito" w:eastAsia="Nunito" w:hAnsi="Nunito"/>
          <w:color w:val="0d0d0d"/>
          <w:highlight w:val="white"/>
        </w:rPr>
      </w:pPr>
      <w:r w:rsidDel="00000000" w:rsidR="00000000" w:rsidRPr="00000000">
        <w:rPr>
          <w:rFonts w:ascii="Nunito" w:cs="Nunito" w:eastAsia="Nunito" w:hAnsi="Nunito"/>
          <w:color w:val="0d0d0d"/>
          <w:highlight w:val="white"/>
        </w:rPr>
        <w:drawing>
          <wp:inline distB="114300" distT="114300" distL="114300" distR="114300">
            <wp:extent cx="5417510" cy="2133600"/>
            <wp:effectExtent b="0" l="0" r="0" t="0"/>
            <wp:docPr id="18"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41751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rPr>
          <w:rFonts w:ascii="Nunito" w:cs="Nunito" w:eastAsia="Nunito" w:hAnsi="Nunito"/>
          <w:color w:val="0d0d0d"/>
          <w:sz w:val="24"/>
          <w:szCs w:val="24"/>
          <w:highlight w:val="white"/>
        </w:rPr>
      </w:pPr>
      <w:r w:rsidDel="00000000" w:rsidR="00000000" w:rsidRPr="00000000">
        <w:rPr>
          <w:rFonts w:ascii="Nunito" w:cs="Nunito" w:eastAsia="Nunito" w:hAnsi="Nunito"/>
          <w:color w:val="0d0d0d"/>
          <w:highlight w:val="white"/>
          <w:rtl w:val="0"/>
        </w:rPr>
        <w:tab/>
      </w:r>
      <w:r w:rsidDel="00000000" w:rsidR="00000000" w:rsidRPr="00000000">
        <w:rPr>
          <w:rFonts w:ascii="Nunito" w:cs="Nunito" w:eastAsia="Nunito" w:hAnsi="Nunito"/>
          <w:color w:val="0d0d0d"/>
          <w:sz w:val="24"/>
          <w:szCs w:val="24"/>
          <w:highlight w:val="white"/>
          <w:rtl w:val="0"/>
        </w:rPr>
        <w:t xml:space="preserve">Ao comparar as taxas de evento entre o desenvolvimento e validação, é possível ver que o modelo continua a discriminar corretamente os clientes. A consistência das taxas de eventos indica que o modelo não apenas teve um bom desempenho durante o desenvolvimento, mas também pôde ser validado com dados independentes, fortalecendo assim sua confiabilidade para uso em produção.</w:t>
      </w:r>
    </w:p>
    <w:p w:rsidR="00000000" w:rsidDel="00000000" w:rsidP="00000000" w:rsidRDefault="00000000" w:rsidRPr="00000000" w14:paraId="000002C7">
      <w:pPr>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2C8">
      <w:pPr>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2C9">
      <w:pPr>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2CA">
      <w:pPr>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2CB">
      <w:pPr>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2CC">
      <w:pPr>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2CD">
      <w:pPr>
        <w:pStyle w:val="Heading3"/>
        <w:spacing w:line="276" w:lineRule="auto"/>
        <w:rPr>
          <w:rFonts w:ascii="Nunito" w:cs="Nunito" w:eastAsia="Nunito" w:hAnsi="Nunito"/>
          <w:color w:val="8e66e9"/>
          <w:sz w:val="24"/>
          <w:szCs w:val="24"/>
        </w:rPr>
      </w:pPr>
      <w:bookmarkStart w:colFirst="0" w:colLast="0" w:name="_3whwml4" w:id="74"/>
      <w:bookmarkEnd w:id="74"/>
      <w:r w:rsidDel="00000000" w:rsidR="00000000" w:rsidRPr="00000000">
        <w:rPr>
          <w:rFonts w:ascii="Nunito" w:cs="Nunito" w:eastAsia="Nunito" w:hAnsi="Nunito"/>
          <w:color w:val="8e66e9"/>
          <w:sz w:val="24"/>
          <w:szCs w:val="24"/>
          <w:rtl w:val="0"/>
        </w:rPr>
        <w:t xml:space="preserve">Análise dos Resultados</w:t>
      </w:r>
    </w:p>
    <w:p w:rsidR="00000000" w:rsidDel="00000000" w:rsidP="00000000" w:rsidRDefault="00000000" w:rsidRPr="00000000" w14:paraId="000002CE">
      <w:pPr>
        <w:spacing w:after="200" w:before="200" w:line="360" w:lineRule="auto"/>
        <w:ind w:firstLine="720"/>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O objetivo central deste projeto foi desenvolver um modelo de previsão de comportamento de crédito para o </w:t>
      </w:r>
      <w:r w:rsidDel="00000000" w:rsidR="00000000" w:rsidRPr="00000000">
        <w:rPr>
          <w:rFonts w:ascii="Nunito" w:cs="Nunito" w:eastAsia="Nunito" w:hAnsi="Nunito"/>
          <w:b w:val="1"/>
          <w:bCs w:val="1"/>
          <w:color w:val="0d0d0d"/>
          <w:sz w:val="24"/>
          <w:szCs w:val="24"/>
          <w:highlight w:val="white"/>
          <w:rtl w:val="0"/>
        </w:rPr>
        <w:t xml:space="preserve">Grupo DM</w:t>
      </w:r>
      <w:r w:rsidDel="00000000" w:rsidR="00000000" w:rsidRPr="00000000">
        <w:rPr>
          <w:rFonts w:ascii="Nunito" w:cs="Nunito" w:eastAsia="Nunito" w:hAnsi="Nunito"/>
          <w:color w:val="0d0d0d"/>
          <w:sz w:val="24"/>
          <w:szCs w:val="24"/>
          <w:highlight w:val="white"/>
          <w:rtl w:val="0"/>
        </w:rPr>
        <w:t xml:space="preserve">, capaz de identificar e discriminar entre bons e maus pagadores. A meta era reduzir a inadimplência e promover um comportamento financeiro mais saudável entre os clientes, alinhando-se aos valores de inclusão e democratização do acesso ao crédito.</w:t>
      </w:r>
    </w:p>
    <w:p w:rsidR="00000000" w:rsidDel="00000000" w:rsidP="00000000" w:rsidRDefault="00000000" w:rsidRPr="00000000" w14:paraId="000002CF">
      <w:pPr>
        <w:spacing w:after="200" w:before="200" w:line="360" w:lineRule="auto"/>
        <w:ind w:firstLine="720"/>
        <w:jc w:val="both"/>
        <w:rPr>
          <w:rFonts w:ascii="Nunito" w:cs="Nunito" w:eastAsia="Nunito" w:hAnsi="Nunito"/>
          <w:b w:val="1"/>
          <w:bCs w:val="1"/>
          <w:sz w:val="24"/>
          <w:szCs w:val="24"/>
          <w:highlight w:val="white"/>
        </w:rPr>
      </w:pPr>
      <w:r w:rsidDel="00000000" w:rsidR="00000000" w:rsidRPr="00000000">
        <w:rPr>
          <w:rFonts w:ascii="Nunito" w:cs="Nunito" w:eastAsia="Nunito" w:hAnsi="Nunito"/>
          <w:color w:val="0d0d0d"/>
          <w:sz w:val="24"/>
          <w:szCs w:val="24"/>
          <w:highlight w:val="white"/>
          <w:rtl w:val="0"/>
        </w:rPr>
        <w:t xml:space="preserve">A seleção das variáveis foi realizada utilizando o </w:t>
      </w:r>
      <w:r w:rsidDel="00000000" w:rsidR="00000000" w:rsidRPr="00000000">
        <w:rPr>
          <w:rFonts w:ascii="Nunito" w:cs="Nunito" w:eastAsia="Nunito" w:hAnsi="Nunito"/>
          <w:b w:val="1"/>
          <w:bCs w:val="1"/>
          <w:color w:val="0d0d0d"/>
          <w:sz w:val="24"/>
          <w:szCs w:val="24"/>
          <w:highlight w:val="white"/>
          <w:rtl w:val="0"/>
        </w:rPr>
        <w:t xml:space="preserve">Random Forest</w:t>
      </w:r>
      <w:r w:rsidDel="00000000" w:rsidR="00000000" w:rsidRPr="00000000">
        <w:rPr>
          <w:rFonts w:ascii="Nunito" w:cs="Nunito" w:eastAsia="Nunito" w:hAnsi="Nunito"/>
          <w:color w:val="0d0d0d"/>
          <w:sz w:val="24"/>
          <w:szCs w:val="24"/>
          <w:highlight w:val="white"/>
          <w:rtl w:val="0"/>
        </w:rPr>
        <w:t xml:space="preserve">, que proporcionou eficiência computacional, manejo de dados desbalanceados e robustez no cálculo da importância das características. As variáveis selecionadas incluíram indicadores de atraso, evolução do saldo devedor, variação do limite, razão de utilização do limite, quantidade de cartões, dias desde adesão do cartão,  totalizando </w:t>
      </w:r>
      <w:r w:rsidDel="00000000" w:rsidR="00000000" w:rsidRPr="00000000">
        <w:rPr>
          <w:rFonts w:ascii="Nunito" w:cs="Nunito" w:eastAsia="Nunito" w:hAnsi="Nunito"/>
          <w:b w:val="1"/>
          <w:bCs w:val="1"/>
          <w:sz w:val="24"/>
          <w:szCs w:val="24"/>
          <w:highlight w:val="white"/>
          <w:rtl w:val="0"/>
        </w:rPr>
        <w:t xml:space="preserve">18 variáveis usadas no modelo.</w:t>
      </w:r>
    </w:p>
    <w:p w:rsidR="00000000" w:rsidDel="00000000" w:rsidP="00000000" w:rsidRDefault="00000000" w:rsidRPr="00000000" w14:paraId="000002D0">
      <w:pPr>
        <w:spacing w:after="240" w:before="240" w:line="360" w:lineRule="auto"/>
        <w:ind w:firstLine="720"/>
        <w:jc w:val="both"/>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A performance do modelo nos </w:t>
      </w:r>
      <w:r w:rsidDel="00000000" w:rsidR="00000000" w:rsidRPr="00000000">
        <w:rPr>
          <w:rFonts w:ascii="Nunito" w:cs="Nunito" w:eastAsia="Nunito" w:hAnsi="Nunito"/>
          <w:b w:val="1"/>
          <w:bCs w:val="1"/>
          <w:sz w:val="24"/>
          <w:szCs w:val="24"/>
          <w:highlight w:val="white"/>
          <w:rtl w:val="0"/>
        </w:rPr>
        <w:t xml:space="preserve">índices Gini</w:t>
      </w:r>
      <w:r w:rsidDel="00000000" w:rsidR="00000000" w:rsidRPr="00000000">
        <w:rPr>
          <w:rFonts w:ascii="Nunito" w:cs="Nunito" w:eastAsia="Nunito" w:hAnsi="Nunito"/>
          <w:sz w:val="24"/>
          <w:szCs w:val="24"/>
          <w:highlight w:val="white"/>
          <w:rtl w:val="0"/>
        </w:rPr>
        <w:t xml:space="preserve"> e </w:t>
      </w:r>
      <w:r w:rsidDel="00000000" w:rsidR="00000000" w:rsidRPr="00000000">
        <w:rPr>
          <w:rFonts w:ascii="Nunito" w:cs="Nunito" w:eastAsia="Nunito" w:hAnsi="Nunito"/>
          <w:b w:val="1"/>
          <w:bCs w:val="1"/>
          <w:sz w:val="24"/>
          <w:szCs w:val="24"/>
          <w:highlight w:val="white"/>
          <w:rtl w:val="0"/>
        </w:rPr>
        <w:t xml:space="preserve">KS</w:t>
      </w:r>
      <w:r w:rsidDel="00000000" w:rsidR="00000000" w:rsidRPr="00000000">
        <w:rPr>
          <w:rFonts w:ascii="Nunito" w:cs="Nunito" w:eastAsia="Nunito" w:hAnsi="Nunito"/>
          <w:sz w:val="24"/>
          <w:szCs w:val="24"/>
          <w:highlight w:val="white"/>
          <w:rtl w:val="0"/>
        </w:rPr>
        <w:t xml:space="preserve"> reflete sua capacidade de discriminar adequadamente entre clientes com alto e baixo risco de inadimplência. O </w:t>
      </w:r>
      <w:r w:rsidDel="00000000" w:rsidR="00000000" w:rsidRPr="00000000">
        <w:rPr>
          <w:rFonts w:ascii="Nunito" w:cs="Nunito" w:eastAsia="Nunito" w:hAnsi="Nunito"/>
          <w:b w:val="1"/>
          <w:bCs w:val="1"/>
          <w:sz w:val="24"/>
          <w:szCs w:val="24"/>
          <w:highlight w:val="white"/>
          <w:rtl w:val="0"/>
        </w:rPr>
        <w:t xml:space="preserve">Índice Gini</w:t>
      </w:r>
      <w:r w:rsidDel="00000000" w:rsidR="00000000" w:rsidRPr="00000000">
        <w:rPr>
          <w:rFonts w:ascii="Nunito" w:cs="Nunito" w:eastAsia="Nunito" w:hAnsi="Nunito"/>
          <w:sz w:val="24"/>
          <w:szCs w:val="24"/>
          <w:highlight w:val="white"/>
          <w:rtl w:val="0"/>
        </w:rPr>
        <w:t xml:space="preserve"> superior a 0.6 e o </w:t>
      </w:r>
      <w:r w:rsidDel="00000000" w:rsidR="00000000" w:rsidRPr="00000000">
        <w:rPr>
          <w:rFonts w:ascii="Nunito" w:cs="Nunito" w:eastAsia="Nunito" w:hAnsi="Nunito"/>
          <w:b w:val="1"/>
          <w:bCs w:val="1"/>
          <w:sz w:val="24"/>
          <w:szCs w:val="24"/>
          <w:highlight w:val="white"/>
          <w:rtl w:val="0"/>
        </w:rPr>
        <w:t xml:space="preserve">KS</w:t>
      </w:r>
      <w:r w:rsidDel="00000000" w:rsidR="00000000" w:rsidRPr="00000000">
        <w:rPr>
          <w:rFonts w:ascii="Nunito" w:cs="Nunito" w:eastAsia="Nunito" w:hAnsi="Nunito"/>
          <w:sz w:val="24"/>
          <w:szCs w:val="24"/>
          <w:highlight w:val="white"/>
          <w:rtl w:val="0"/>
        </w:rPr>
        <w:t xml:space="preserve"> na faixa de 0.45-0.5 indicam que o modelo tem uma boa capacidade de separar as duas classes, o que é essencial em um contexto de crédito. A </w:t>
      </w:r>
      <w:r w:rsidDel="00000000" w:rsidR="00000000" w:rsidRPr="00000000">
        <w:rPr>
          <w:rFonts w:ascii="Nunito" w:cs="Nunito" w:eastAsia="Nunito" w:hAnsi="Nunito"/>
          <w:b w:val="1"/>
          <w:bCs w:val="1"/>
          <w:sz w:val="24"/>
          <w:szCs w:val="24"/>
          <w:highlight w:val="white"/>
          <w:rtl w:val="0"/>
        </w:rPr>
        <w:t xml:space="preserve">Taxa de Evento</w:t>
      </w:r>
      <w:r w:rsidDel="00000000" w:rsidR="00000000" w:rsidRPr="00000000">
        <w:rPr>
          <w:rFonts w:ascii="Nunito" w:cs="Nunito" w:eastAsia="Nunito" w:hAnsi="Nunito"/>
          <w:sz w:val="24"/>
          <w:szCs w:val="24"/>
          <w:highlight w:val="white"/>
          <w:rtl w:val="0"/>
        </w:rPr>
        <w:t xml:space="preserve"> bem distribuída demonstra que o modelo está </w:t>
      </w:r>
      <w:r w:rsidDel="00000000" w:rsidR="00000000" w:rsidRPr="00000000">
        <w:rPr>
          <w:rFonts w:ascii="Nunito" w:cs="Nunito" w:eastAsia="Nunito" w:hAnsi="Nunito"/>
          <w:b w:val="1"/>
          <w:bCs w:val="1"/>
          <w:sz w:val="24"/>
          <w:szCs w:val="24"/>
          <w:highlight w:val="white"/>
          <w:rtl w:val="0"/>
        </w:rPr>
        <w:t xml:space="preserve">diferenciando corretamente os clientes com maior risco</w:t>
      </w:r>
      <w:r w:rsidDel="00000000" w:rsidR="00000000" w:rsidRPr="00000000">
        <w:rPr>
          <w:rFonts w:ascii="Nunito" w:cs="Nunito" w:eastAsia="Nunito" w:hAnsi="Nunito"/>
          <w:sz w:val="24"/>
          <w:szCs w:val="24"/>
          <w:highlight w:val="white"/>
          <w:rtl w:val="0"/>
        </w:rPr>
        <w:t xml:space="preserve">.</w:t>
      </w:r>
    </w:p>
    <w:p w:rsidR="00000000" w:rsidDel="00000000" w:rsidP="00000000" w:rsidRDefault="00000000" w:rsidRPr="00000000" w14:paraId="000002D1">
      <w:pPr>
        <w:spacing w:after="240" w:before="240" w:line="360" w:lineRule="auto"/>
        <w:ind w:firstLine="720"/>
        <w:jc w:val="both"/>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A </w:t>
      </w:r>
      <w:r w:rsidDel="00000000" w:rsidR="00000000" w:rsidRPr="00000000">
        <w:rPr>
          <w:rFonts w:ascii="Nunito" w:cs="Nunito" w:eastAsia="Nunito" w:hAnsi="Nunito"/>
          <w:b w:val="1"/>
          <w:bCs w:val="1"/>
          <w:sz w:val="24"/>
          <w:szCs w:val="24"/>
          <w:highlight w:val="white"/>
          <w:rtl w:val="0"/>
        </w:rPr>
        <w:t xml:space="preserve">estabilidade</w:t>
      </w:r>
      <w:r w:rsidDel="00000000" w:rsidR="00000000" w:rsidRPr="00000000">
        <w:rPr>
          <w:rFonts w:ascii="Nunito" w:cs="Nunito" w:eastAsia="Nunito" w:hAnsi="Nunito"/>
          <w:sz w:val="24"/>
          <w:szCs w:val="24"/>
          <w:highlight w:val="white"/>
          <w:rtl w:val="0"/>
        </w:rPr>
        <w:t xml:space="preserve"> observada nos índices entre o treinamento e a validação é uma evidência de que o modelo não sofreu overfit aos dados de treino, mas sim que ele tem a </w:t>
      </w:r>
      <w:r w:rsidDel="00000000" w:rsidR="00000000" w:rsidRPr="00000000">
        <w:rPr>
          <w:rFonts w:ascii="Nunito" w:cs="Nunito" w:eastAsia="Nunito" w:hAnsi="Nunito"/>
          <w:b w:val="1"/>
          <w:bCs w:val="1"/>
          <w:sz w:val="24"/>
          <w:szCs w:val="24"/>
          <w:highlight w:val="white"/>
          <w:rtl w:val="0"/>
        </w:rPr>
        <w:t xml:space="preserve">capacidade de generalizar</w:t>
      </w:r>
      <w:r w:rsidDel="00000000" w:rsidR="00000000" w:rsidRPr="00000000">
        <w:rPr>
          <w:rFonts w:ascii="Nunito" w:cs="Nunito" w:eastAsia="Nunito" w:hAnsi="Nunito"/>
          <w:sz w:val="24"/>
          <w:szCs w:val="24"/>
          <w:highlight w:val="white"/>
          <w:rtl w:val="0"/>
        </w:rPr>
        <w:t xml:space="preserve"> bem para novos dados, um ponto crucial para a aplicação </w:t>
      </w:r>
      <w:r w:rsidDel="00000000" w:rsidR="00000000" w:rsidRPr="00000000">
        <w:rPr>
          <w:rFonts w:ascii="Nunito" w:cs="Nunito" w:eastAsia="Nunito" w:hAnsi="Nunito"/>
          <w:b w:val="1"/>
          <w:bCs w:val="1"/>
          <w:sz w:val="24"/>
          <w:szCs w:val="24"/>
          <w:highlight w:val="white"/>
          <w:rtl w:val="0"/>
        </w:rPr>
        <w:t xml:space="preserve">em produção</w:t>
      </w:r>
      <w:r w:rsidDel="00000000" w:rsidR="00000000" w:rsidRPr="00000000">
        <w:rPr>
          <w:rFonts w:ascii="Nunito" w:cs="Nunito" w:eastAsia="Nunito" w:hAnsi="Nunito"/>
          <w:sz w:val="24"/>
          <w:szCs w:val="24"/>
          <w:highlight w:val="white"/>
          <w:rtl w:val="0"/>
        </w:rPr>
        <w:t xml:space="preserve">. Isso significa que o modelo tem potencial para ser </w:t>
      </w:r>
      <w:r w:rsidDel="00000000" w:rsidR="00000000" w:rsidRPr="00000000">
        <w:rPr>
          <w:rFonts w:ascii="Nunito" w:cs="Nunito" w:eastAsia="Nunito" w:hAnsi="Nunito"/>
          <w:b w:val="1"/>
          <w:bCs w:val="1"/>
          <w:sz w:val="24"/>
          <w:szCs w:val="24"/>
          <w:highlight w:val="white"/>
          <w:rtl w:val="0"/>
        </w:rPr>
        <w:t xml:space="preserve">utilizado de forma confiável em operações reais</w:t>
      </w:r>
      <w:r w:rsidDel="00000000" w:rsidR="00000000" w:rsidRPr="00000000">
        <w:rPr>
          <w:rFonts w:ascii="Nunito" w:cs="Nunito" w:eastAsia="Nunito" w:hAnsi="Nunito"/>
          <w:sz w:val="24"/>
          <w:szCs w:val="24"/>
          <w:highlight w:val="white"/>
          <w:rtl w:val="0"/>
        </w:rPr>
        <w:t xml:space="preserve">, ajudando na tomada de decisões de crédito com um nível adequado de </w:t>
      </w:r>
      <w:r w:rsidDel="00000000" w:rsidR="00000000" w:rsidRPr="00000000">
        <w:rPr>
          <w:rFonts w:ascii="Nunito" w:cs="Nunito" w:eastAsia="Nunito" w:hAnsi="Nunito"/>
          <w:b w:val="1"/>
          <w:bCs w:val="1"/>
          <w:sz w:val="24"/>
          <w:szCs w:val="24"/>
          <w:highlight w:val="white"/>
          <w:rtl w:val="0"/>
        </w:rPr>
        <w:t xml:space="preserve">confiança nas previsões</w:t>
      </w:r>
      <w:r w:rsidDel="00000000" w:rsidR="00000000" w:rsidRPr="00000000">
        <w:rPr>
          <w:rFonts w:ascii="Nunito" w:cs="Nunito" w:eastAsia="Nunito" w:hAnsi="Nunito"/>
          <w:sz w:val="24"/>
          <w:szCs w:val="24"/>
          <w:highlight w:val="white"/>
          <w:rtl w:val="0"/>
        </w:rPr>
        <w:t xml:space="preserve">.</w:t>
      </w:r>
    </w:p>
    <w:p w:rsidR="00000000" w:rsidDel="00000000" w:rsidP="00000000" w:rsidRDefault="00000000" w:rsidRPr="00000000" w14:paraId="000002D2">
      <w:pPr>
        <w:spacing w:after="240" w:before="240" w:line="360" w:lineRule="auto"/>
        <w:ind w:firstLine="720"/>
        <w:jc w:val="both"/>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No entanto, para manter o desempenho do modelo, recomenda-se monitorar continuamente sua performance, especialmente se houver alterações significativas nos dados ou nas características dos clientes. </w:t>
      </w:r>
      <w:r w:rsidDel="00000000" w:rsidR="00000000" w:rsidRPr="00000000">
        <w:rPr>
          <w:rFonts w:ascii="Nunito" w:cs="Nunito" w:eastAsia="Nunito" w:hAnsi="Nunito"/>
          <w:b w:val="1"/>
          <w:bCs w:val="1"/>
          <w:sz w:val="24"/>
          <w:szCs w:val="24"/>
          <w:highlight w:val="white"/>
          <w:rtl w:val="0"/>
        </w:rPr>
        <w:t xml:space="preserve">A revalidação periódica do modelo</w:t>
      </w:r>
      <w:r w:rsidDel="00000000" w:rsidR="00000000" w:rsidRPr="00000000">
        <w:rPr>
          <w:rFonts w:ascii="Nunito" w:cs="Nunito" w:eastAsia="Nunito" w:hAnsi="Nunito"/>
          <w:sz w:val="24"/>
          <w:szCs w:val="24"/>
          <w:highlight w:val="white"/>
          <w:rtl w:val="0"/>
        </w:rPr>
        <w:t xml:space="preserve"> é essencial para garantir que ele continue a oferecer </w:t>
      </w:r>
      <w:r w:rsidDel="00000000" w:rsidR="00000000" w:rsidRPr="00000000">
        <w:rPr>
          <w:rFonts w:ascii="Nunito" w:cs="Nunito" w:eastAsia="Nunito" w:hAnsi="Nunito"/>
          <w:b w:val="1"/>
          <w:bCs w:val="1"/>
          <w:sz w:val="24"/>
          <w:szCs w:val="24"/>
          <w:highlight w:val="white"/>
          <w:rtl w:val="0"/>
        </w:rPr>
        <w:t xml:space="preserve">resultados confiáveis </w:t>
      </w:r>
      <w:r w:rsidDel="00000000" w:rsidR="00000000" w:rsidRPr="00000000">
        <w:rPr>
          <w:rFonts w:ascii="Nunito" w:cs="Nunito" w:eastAsia="Nunito" w:hAnsi="Nunito"/>
          <w:sz w:val="24"/>
          <w:szCs w:val="24"/>
          <w:highlight w:val="white"/>
          <w:rtl w:val="0"/>
        </w:rPr>
        <w:t xml:space="preserve">ao longo do tempo. Além disso, ajustes finos no modelo, como a </w:t>
      </w:r>
      <w:r w:rsidDel="00000000" w:rsidR="00000000" w:rsidRPr="00000000">
        <w:rPr>
          <w:rFonts w:ascii="Nunito" w:cs="Nunito" w:eastAsia="Nunito" w:hAnsi="Nunito"/>
          <w:b w:val="1"/>
          <w:bCs w:val="1"/>
          <w:sz w:val="24"/>
          <w:szCs w:val="24"/>
          <w:highlight w:val="white"/>
          <w:rtl w:val="0"/>
        </w:rPr>
        <w:t xml:space="preserve">revisão de features</w:t>
      </w:r>
      <w:r w:rsidDel="00000000" w:rsidR="00000000" w:rsidRPr="00000000">
        <w:rPr>
          <w:rFonts w:ascii="Nunito" w:cs="Nunito" w:eastAsia="Nunito" w:hAnsi="Nunito"/>
          <w:sz w:val="24"/>
          <w:szCs w:val="24"/>
          <w:highlight w:val="white"/>
          <w:rtl w:val="0"/>
        </w:rPr>
        <w:t xml:space="preserve">, </w:t>
      </w:r>
      <w:r w:rsidDel="00000000" w:rsidR="00000000" w:rsidRPr="00000000">
        <w:rPr>
          <w:rFonts w:ascii="Nunito" w:cs="Nunito" w:eastAsia="Nunito" w:hAnsi="Nunito"/>
          <w:b w:val="1"/>
          <w:bCs w:val="1"/>
          <w:sz w:val="24"/>
          <w:szCs w:val="24"/>
          <w:highlight w:val="white"/>
          <w:rtl w:val="0"/>
        </w:rPr>
        <w:t xml:space="preserve">tuning de parâmetros</w:t>
      </w:r>
      <w:r w:rsidDel="00000000" w:rsidR="00000000" w:rsidRPr="00000000">
        <w:rPr>
          <w:rFonts w:ascii="Nunito" w:cs="Nunito" w:eastAsia="Nunito" w:hAnsi="Nunito"/>
          <w:sz w:val="24"/>
          <w:szCs w:val="24"/>
          <w:highlight w:val="white"/>
          <w:rtl w:val="0"/>
        </w:rPr>
        <w:t xml:space="preserve"> e </w:t>
      </w:r>
      <w:r w:rsidDel="00000000" w:rsidR="00000000" w:rsidRPr="00000000">
        <w:rPr>
          <w:rFonts w:ascii="Nunito" w:cs="Nunito" w:eastAsia="Nunito" w:hAnsi="Nunito"/>
          <w:b w:val="1"/>
          <w:bCs w:val="1"/>
          <w:sz w:val="24"/>
          <w:szCs w:val="24"/>
          <w:highlight w:val="white"/>
          <w:rtl w:val="0"/>
        </w:rPr>
        <w:t xml:space="preserve">análise de viés</w:t>
      </w:r>
      <w:r w:rsidDel="00000000" w:rsidR="00000000" w:rsidRPr="00000000">
        <w:rPr>
          <w:rFonts w:ascii="Nunito" w:cs="Nunito" w:eastAsia="Nunito" w:hAnsi="Nunito"/>
          <w:sz w:val="24"/>
          <w:szCs w:val="24"/>
          <w:highlight w:val="white"/>
          <w:rtl w:val="0"/>
        </w:rPr>
        <w:t xml:space="preserve">, podem ser necessários conforme o modelo é exposto a novos dados.</w:t>
      </w:r>
    </w:p>
    <w:p w:rsidR="00000000" w:rsidDel="00000000" w:rsidP="00000000" w:rsidRDefault="00000000" w:rsidRPr="00000000" w14:paraId="000002D3">
      <w:pPr>
        <w:spacing w:after="240" w:before="240" w:line="360" w:lineRule="auto"/>
        <w:ind w:firstLine="720"/>
        <w:jc w:val="both"/>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Por fim, os resultados do modelo mostram que é possível otimizar a concessão de crédito, identificando e evitando clientes de alto risco, e ajustando políticas de crédito, como aumento ou redução limites de crédito, com base na probabilidade de inadimplência. Além disso, a aplicação do modelo melhora a eficiência operacional, reduzindo análises manuais e acelerando decisões, impactando positivamente o tempo de processamento e a experiência do cliente.</w:t>
      </w:r>
    </w:p>
    <w:p w:rsidR="00000000" w:rsidDel="00000000" w:rsidP="00000000" w:rsidRDefault="00000000" w:rsidRPr="00000000" w14:paraId="000002D4">
      <w:pPr>
        <w:spacing w:after="200" w:before="200" w:line="360" w:lineRule="auto"/>
        <w:jc w:val="both"/>
        <w:rPr>
          <w:rFonts w:ascii="Arial" w:cs="Arial" w:eastAsia="Arial" w:hAnsi="Arial"/>
          <w:color w:val="8e66e9"/>
          <w:sz w:val="24"/>
          <w:szCs w:val="24"/>
        </w:rPr>
      </w:pPr>
      <w:r w:rsidDel="00000000" w:rsidR="00000000" w:rsidRPr="00000000">
        <w:rPr>
          <w:rtl w:val="0"/>
        </w:rPr>
      </w:r>
    </w:p>
    <w:p w:rsidR="00000000" w:rsidDel="00000000" w:rsidP="00000000" w:rsidRDefault="00000000" w:rsidRPr="00000000" w14:paraId="000002D5">
      <w:pPr>
        <w:pStyle w:val="Heading3"/>
        <w:spacing w:line="276" w:lineRule="auto"/>
        <w:rPr>
          <w:color w:val="8e66e9"/>
          <w:sz w:val="24"/>
          <w:szCs w:val="24"/>
        </w:rPr>
      </w:pPr>
      <w:bookmarkStart w:colFirst="0" w:colLast="0" w:name="_s6o1p1btblrh" w:id="75"/>
      <w:bookmarkEnd w:id="75"/>
      <w:r w:rsidDel="00000000" w:rsidR="00000000" w:rsidRPr="00000000">
        <w:rPr>
          <w:color w:val="8e66e9"/>
          <w:sz w:val="22"/>
          <w:szCs w:val="22"/>
          <w:rtl w:val="0"/>
        </w:rPr>
        <w:t xml:space="preserve">Impacto e Implicações dos Resultados</w:t>
      </w:r>
      <w:r w:rsidDel="00000000" w:rsidR="00000000" w:rsidRPr="00000000">
        <w:rPr>
          <w:rtl w:val="0"/>
        </w:rPr>
      </w:r>
    </w:p>
    <w:p w:rsidR="00000000" w:rsidDel="00000000" w:rsidP="00000000" w:rsidRDefault="00000000" w:rsidRPr="00000000" w14:paraId="000002D6">
      <w:pPr>
        <w:spacing w:after="200" w:before="200" w:line="360" w:lineRule="auto"/>
        <w:jc w:val="both"/>
        <w:rPr>
          <w:rFonts w:ascii="Arial" w:cs="Arial" w:eastAsia="Arial" w:hAnsi="Arial"/>
          <w:b w:val="1"/>
          <w:bCs w:val="1"/>
          <w:color w:val="0d0d0d"/>
          <w:sz w:val="24"/>
          <w:szCs w:val="24"/>
          <w:highlight w:val="white"/>
          <w:u w:val="single"/>
        </w:rPr>
      </w:pPr>
      <w:r w:rsidDel="00000000" w:rsidR="00000000" w:rsidRPr="00000000">
        <w:rPr>
          <w:rFonts w:ascii="Arial" w:cs="Arial" w:eastAsia="Arial" w:hAnsi="Arial"/>
          <w:b w:val="1"/>
          <w:bCs w:val="1"/>
          <w:color w:val="0d0d0d"/>
          <w:sz w:val="24"/>
          <w:szCs w:val="24"/>
          <w:highlight w:val="white"/>
          <w:u w:val="single"/>
          <w:rtl w:val="0"/>
        </w:rPr>
        <w:t xml:space="preserve">Esperar análises com o modelo fazendo o negócio que o Gustavo falou.</w:t>
      </w:r>
    </w:p>
    <w:p w:rsidR="00000000" w:rsidDel="00000000" w:rsidP="00000000" w:rsidRDefault="00000000" w:rsidRPr="00000000" w14:paraId="000002D7">
      <w:pPr>
        <w:spacing w:after="200" w:before="200" w:line="360" w:lineRule="auto"/>
        <w:jc w:val="both"/>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2D8">
      <w:pPr>
        <w:pStyle w:val="Heading3"/>
        <w:spacing w:line="276" w:lineRule="auto"/>
        <w:rPr>
          <w:rFonts w:ascii="Nunito" w:cs="Nunito" w:eastAsia="Nunito" w:hAnsi="Nunito"/>
          <w:color w:val="0d0d0d"/>
          <w:sz w:val="24"/>
          <w:szCs w:val="24"/>
          <w:highlight w:val="white"/>
        </w:rPr>
      </w:pPr>
      <w:bookmarkStart w:colFirst="0" w:colLast="0" w:name="_w9fokfk2hyjf" w:id="76"/>
      <w:bookmarkEnd w:id="76"/>
      <w:r w:rsidDel="00000000" w:rsidR="00000000" w:rsidRPr="00000000">
        <w:rPr>
          <w:rFonts w:ascii="Nunito" w:cs="Nunito" w:eastAsia="Nunito" w:hAnsi="Nunito"/>
          <w:color w:val="8e66e9"/>
          <w:sz w:val="24"/>
          <w:szCs w:val="24"/>
          <w:rtl w:val="0"/>
        </w:rPr>
        <w:t xml:space="preserve">Melhorias Futuras </w:t>
      </w:r>
      <w:r w:rsidDel="00000000" w:rsidR="00000000" w:rsidRPr="00000000">
        <w:rPr>
          <w:rtl w:val="0"/>
        </w:rPr>
      </w:r>
    </w:p>
    <w:p w:rsidR="00000000" w:rsidDel="00000000" w:rsidP="00000000" w:rsidRDefault="00000000" w:rsidRPr="00000000" w14:paraId="000002D9">
      <w:pPr>
        <w:spacing w:after="200" w:before="200" w:line="360" w:lineRule="auto"/>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ab/>
        <w:t xml:space="preserve">Uma limitação do projeto foi a ausência de dados da empresa Trigg. Devido a isso o modelo não utilizou dados de todas as empresas do Grupo DM devido ao histórico limitado dela. No futuro, quando mais dados históricos da Trigg estiverem disponíveis é recomendado a criação de um modelo que abrange todas as 5 empresas.</w:t>
      </w:r>
    </w:p>
    <w:p w:rsidR="00000000" w:rsidDel="00000000" w:rsidP="00000000" w:rsidRDefault="00000000" w:rsidRPr="00000000" w14:paraId="000002DA">
      <w:pPr>
        <w:spacing w:after="200" w:before="200" w:line="360" w:lineRule="auto"/>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ab/>
        <w:t xml:space="preserve">Além disso, uma revisão do processo de criação de variáveis também é recomendado. Um melhor entendimento das </w:t>
      </w:r>
      <w:r w:rsidDel="00000000" w:rsidR="00000000" w:rsidRPr="00000000">
        <w:rPr>
          <w:rFonts w:ascii="Nunito" w:cs="Nunito" w:eastAsia="Nunito" w:hAnsi="Nunito"/>
          <w:b w:val="1"/>
          <w:bCs w:val="1"/>
          <w:color w:val="0d0d0d"/>
          <w:sz w:val="24"/>
          <w:szCs w:val="24"/>
          <w:highlight w:val="white"/>
          <w:rtl w:val="0"/>
        </w:rPr>
        <w:t xml:space="preserve">regras de negócio</w:t>
      </w:r>
      <w:r w:rsidDel="00000000" w:rsidR="00000000" w:rsidRPr="00000000">
        <w:rPr>
          <w:rFonts w:ascii="Nunito" w:cs="Nunito" w:eastAsia="Nunito" w:hAnsi="Nunito"/>
          <w:color w:val="0d0d0d"/>
          <w:sz w:val="24"/>
          <w:szCs w:val="24"/>
          <w:highlight w:val="white"/>
          <w:rtl w:val="0"/>
        </w:rPr>
        <w:t xml:space="preserve"> da empresa, e da cada empresa do grupo, pode ser positivo para ter um modelo com um alinhamento mais preciso com as práticas da empresa.</w:t>
      </w:r>
    </w:p>
    <w:p w:rsidR="00000000" w:rsidDel="00000000" w:rsidP="00000000" w:rsidRDefault="00000000" w:rsidRPr="00000000" w14:paraId="000002DB">
      <w:pPr>
        <w:spacing w:after="200" w:before="200" w:line="360" w:lineRule="auto"/>
        <w:jc w:val="both"/>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ab/>
        <w:t xml:space="preserve">Outro ponto é coletar o feedback dos stakeholders que utilizarão o modelo. É importante confirmar que o modelo está atendendo às suas necessidades e suas expectativas, sempre monitorando possíveis aprimoramentos. </w:t>
      </w:r>
    </w:p>
    <w:p w:rsidR="00000000" w:rsidDel="00000000" w:rsidP="00000000" w:rsidRDefault="00000000" w:rsidRPr="00000000" w14:paraId="000002DC">
      <w:pPr>
        <w:spacing w:after="200" w:before="200" w:line="360" w:lineRule="auto"/>
        <w:jc w:val="both"/>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2DD">
      <w:pPr>
        <w:spacing w:after="200" w:before="200" w:line="360" w:lineRule="auto"/>
        <w:jc w:val="both"/>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2DE">
      <w:pPr>
        <w:spacing w:after="200" w:before="200" w:line="360" w:lineRule="auto"/>
        <w:jc w:val="both"/>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2DF">
      <w:pPr>
        <w:spacing w:after="200" w:before="200" w:line="360" w:lineRule="auto"/>
        <w:jc w:val="both"/>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2E0">
      <w:pPr>
        <w:pStyle w:val="Heading3"/>
        <w:spacing w:line="276" w:lineRule="auto"/>
        <w:rPr>
          <w:color w:val="8e66e9"/>
        </w:rPr>
      </w:pPr>
      <w:bookmarkStart w:colFirst="0" w:colLast="0" w:name="_o47r49xfv1l4" w:id="77"/>
      <w:bookmarkEnd w:id="77"/>
      <w:r w:rsidDel="00000000" w:rsidR="00000000" w:rsidRPr="00000000">
        <w:rPr>
          <w:color w:val="8e66e9"/>
          <w:rtl w:val="0"/>
        </w:rPr>
        <w:t xml:space="preserve">Anexos</w:t>
      </w:r>
    </w:p>
    <w:p w:rsidR="00000000" w:rsidDel="00000000" w:rsidP="00000000" w:rsidRDefault="00000000" w:rsidRPr="00000000" w14:paraId="000002E1">
      <w:pPr>
        <w:pStyle w:val="Heading4"/>
        <w:numPr>
          <w:ilvl w:val="0"/>
          <w:numId w:val="25"/>
        </w:numPr>
        <w:spacing w:after="200" w:before="200" w:line="276" w:lineRule="auto"/>
        <w:ind w:left="720" w:hanging="360"/>
        <w:rPr>
          <w:rFonts w:ascii="Arial" w:cs="Arial" w:eastAsia="Arial" w:hAnsi="Arial"/>
          <w:b w:val="1"/>
          <w:bCs w:val="1"/>
        </w:rPr>
      </w:pPr>
      <w:bookmarkStart w:colFirst="0" w:colLast="0" w:name="_ql17hcqs0oaf" w:id="78"/>
      <w:bookmarkEnd w:id="78"/>
      <w:r w:rsidDel="00000000" w:rsidR="00000000" w:rsidRPr="00000000">
        <w:rPr>
          <w:color w:val="000000"/>
          <w:sz w:val="22"/>
          <w:szCs w:val="22"/>
          <w:rtl w:val="0"/>
        </w:rPr>
        <w:t xml:space="preserve">Anexo 01 - Dicionário de Dados Empresas do Grupo DM</w:t>
      </w:r>
    </w:p>
    <w:p w:rsidR="00000000" w:rsidDel="00000000" w:rsidP="00000000" w:rsidRDefault="00000000" w:rsidRPr="00000000" w14:paraId="000002E2">
      <w:pPr>
        <w:ind w:left="720" w:firstLine="0"/>
        <w:rPr/>
      </w:pPr>
      <w:hyperlink r:id="rId34">
        <w:r w:rsidDel="00000000" w:rsidR="00000000" w:rsidRPr="00000000">
          <w:rPr>
            <w:color w:val="0000ee"/>
            <w:u w:val="single"/>
            <w:rtl w:val="0"/>
          </w:rPr>
          <w:t xml:space="preserve">Dicionario Dados - Total Risco.xlsx</w:t>
        </w:r>
      </w:hyperlink>
      <w:r w:rsidDel="00000000" w:rsidR="00000000" w:rsidRPr="00000000">
        <w:rPr>
          <w:rtl w:val="0"/>
        </w:rPr>
      </w:r>
    </w:p>
    <w:p w:rsidR="00000000" w:rsidDel="00000000" w:rsidP="00000000" w:rsidRDefault="00000000" w:rsidRPr="00000000" w14:paraId="000002E3">
      <w:pPr>
        <w:pStyle w:val="Heading4"/>
        <w:numPr>
          <w:ilvl w:val="0"/>
          <w:numId w:val="25"/>
        </w:numPr>
        <w:spacing w:after="200" w:before="200" w:line="276" w:lineRule="auto"/>
        <w:ind w:left="720" w:hanging="360"/>
        <w:rPr>
          <w:rFonts w:ascii="Arial" w:cs="Arial" w:eastAsia="Arial" w:hAnsi="Arial"/>
          <w:b w:val="1"/>
          <w:bCs w:val="1"/>
          <w:color w:val="0071bc"/>
        </w:rPr>
      </w:pPr>
      <w:bookmarkStart w:colFirst="0" w:colLast="0" w:name="_oen03locrh34" w:id="79"/>
      <w:bookmarkEnd w:id="79"/>
      <w:r w:rsidDel="00000000" w:rsidR="00000000" w:rsidRPr="00000000">
        <w:rPr>
          <w:color w:val="000000"/>
          <w:sz w:val="22"/>
          <w:szCs w:val="22"/>
          <w:rtl w:val="0"/>
        </w:rPr>
        <w:t xml:space="preserve">Anexo 02 - Dicionário de Dados e Data Lineage ABTs</w:t>
      </w:r>
    </w:p>
    <w:p w:rsidR="00000000" w:rsidDel="00000000" w:rsidP="00000000" w:rsidRDefault="00000000" w:rsidRPr="00000000" w14:paraId="000002E4">
      <w:pPr>
        <w:ind w:left="720" w:firstLine="0"/>
        <w:rPr/>
      </w:pPr>
      <w:hyperlink r:id="rId35">
        <w:r w:rsidDel="00000000" w:rsidR="00000000" w:rsidRPr="00000000">
          <w:rPr>
            <w:color w:val="0000ee"/>
            <w:u w:val="single"/>
            <w:rtl w:val="0"/>
          </w:rPr>
          <w:t xml:space="preserve">Dicionario de Dados e Data Lineage</w:t>
        </w:r>
      </w:hyperlink>
      <w:r w:rsidDel="00000000" w:rsidR="00000000" w:rsidRPr="00000000">
        <w:rPr>
          <w:rtl w:val="0"/>
        </w:rPr>
      </w:r>
    </w:p>
    <w:p w:rsidR="00000000" w:rsidDel="00000000" w:rsidP="00000000" w:rsidRDefault="00000000" w:rsidRPr="00000000" w14:paraId="000002E5">
      <w:pPr>
        <w:pStyle w:val="Heading4"/>
        <w:numPr>
          <w:ilvl w:val="0"/>
          <w:numId w:val="25"/>
        </w:numPr>
        <w:spacing w:after="200" w:before="200" w:line="276" w:lineRule="auto"/>
        <w:ind w:left="720" w:hanging="360"/>
        <w:rPr>
          <w:rFonts w:ascii="Arial" w:cs="Arial" w:eastAsia="Arial" w:hAnsi="Arial"/>
          <w:b w:val="1"/>
          <w:bCs w:val="1"/>
          <w:color w:val="0071bc"/>
        </w:rPr>
      </w:pPr>
      <w:bookmarkStart w:colFirst="0" w:colLast="0" w:name="_2qtkhwa50ysl" w:id="80"/>
      <w:bookmarkEnd w:id="80"/>
      <w:r w:rsidDel="00000000" w:rsidR="00000000" w:rsidRPr="00000000">
        <w:rPr>
          <w:color w:val="000000"/>
          <w:sz w:val="22"/>
          <w:szCs w:val="22"/>
          <w:rtl w:val="0"/>
        </w:rPr>
        <w:t xml:space="preserve">Anexo 03 - Metadados ABTs</w:t>
      </w:r>
    </w:p>
    <w:p w:rsidR="00000000" w:rsidDel="00000000" w:rsidP="00000000" w:rsidRDefault="00000000" w:rsidRPr="00000000" w14:paraId="000002E6">
      <w:pPr>
        <w:ind w:left="720" w:firstLine="0"/>
        <w:rPr/>
      </w:pPr>
      <w:hyperlink r:id="rId36">
        <w:r w:rsidDel="00000000" w:rsidR="00000000" w:rsidRPr="00000000">
          <w:rPr>
            <w:color w:val="0000ee"/>
            <w:u w:val="single"/>
            <w:rtl w:val="0"/>
          </w:rPr>
          <w:t xml:space="preserve">Metadados</w:t>
        </w:r>
      </w:hyperlink>
      <w:r w:rsidDel="00000000" w:rsidR="00000000" w:rsidRPr="00000000">
        <w:rPr>
          <w:rtl w:val="0"/>
        </w:rPr>
      </w:r>
    </w:p>
    <w:p w:rsidR="00000000" w:rsidDel="00000000" w:rsidP="00000000" w:rsidRDefault="00000000" w:rsidRPr="00000000" w14:paraId="000002E7">
      <w:pPr>
        <w:pStyle w:val="Heading4"/>
        <w:numPr>
          <w:ilvl w:val="0"/>
          <w:numId w:val="25"/>
        </w:numPr>
        <w:spacing w:after="200" w:before="200" w:line="276" w:lineRule="auto"/>
        <w:ind w:left="720" w:hanging="360"/>
        <w:rPr>
          <w:rFonts w:ascii="Arial" w:cs="Arial" w:eastAsia="Arial" w:hAnsi="Arial"/>
          <w:b w:val="1"/>
          <w:bCs w:val="1"/>
          <w:color w:val="0071bc"/>
        </w:rPr>
      </w:pPr>
      <w:bookmarkStart w:colFirst="0" w:colLast="0" w:name="_6zaw2e404ijg" w:id="81"/>
      <w:bookmarkEnd w:id="81"/>
      <w:r w:rsidDel="00000000" w:rsidR="00000000" w:rsidRPr="00000000">
        <w:rPr>
          <w:color w:val="000000"/>
          <w:sz w:val="22"/>
          <w:szCs w:val="22"/>
          <w:rtl w:val="0"/>
        </w:rPr>
        <w:t xml:space="preserve">Anexo 04 - Scripts Transformações</w:t>
      </w:r>
    </w:p>
    <w:p w:rsidR="00000000" w:rsidDel="00000000" w:rsidP="00000000" w:rsidRDefault="00000000" w:rsidRPr="00000000" w14:paraId="000002E8">
      <w:pPr>
        <w:ind w:left="720" w:firstLine="0"/>
        <w:rPr/>
      </w:pPr>
      <w:hyperlink r:id="rId37">
        <w:r w:rsidDel="00000000" w:rsidR="00000000" w:rsidRPr="00000000">
          <w:rPr>
            <w:color w:val="0000ee"/>
            <w:u w:val="single"/>
            <w:rtl w:val="0"/>
          </w:rPr>
          <w:t xml:space="preserve">scripts_tabelas</w:t>
        </w:r>
      </w:hyperlink>
      <w:r w:rsidDel="00000000" w:rsidR="00000000" w:rsidRPr="00000000">
        <w:rPr>
          <w:rtl w:val="0"/>
        </w:rPr>
      </w:r>
    </w:p>
    <w:p w:rsidR="00000000" w:rsidDel="00000000" w:rsidP="00000000" w:rsidRDefault="00000000" w:rsidRPr="00000000" w14:paraId="000002E9">
      <w:pPr>
        <w:pStyle w:val="Heading4"/>
        <w:numPr>
          <w:ilvl w:val="0"/>
          <w:numId w:val="25"/>
        </w:numPr>
        <w:spacing w:after="200" w:before="200" w:line="276" w:lineRule="auto"/>
        <w:ind w:left="720" w:hanging="360"/>
        <w:rPr>
          <w:rFonts w:ascii="Arial" w:cs="Arial" w:eastAsia="Arial" w:hAnsi="Arial"/>
          <w:b w:val="1"/>
          <w:bCs w:val="1"/>
          <w:color w:val="0071bc"/>
        </w:rPr>
      </w:pPr>
      <w:bookmarkStart w:colFirst="0" w:colLast="0" w:name="_e3jdjtcvcx2q" w:id="82"/>
      <w:bookmarkEnd w:id="82"/>
      <w:r w:rsidDel="00000000" w:rsidR="00000000" w:rsidRPr="00000000">
        <w:rPr>
          <w:color w:val="000000"/>
          <w:sz w:val="22"/>
          <w:szCs w:val="22"/>
          <w:rtl w:val="0"/>
        </w:rPr>
        <w:t xml:space="preserve">Anexo 05 - Artefatos do Modelo</w:t>
      </w:r>
    </w:p>
    <w:p w:rsidR="00000000" w:rsidDel="00000000" w:rsidP="00000000" w:rsidRDefault="00000000" w:rsidRPr="00000000" w14:paraId="000002EA">
      <w:pPr>
        <w:ind w:left="720" w:firstLine="0"/>
        <w:rPr/>
      </w:pPr>
      <w:hyperlink r:id="rId38">
        <w:r w:rsidDel="00000000" w:rsidR="00000000" w:rsidRPr="00000000">
          <w:rPr>
            <w:color w:val="1155cc"/>
            <w:u w:val="single"/>
            <w:rtl w:val="0"/>
          </w:rPr>
          <w:t xml:space="preserve">modelo_pod_hackathon_2024_grupo_dm_over_18features.pkl</w:t>
        </w:r>
      </w:hyperlink>
      <w:r w:rsidDel="00000000" w:rsidR="00000000" w:rsidRPr="00000000">
        <w:rPr>
          <w:rtl w:val="0"/>
        </w:rPr>
      </w:r>
    </w:p>
    <w:p w:rsidR="00000000" w:rsidDel="00000000" w:rsidP="00000000" w:rsidRDefault="00000000" w:rsidRPr="00000000" w14:paraId="000002EB">
      <w:pPr>
        <w:pStyle w:val="Heading4"/>
        <w:numPr>
          <w:ilvl w:val="0"/>
          <w:numId w:val="25"/>
        </w:numPr>
        <w:spacing w:after="200" w:before="200" w:line="276" w:lineRule="auto"/>
        <w:ind w:left="720" w:hanging="360"/>
        <w:rPr>
          <w:rFonts w:ascii="Arial" w:cs="Arial" w:eastAsia="Arial" w:hAnsi="Arial"/>
          <w:b w:val="1"/>
          <w:bCs w:val="1"/>
          <w:color w:val="0071bc"/>
          <w:sz w:val="24"/>
          <w:szCs w:val="24"/>
        </w:rPr>
      </w:pPr>
      <w:bookmarkStart w:colFirst="0" w:colLast="0" w:name="_eo3hm6l913go" w:id="83"/>
      <w:bookmarkEnd w:id="83"/>
      <w:r w:rsidDel="00000000" w:rsidR="00000000" w:rsidRPr="00000000">
        <w:rPr>
          <w:color w:val="000000"/>
          <w:sz w:val="22"/>
          <w:szCs w:val="22"/>
          <w:rtl w:val="0"/>
        </w:rPr>
        <w:t xml:space="preserve">Anexo 06 - Scripts Datalake</w:t>
      </w:r>
      <w:r w:rsidDel="00000000" w:rsidR="00000000" w:rsidRPr="00000000">
        <w:rPr>
          <w:rtl w:val="0"/>
        </w:rPr>
      </w:r>
    </w:p>
    <w:p w:rsidR="00000000" w:rsidDel="00000000" w:rsidP="00000000" w:rsidRDefault="00000000" w:rsidRPr="00000000" w14:paraId="000002EC">
      <w:pPr>
        <w:pStyle w:val="Heading4"/>
        <w:spacing w:after="200" w:before="200" w:line="276" w:lineRule="auto"/>
        <w:ind w:left="720" w:firstLine="0"/>
        <w:rPr/>
      </w:pPr>
      <w:bookmarkStart w:colFirst="0" w:colLast="0" w:name="_79n53cwpg6be" w:id="84"/>
      <w:bookmarkEnd w:id="84"/>
      <w:hyperlink r:id="rId39">
        <w:r w:rsidDel="00000000" w:rsidR="00000000" w:rsidRPr="00000000">
          <w:rPr>
            <w:color w:val="0000ee"/>
            <w:u w:val="single"/>
            <w:rtl w:val="0"/>
          </w:rPr>
          <w:t xml:space="preserve">bucket-lake-dm</w:t>
        </w:r>
      </w:hyperlink>
      <w:r w:rsidDel="00000000" w:rsidR="00000000" w:rsidRPr="00000000">
        <w:rPr>
          <w:rtl w:val="0"/>
        </w:rPr>
      </w:r>
    </w:p>
    <w:p w:rsidR="00000000" w:rsidDel="00000000" w:rsidP="00000000" w:rsidRDefault="00000000" w:rsidRPr="00000000" w14:paraId="000002ED">
      <w:pPr>
        <w:pStyle w:val="Heading4"/>
        <w:numPr>
          <w:ilvl w:val="0"/>
          <w:numId w:val="25"/>
        </w:numPr>
        <w:spacing w:after="200" w:before="200" w:line="276" w:lineRule="auto"/>
        <w:ind w:left="720" w:hanging="360"/>
        <w:rPr>
          <w:rFonts w:ascii="Arial" w:cs="Arial" w:eastAsia="Arial" w:hAnsi="Arial"/>
          <w:b w:val="1"/>
          <w:bCs w:val="1"/>
          <w:color w:val="0071bc"/>
          <w:sz w:val="24"/>
          <w:szCs w:val="24"/>
        </w:rPr>
      </w:pPr>
      <w:bookmarkStart w:colFirst="0" w:colLast="0" w:name="_8hdnw0jewcfd" w:id="85"/>
      <w:bookmarkEnd w:id="85"/>
      <w:r w:rsidDel="00000000" w:rsidR="00000000" w:rsidRPr="00000000">
        <w:rPr>
          <w:color w:val="000000"/>
          <w:sz w:val="22"/>
          <w:szCs w:val="22"/>
          <w:rtl w:val="0"/>
        </w:rPr>
        <w:t xml:space="preserve">Anexo 07 - Airflow DAGs Orquestração</w:t>
      </w:r>
    </w:p>
    <w:p w:rsidR="00000000" w:rsidDel="00000000" w:rsidP="00000000" w:rsidRDefault="00000000" w:rsidRPr="00000000" w14:paraId="000002EE">
      <w:pPr>
        <w:ind w:left="720" w:firstLine="0"/>
        <w:rPr/>
      </w:pPr>
      <w:hyperlink r:id="rId40">
        <w:r w:rsidDel="00000000" w:rsidR="00000000" w:rsidRPr="00000000">
          <w:rPr>
            <w:color w:val="0000ee"/>
            <w:u w:val="single"/>
            <w:rtl w:val="0"/>
          </w:rPr>
          <w:t xml:space="preserve">Orquestração</w:t>
        </w:r>
      </w:hyperlink>
      <w:r w:rsidDel="00000000" w:rsidR="00000000" w:rsidRPr="00000000">
        <w:rPr>
          <w:rtl w:val="0"/>
        </w:rPr>
      </w:r>
    </w:p>
    <w:sectPr>
      <w:headerReference r:id="rId41" w:type="default"/>
      <w:headerReference r:id="rId42" w:type="first"/>
      <w:headerReference r:id="rId43" w:type="even"/>
      <w:footerReference r:id="rId44" w:type="default"/>
      <w:footerReference r:id="rId45" w:type="first"/>
      <w:footerReference r:id="rId46" w:type="even"/>
      <w:type w:val="nextPage"/>
      <w:pgSz w:h="16840" w:w="11920" w:orient="portrait"/>
      <w:pgMar w:bottom="1990" w:top="2344" w:left="1560" w:right="1814" w:header="1035" w:footer="70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nsolas"/>
  <w:font w:name="Courier New"/>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spacing w:after="278" w:lineRule="auto"/>
      <w:ind w:left="2"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0">
    <w:pPr>
      <w:spacing w:after="0" w:lineRule="auto"/>
      <w:ind w:left="2" w:firstLine="0"/>
      <w:jc w:val="center"/>
      <w:rPr/>
    </w:pPr>
    <w:r w:rsidDel="00000000" w:rsidR="00000000" w:rsidRPr="00000000">
      <w:rPr>
        <w:b w:val="1"/>
        <w:bCs w:val="1"/>
        <w:sz w:val="14"/>
        <w:szCs w:val="14"/>
        <w:rtl w:val="0"/>
      </w:rPr>
      <w:t xml:space="preserve">DOCUMENTAÇÃO PROJETO</w:t>
    </w:r>
    <w:r w:rsidDel="00000000" w:rsidR="00000000" w:rsidRPr="00000000">
      <w:rPr>
        <w:rtl w:val="0"/>
      </w:rPr>
    </w:r>
  </w:p>
  <w:p w:rsidR="00000000" w:rsidDel="00000000" w:rsidP="00000000" w:rsidRDefault="00000000" w:rsidRPr="00000000" w14:paraId="000002F1">
    <w:pPr>
      <w:spacing w:after="0" w:lineRule="auto"/>
      <w:ind w:left="2" w:firstLine="0"/>
      <w:jc w:val="center"/>
      <w:rPr/>
    </w:pPr>
    <w:r w:rsidDel="00000000" w:rsidR="00000000" w:rsidRPr="00000000">
      <w:rPr>
        <w:b w:val="1"/>
        <w:bCs w:val="1"/>
        <w:sz w:val="14"/>
        <w:szCs w:val="14"/>
        <w:rtl w:val="0"/>
      </w:rPr>
      <w:t xml:space="preserve">DM - Modelo de Behaviour Global</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spacing w:after="278" w:lineRule="auto"/>
      <w:ind w:left="2"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5">
    <w:pPr>
      <w:spacing w:after="0" w:lineRule="auto"/>
      <w:ind w:left="2" w:firstLine="0"/>
      <w:jc w:val="center"/>
      <w:rPr/>
    </w:pPr>
    <w:r w:rsidDel="00000000" w:rsidR="00000000" w:rsidRPr="00000000">
      <w:rPr>
        <w:b w:val="1"/>
        <w:bCs w:val="1"/>
        <w:sz w:val="14"/>
        <w:szCs w:val="14"/>
        <w:rtl w:val="0"/>
      </w:rPr>
      <w:t xml:space="preserve">DOCUMENTAÇÃO DE API</w:t>
    </w:r>
    <w:r w:rsidDel="00000000" w:rsidR="00000000" w:rsidRPr="00000000">
      <w:rPr>
        <w:rtl w:val="0"/>
      </w:rPr>
    </w:r>
  </w:p>
  <w:p w:rsidR="00000000" w:rsidDel="00000000" w:rsidP="00000000" w:rsidRDefault="00000000" w:rsidRPr="00000000" w14:paraId="000002F6">
    <w:pPr>
      <w:spacing w:after="0" w:lineRule="auto"/>
      <w:ind w:left="2" w:firstLine="0"/>
      <w:jc w:val="center"/>
      <w:rPr/>
    </w:pPr>
    <w:r w:rsidDel="00000000" w:rsidR="00000000" w:rsidRPr="00000000">
      <w:rPr>
        <w:b w:val="1"/>
        <w:bCs w:val="1"/>
        <w:sz w:val="14"/>
        <w:szCs w:val="14"/>
        <w:rtl w:val="0"/>
      </w:rPr>
      <w:t xml:space="preserve">SEJA OUZE - INTEGRAÇÃO POD DECISION ENGINE</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spacing w:after="278" w:lineRule="auto"/>
      <w:ind w:left="2"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9">
    <w:pPr>
      <w:spacing w:after="0" w:lineRule="auto"/>
      <w:ind w:left="2" w:firstLine="0"/>
      <w:jc w:val="center"/>
      <w:rPr/>
    </w:pPr>
    <w:r w:rsidDel="00000000" w:rsidR="00000000" w:rsidRPr="00000000">
      <w:rPr>
        <w:b w:val="1"/>
        <w:bCs w:val="1"/>
        <w:sz w:val="14"/>
        <w:szCs w:val="14"/>
        <w:rtl w:val="0"/>
      </w:rPr>
      <w:t xml:space="preserve">DOCUMENTAÇÃO DE API</w:t>
    </w:r>
    <w:r w:rsidDel="00000000" w:rsidR="00000000" w:rsidRPr="00000000">
      <w:rPr>
        <w:rtl w:val="0"/>
      </w:rPr>
    </w:r>
  </w:p>
  <w:p w:rsidR="00000000" w:rsidDel="00000000" w:rsidP="00000000" w:rsidRDefault="00000000" w:rsidRPr="00000000" w14:paraId="000002FA">
    <w:pPr>
      <w:spacing w:after="0" w:lineRule="auto"/>
      <w:ind w:left="2" w:firstLine="0"/>
      <w:jc w:val="center"/>
      <w:rPr/>
    </w:pPr>
    <w:r w:rsidDel="00000000" w:rsidR="00000000" w:rsidRPr="00000000">
      <w:rPr>
        <w:b w:val="1"/>
        <w:bCs w:val="1"/>
        <w:sz w:val="14"/>
        <w:szCs w:val="14"/>
        <w:rtl w:val="0"/>
      </w:rPr>
      <w:t xml:space="preserve">SEJA OUZE - INTEGRAÇÃO POD DECISION ENGINE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ind w:left="720" w:firstLine="0"/>
      <w:rPr/>
    </w:pPr>
    <w:r w:rsidDel="00000000" w:rsidR="00000000" w:rsidRPr="00000000">
      <w:rPr>
        <w:rtl w:val="0"/>
      </w:rPr>
    </w:r>
  </w:p>
  <w:p w:rsidR="00000000" w:rsidDel="00000000" w:rsidP="00000000" w:rsidRDefault="00000000" w:rsidRPr="00000000" w14:paraId="000002F3">
    <w:pPr>
      <w:spacing w:after="0" w:lineRule="auto"/>
      <w:ind w:left="-1560" w:right="10106" w:firstLine="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923925</wp:posOffset>
              </wp:positionH>
              <wp:positionV relativeFrom="page">
                <wp:posOffset>657225</wp:posOffset>
              </wp:positionV>
              <wp:extent cx="5984875" cy="816983"/>
              <wp:effectExtent b="0" l="0" r="0" t="0"/>
              <wp:wrapSquare wrapText="bothSides" distB="0" distT="0" distL="114300" distR="114300"/>
              <wp:docPr id="3" name=""/>
              <a:graphic>
                <a:graphicData uri="http://schemas.microsoft.com/office/word/2010/wordprocessingGroup">
                  <wpg:wgp>
                    <wpg:cNvGrpSpPr/>
                    <wpg:grpSpPr>
                      <a:xfrm>
                        <a:off x="2353550" y="3371500"/>
                        <a:ext cx="5984875" cy="816983"/>
                        <a:chOff x="2353550" y="3371500"/>
                        <a:chExt cx="5984900" cy="817000"/>
                      </a:xfrm>
                    </wpg:grpSpPr>
                    <wpg:grpSp>
                      <wpg:cNvGrpSpPr/>
                      <wpg:grpSpPr>
                        <a:xfrm>
                          <a:off x="2353563" y="3371509"/>
                          <a:ext cx="5984875" cy="816983"/>
                          <a:chOff x="2353550" y="3381525"/>
                          <a:chExt cx="5984900" cy="797000"/>
                        </a:xfrm>
                      </wpg:grpSpPr>
                      <wps:wsp>
                        <wps:cNvSpPr/>
                        <wps:cNvPr id="3" name="Shape 3"/>
                        <wps:spPr>
                          <a:xfrm>
                            <a:off x="2353550" y="3381525"/>
                            <a:ext cx="5984900" cy="79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3563" y="3381538"/>
                            <a:ext cx="5984875" cy="796925"/>
                            <a:chOff x="2353550" y="3381525"/>
                            <a:chExt cx="5984900" cy="803300"/>
                          </a:xfrm>
                        </wpg:grpSpPr>
                        <wps:wsp>
                          <wps:cNvSpPr/>
                          <wps:cNvPr id="19" name="Shape 19"/>
                          <wps:spPr>
                            <a:xfrm>
                              <a:off x="2353550" y="3381525"/>
                              <a:ext cx="5984900" cy="80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3563" y="3381538"/>
                              <a:ext cx="5984875" cy="796925"/>
                              <a:chOff x="0" y="0"/>
                              <a:chExt cx="5984875" cy="796925"/>
                            </a:xfrm>
                          </wpg:grpSpPr>
                          <wps:wsp>
                            <wps:cNvSpPr/>
                            <wps:cNvPr id="21" name="Shape 21"/>
                            <wps:spPr>
                              <a:xfrm>
                                <a:off x="0" y="0"/>
                                <a:ext cx="5984875" cy="796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15875" y="796925"/>
                                <a:ext cx="5969000" cy="0"/>
                              </a:xfrm>
                              <a:custGeom>
                                <a:rect b="b" l="l" r="r" t="t"/>
                                <a:pathLst>
                                  <a:path extrusionOk="0" h="120000" w="5969000">
                                    <a:moveTo>
                                      <a:pt x="0" y="0"/>
                                    </a:moveTo>
                                    <a:lnTo>
                                      <a:pt x="5969000" y="0"/>
                                    </a:lnTo>
                                  </a:path>
                                </a:pathLst>
                              </a:custGeom>
                              <a:noFill/>
                              <a:ln cap="flat" cmpd="sng" w="12700">
                                <a:solidFill>
                                  <a:srgbClr val="888888"/>
                                </a:solidFill>
                                <a:prstDash val="solid"/>
                                <a:miter lim="127000"/>
                                <a:headEnd len="sm" w="sm" type="none"/>
                                <a:tailEnd len="sm" w="sm" type="none"/>
                              </a:ln>
                            </wps:spPr>
                            <wps:bodyPr anchorCtr="0" anchor="ctr" bIns="91425" lIns="91425" spcFirstLastPara="1" rIns="91425" wrap="square" tIns="91425">
                              <a:noAutofit/>
                            </wps:bodyPr>
                          </wps:wsp>
                        </wpg:grpSp>
                      </wpg:grpSp>
                      <pic:pic>
                        <pic:nvPicPr>
                          <pic:cNvPr id="23" name="Shape 23"/>
                          <pic:cNvPicPr preferRelativeResize="0"/>
                        </pic:nvPicPr>
                        <pic:blipFill rotWithShape="1">
                          <a:blip r:embed="rId1">
                            <a:alphaModFix/>
                          </a:blip>
                          <a:srcRect b="0" l="0" r="0" t="0"/>
                          <a:stretch/>
                        </pic:blipFill>
                        <pic:spPr>
                          <a:xfrm>
                            <a:off x="2401100" y="3737000"/>
                            <a:ext cx="1619000" cy="38497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923925</wp:posOffset>
              </wp:positionH>
              <wp:positionV relativeFrom="page">
                <wp:posOffset>657225</wp:posOffset>
              </wp:positionV>
              <wp:extent cx="5984875" cy="816983"/>
              <wp:effectExtent b="0" l="0" r="0" t="0"/>
              <wp:wrapSquare wrapText="bothSides" distB="0" distT="0" distL="114300" distR="114300"/>
              <wp:docPr id="3" name="image30.png"/>
              <a:graphic>
                <a:graphicData uri="http://schemas.openxmlformats.org/drawingml/2006/picture">
                  <pic:pic>
                    <pic:nvPicPr>
                      <pic:cNvPr id="0" name="image30.png"/>
                      <pic:cNvPicPr preferRelativeResize="0"/>
                    </pic:nvPicPr>
                    <pic:blipFill>
                      <a:blip r:embed="rId2"/>
                      <a:srcRect/>
                      <a:stretch>
                        <a:fillRect/>
                      </a:stretch>
                    </pic:blipFill>
                    <pic:spPr>
                      <a:xfrm>
                        <a:off x="0" y="0"/>
                        <a:ext cx="5984875" cy="816983"/>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spacing w:after="0" w:lineRule="auto"/>
      <w:ind w:left="-1560" w:right="10106" w:firstLine="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923925</wp:posOffset>
              </wp:positionH>
              <wp:positionV relativeFrom="page">
                <wp:posOffset>657225</wp:posOffset>
              </wp:positionV>
              <wp:extent cx="5984875" cy="796925"/>
              <wp:effectExtent b="0" l="0" r="0" t="0"/>
              <wp:wrapSquare wrapText="bothSides" distB="0" distT="0" distL="114300" distR="114300"/>
              <wp:docPr id="2" name=""/>
              <a:graphic>
                <a:graphicData uri="http://schemas.microsoft.com/office/word/2010/wordprocessingGroup">
                  <wpg:wgp>
                    <wpg:cNvGrpSpPr/>
                    <wpg:grpSpPr>
                      <a:xfrm>
                        <a:off x="2353550" y="3381525"/>
                        <a:ext cx="5984875" cy="796925"/>
                        <a:chOff x="2353550" y="3381525"/>
                        <a:chExt cx="5984900" cy="796950"/>
                      </a:xfrm>
                    </wpg:grpSpPr>
                    <wpg:grpSp>
                      <wpg:cNvGrpSpPr/>
                      <wpg:grpSpPr>
                        <a:xfrm>
                          <a:off x="2353563" y="3381538"/>
                          <a:ext cx="5984875" cy="796925"/>
                          <a:chOff x="2353550" y="3381525"/>
                          <a:chExt cx="5984900" cy="797000"/>
                        </a:xfrm>
                      </wpg:grpSpPr>
                      <wps:wsp>
                        <wps:cNvSpPr/>
                        <wps:cNvPr id="3" name="Shape 3"/>
                        <wps:spPr>
                          <a:xfrm>
                            <a:off x="2353550" y="3381525"/>
                            <a:ext cx="5984900" cy="79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3563" y="3381538"/>
                            <a:ext cx="5984875" cy="796925"/>
                            <a:chOff x="2353550" y="3381525"/>
                            <a:chExt cx="5984900" cy="803300"/>
                          </a:xfrm>
                        </wpg:grpSpPr>
                        <wps:wsp>
                          <wps:cNvSpPr/>
                          <wps:cNvPr id="12" name="Shape 12"/>
                          <wps:spPr>
                            <a:xfrm>
                              <a:off x="2353550" y="3381525"/>
                              <a:ext cx="5984900" cy="80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3563" y="3381538"/>
                              <a:ext cx="5984875" cy="796925"/>
                              <a:chOff x="0" y="0"/>
                              <a:chExt cx="5984875" cy="796925"/>
                            </a:xfrm>
                          </wpg:grpSpPr>
                          <wps:wsp>
                            <wps:cNvSpPr/>
                            <wps:cNvPr id="14" name="Shape 14"/>
                            <wps:spPr>
                              <a:xfrm>
                                <a:off x="0" y="0"/>
                                <a:ext cx="5984875" cy="796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5875" y="796925"/>
                                <a:ext cx="5969000" cy="0"/>
                              </a:xfrm>
                              <a:custGeom>
                                <a:rect b="b" l="l" r="r" t="t"/>
                                <a:pathLst>
                                  <a:path extrusionOk="0" h="120000" w="5969000">
                                    <a:moveTo>
                                      <a:pt x="0" y="0"/>
                                    </a:moveTo>
                                    <a:lnTo>
                                      <a:pt x="5969000" y="0"/>
                                    </a:lnTo>
                                  </a:path>
                                </a:pathLst>
                              </a:custGeom>
                              <a:noFill/>
                              <a:ln cap="flat" cmpd="sng" w="12700">
                                <a:solidFill>
                                  <a:srgbClr val="888888"/>
                                </a:solidFill>
                                <a:prstDash val="solid"/>
                                <a:miter lim="127000"/>
                                <a:headEnd len="sm" w="sm" type="none"/>
                                <a:tailEnd len="sm" w="sm" type="none"/>
                              </a:ln>
                            </wps:spPr>
                            <wps:bodyPr anchorCtr="0" anchor="ctr" bIns="91425" lIns="91425" spcFirstLastPara="1" rIns="91425" wrap="square" tIns="91425">
                              <a:noAutofit/>
                            </wps:bodyPr>
                          </wps:wsp>
                          <pic:pic>
                            <pic:nvPicPr>
                              <pic:cNvPr id="16" name="Shape 16"/>
                              <pic:cNvPicPr preferRelativeResize="0"/>
                            </pic:nvPicPr>
                            <pic:blipFill rotWithShape="1">
                              <a:blip r:embed="rId1">
                                <a:alphaModFix/>
                              </a:blip>
                              <a:srcRect b="0" l="0" r="0" t="0"/>
                              <a:stretch/>
                            </pic:blipFill>
                            <pic:spPr>
                              <a:xfrm>
                                <a:off x="0" y="0"/>
                                <a:ext cx="1038225" cy="628650"/>
                              </a:xfrm>
                              <a:prstGeom prst="rect">
                                <a:avLst/>
                              </a:prstGeom>
                              <a:noFill/>
                              <a:ln>
                                <a:noFill/>
                              </a:ln>
                            </pic:spPr>
                          </pic:pic>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923925</wp:posOffset>
              </wp:positionH>
              <wp:positionV relativeFrom="page">
                <wp:posOffset>657225</wp:posOffset>
              </wp:positionV>
              <wp:extent cx="5984875" cy="796925"/>
              <wp:effectExtent b="0" l="0" r="0" t="0"/>
              <wp:wrapSquare wrapText="bothSides" distB="0" distT="0" distL="114300" distR="114300"/>
              <wp:docPr id="2" name="image26.png"/>
              <a:graphic>
                <a:graphicData uri="http://schemas.openxmlformats.org/drawingml/2006/picture">
                  <pic:pic>
                    <pic:nvPicPr>
                      <pic:cNvPr id="0" name="image26.png"/>
                      <pic:cNvPicPr preferRelativeResize="0"/>
                    </pic:nvPicPr>
                    <pic:blipFill>
                      <a:blip r:embed="rId2"/>
                      <a:srcRect/>
                      <a:stretch>
                        <a:fillRect/>
                      </a:stretch>
                    </pic:blipFill>
                    <pic:spPr>
                      <a:xfrm>
                        <a:off x="0" y="0"/>
                        <a:ext cx="5984875" cy="79692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spacing w:after="0" w:lineRule="auto"/>
      <w:ind w:left="-1560" w:right="10106" w:firstLine="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923925</wp:posOffset>
              </wp:positionH>
              <wp:positionV relativeFrom="page">
                <wp:posOffset>657225</wp:posOffset>
              </wp:positionV>
              <wp:extent cx="5984875" cy="796925"/>
              <wp:effectExtent b="0" l="0" r="0" t="0"/>
              <wp:wrapSquare wrapText="bothSides" distB="0" distT="0" distL="114300" distR="114300"/>
              <wp:docPr id="1" name=""/>
              <a:graphic>
                <a:graphicData uri="http://schemas.microsoft.com/office/word/2010/wordprocessingGroup">
                  <wpg:wgp>
                    <wpg:cNvGrpSpPr/>
                    <wpg:grpSpPr>
                      <a:xfrm>
                        <a:off x="2353550" y="3381525"/>
                        <a:ext cx="5984875" cy="796925"/>
                        <a:chOff x="2353550" y="3381525"/>
                        <a:chExt cx="5984900" cy="796950"/>
                      </a:xfrm>
                    </wpg:grpSpPr>
                    <wpg:grpSp>
                      <wpg:cNvGrpSpPr/>
                      <wpg:grpSpPr>
                        <a:xfrm>
                          <a:off x="2353563" y="3381538"/>
                          <a:ext cx="5984875" cy="796925"/>
                          <a:chOff x="2353550" y="3381525"/>
                          <a:chExt cx="5984900" cy="797000"/>
                        </a:xfrm>
                      </wpg:grpSpPr>
                      <wps:wsp>
                        <wps:cNvSpPr/>
                        <wps:cNvPr id="3" name="Shape 3"/>
                        <wps:spPr>
                          <a:xfrm>
                            <a:off x="2353550" y="3381525"/>
                            <a:ext cx="5984900" cy="79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3563" y="3381538"/>
                            <a:ext cx="5984875" cy="796925"/>
                            <a:chOff x="2353550" y="3381525"/>
                            <a:chExt cx="5984900" cy="803300"/>
                          </a:xfrm>
                        </wpg:grpSpPr>
                        <wps:wsp>
                          <wps:cNvSpPr/>
                          <wps:cNvPr id="5" name="Shape 5"/>
                          <wps:spPr>
                            <a:xfrm>
                              <a:off x="2353550" y="3381525"/>
                              <a:ext cx="5984900" cy="80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3563" y="3381538"/>
                              <a:ext cx="5984875" cy="796925"/>
                              <a:chOff x="0" y="0"/>
                              <a:chExt cx="5984875" cy="796925"/>
                            </a:xfrm>
                          </wpg:grpSpPr>
                          <wps:wsp>
                            <wps:cNvSpPr/>
                            <wps:cNvPr id="7" name="Shape 7"/>
                            <wps:spPr>
                              <a:xfrm>
                                <a:off x="0" y="0"/>
                                <a:ext cx="5984875" cy="796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5875" y="796925"/>
                                <a:ext cx="5969000" cy="0"/>
                              </a:xfrm>
                              <a:custGeom>
                                <a:rect b="b" l="l" r="r" t="t"/>
                                <a:pathLst>
                                  <a:path extrusionOk="0" h="120000" w="5969000">
                                    <a:moveTo>
                                      <a:pt x="0" y="0"/>
                                    </a:moveTo>
                                    <a:lnTo>
                                      <a:pt x="5969000" y="0"/>
                                    </a:lnTo>
                                  </a:path>
                                </a:pathLst>
                              </a:custGeom>
                              <a:noFill/>
                              <a:ln cap="flat" cmpd="sng" w="12700">
                                <a:solidFill>
                                  <a:srgbClr val="888888"/>
                                </a:solidFill>
                                <a:prstDash val="solid"/>
                                <a:miter lim="127000"/>
                                <a:headEnd len="sm" w="sm" type="none"/>
                                <a:tailEnd len="sm" w="sm" type="none"/>
                              </a:ln>
                            </wps:spPr>
                            <wps:bodyPr anchorCtr="0" anchor="ctr" bIns="91425" lIns="91425" spcFirstLastPara="1" rIns="91425" wrap="square" tIns="91425">
                              <a:noAutofit/>
                            </wps:bodyPr>
                          </wps:wsp>
                          <pic:pic>
                            <pic:nvPicPr>
                              <pic:cNvPr id="9" name="Shape 9"/>
                              <pic:cNvPicPr preferRelativeResize="0"/>
                            </pic:nvPicPr>
                            <pic:blipFill rotWithShape="1">
                              <a:blip r:embed="rId1">
                                <a:alphaModFix/>
                              </a:blip>
                              <a:srcRect b="0" l="0" r="0" t="0"/>
                              <a:stretch/>
                            </pic:blipFill>
                            <pic:spPr>
                              <a:xfrm>
                                <a:off x="0" y="0"/>
                                <a:ext cx="1038225" cy="628650"/>
                              </a:xfrm>
                              <a:prstGeom prst="rect">
                                <a:avLst/>
                              </a:prstGeom>
                              <a:noFill/>
                              <a:ln>
                                <a:noFill/>
                              </a:ln>
                            </pic:spPr>
                          </pic:pic>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923925</wp:posOffset>
              </wp:positionH>
              <wp:positionV relativeFrom="page">
                <wp:posOffset>657225</wp:posOffset>
              </wp:positionV>
              <wp:extent cx="5984875" cy="796925"/>
              <wp:effectExtent b="0" l="0" r="0" t="0"/>
              <wp:wrapSquare wrapText="bothSides" distB="0" distT="0" distL="114300" distR="114300"/>
              <wp:docPr id="1"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5984875" cy="7969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 w:line="360" w:lineRule="auto"/>
      <w:jc w:val="center"/>
    </w:pPr>
    <w:rPr>
      <w:rFonts w:ascii="Arial" w:cs="Arial" w:eastAsia="Arial" w:hAnsi="Arial"/>
      <w:b w:val="1"/>
      <w:bCs w:val="1"/>
      <w:color w:val="0071bc"/>
      <w:sz w:val="40"/>
      <w:szCs w:val="40"/>
    </w:rPr>
  </w:style>
  <w:style w:type="paragraph" w:styleId="Heading2">
    <w:name w:val="heading 2"/>
    <w:basedOn w:val="Normal"/>
    <w:next w:val="Normal"/>
    <w:pPr>
      <w:keepNext w:val="1"/>
      <w:keepLines w:val="1"/>
      <w:tabs>
        <w:tab w:val="center" w:leader="none" w:pos="2594"/>
      </w:tabs>
      <w:spacing w:after="4" w:line="360" w:lineRule="auto"/>
      <w:jc w:val="both"/>
    </w:pPr>
    <w:rPr>
      <w:rFonts w:ascii="Arial" w:cs="Arial" w:eastAsia="Arial" w:hAnsi="Arial"/>
      <w:b w:val="1"/>
      <w:bCs w:val="1"/>
      <w:color w:val="0071bc"/>
      <w:sz w:val="32"/>
      <w:szCs w:val="32"/>
    </w:rPr>
  </w:style>
  <w:style w:type="paragraph" w:styleId="Heading3">
    <w:name w:val="heading 3"/>
    <w:basedOn w:val="Normal"/>
    <w:next w:val="Normal"/>
    <w:pPr>
      <w:keepNext w:val="1"/>
      <w:keepLines w:val="1"/>
      <w:spacing w:after="200" w:before="200" w:line="360" w:lineRule="auto"/>
      <w:ind w:right="486"/>
      <w:jc w:val="both"/>
    </w:pPr>
    <w:rPr>
      <w:rFonts w:ascii="Arial" w:cs="Arial" w:eastAsia="Arial" w:hAnsi="Arial"/>
      <w:b w:val="1"/>
      <w:bCs w:val="1"/>
      <w:color w:val="0071bc"/>
      <w:sz w:val="28"/>
      <w:szCs w:val="28"/>
    </w:rPr>
  </w:style>
  <w:style w:type="paragraph" w:styleId="Heading4">
    <w:name w:val="heading 4"/>
    <w:basedOn w:val="Normal"/>
    <w:next w:val="Normal"/>
    <w:pPr>
      <w:keepNext w:val="1"/>
      <w:keepLines w:val="1"/>
      <w:spacing w:after="5" w:line="360" w:lineRule="auto"/>
      <w:ind w:right="486"/>
      <w:jc w:val="both"/>
    </w:pPr>
    <w:rPr>
      <w:rFonts w:ascii="Arial" w:cs="Arial" w:eastAsia="Arial" w:hAnsi="Arial"/>
      <w:b w:val="1"/>
      <w:bCs w:val="1"/>
      <w:color w:val="0071bc"/>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drive/folders/1XjeJ_0-MxCJhE8IvggDG-7qMBMb1AEkL?usp=drive_link" TargetMode="External"/><Relationship Id="rId20" Type="http://schemas.openxmlformats.org/officeDocument/2006/relationships/image" Target="media/image17.png"/><Relationship Id="rId42" Type="http://schemas.openxmlformats.org/officeDocument/2006/relationships/header" Target="header3.xml"/><Relationship Id="rId41" Type="http://schemas.openxmlformats.org/officeDocument/2006/relationships/header" Target="header1.xml"/><Relationship Id="rId22" Type="http://schemas.openxmlformats.org/officeDocument/2006/relationships/image" Target="media/image27.png"/><Relationship Id="rId44" Type="http://schemas.openxmlformats.org/officeDocument/2006/relationships/footer" Target="footer1.xml"/><Relationship Id="rId21" Type="http://schemas.openxmlformats.org/officeDocument/2006/relationships/image" Target="media/image11.png"/><Relationship Id="rId43" Type="http://schemas.openxmlformats.org/officeDocument/2006/relationships/header" Target="header2.xml"/><Relationship Id="rId24" Type="http://schemas.openxmlformats.org/officeDocument/2006/relationships/hyperlink" Target="https://drive.google.com/drive/folders/1mZGPAYiINsvZO23bSMh1a63oR0-Kf1f6?usp=drive_link" TargetMode="External"/><Relationship Id="rId46" Type="http://schemas.openxmlformats.org/officeDocument/2006/relationships/footer" Target="footer2.xml"/><Relationship Id="rId23" Type="http://schemas.openxmlformats.org/officeDocument/2006/relationships/hyperlink" Target="https://drive.google.com/file/d/17bcT5gwEPCX18nTZSVXbncewHewEaLp2/view?usp=drive_link" TargetMode="External"/><Relationship Id="rId45"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6.png"/><Relationship Id="rId25" Type="http://schemas.openxmlformats.org/officeDocument/2006/relationships/hyperlink" Target="https://drive.google.com/drive/folders/1H-daLJS53oxHyTGgKh5Qh28NE_-jFufd?usp=drive_link" TargetMode="External"/><Relationship Id="rId28" Type="http://schemas.openxmlformats.org/officeDocument/2006/relationships/image" Target="media/image8.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5.png"/><Relationship Id="rId7" Type="http://schemas.openxmlformats.org/officeDocument/2006/relationships/image" Target="media/image18.png"/><Relationship Id="rId8" Type="http://schemas.openxmlformats.org/officeDocument/2006/relationships/image" Target="media/image21.png"/><Relationship Id="rId31" Type="http://schemas.openxmlformats.org/officeDocument/2006/relationships/image" Target="media/image22.png"/><Relationship Id="rId30" Type="http://schemas.openxmlformats.org/officeDocument/2006/relationships/image" Target="media/image23.png"/><Relationship Id="rId11" Type="http://schemas.openxmlformats.org/officeDocument/2006/relationships/image" Target="media/image6.gif"/><Relationship Id="rId33" Type="http://schemas.openxmlformats.org/officeDocument/2006/relationships/image" Target="media/image19.png"/><Relationship Id="rId10" Type="http://schemas.openxmlformats.org/officeDocument/2006/relationships/image" Target="media/image20.png"/><Relationship Id="rId32" Type="http://schemas.openxmlformats.org/officeDocument/2006/relationships/image" Target="media/image12.png"/><Relationship Id="rId13" Type="http://schemas.openxmlformats.org/officeDocument/2006/relationships/image" Target="media/image7.png"/><Relationship Id="rId35" Type="http://schemas.openxmlformats.org/officeDocument/2006/relationships/hyperlink" Target="https://drive.google.com/drive/folders/19caCjpS5Gsx7peiXqNuSras1pS5LZdBv?usp=sharing" TargetMode="External"/><Relationship Id="rId12" Type="http://schemas.openxmlformats.org/officeDocument/2006/relationships/image" Target="media/image3.png"/><Relationship Id="rId34" Type="http://schemas.openxmlformats.org/officeDocument/2006/relationships/hyperlink" Target="https://docs.google.com/spreadsheets/d/1yi74KyQcFqLiwIyxr0l0j_AOy8VspuSC/edit?usp=sharing&amp;ouid=110227314330723801664&amp;rtpof=true&amp;sd=true" TargetMode="External"/><Relationship Id="rId15" Type="http://schemas.openxmlformats.org/officeDocument/2006/relationships/image" Target="media/image2.png"/><Relationship Id="rId37" Type="http://schemas.openxmlformats.org/officeDocument/2006/relationships/hyperlink" Target="https://drive.google.com/drive/folders/1J8Juox8aBinygFdGROdIgkVMhYp7Gjwe?usp=sharing" TargetMode="External"/><Relationship Id="rId14" Type="http://schemas.openxmlformats.org/officeDocument/2006/relationships/image" Target="media/image13.png"/><Relationship Id="rId36" Type="http://schemas.openxmlformats.org/officeDocument/2006/relationships/hyperlink" Target="https://drive.google.com/drive/folders/1nFZUrCXimR90DqmsIgqhSDapuL142RT6?usp=sharing" TargetMode="External"/><Relationship Id="rId17" Type="http://schemas.openxmlformats.org/officeDocument/2006/relationships/image" Target="media/image10.png"/><Relationship Id="rId39" Type="http://schemas.openxmlformats.org/officeDocument/2006/relationships/hyperlink" Target="https://drive.google.com/drive/folders/1QGk0zD-gHHWNfmzUBdmHE3lByfncVgy9?usp=drive_link" TargetMode="External"/><Relationship Id="rId16" Type="http://schemas.openxmlformats.org/officeDocument/2006/relationships/image" Target="media/image4.png"/><Relationship Id="rId38" Type="http://schemas.openxmlformats.org/officeDocument/2006/relationships/hyperlink" Target="https://drive.google.com/file/d/1DFnIAmuaXVRR5j59E2BiIYqQGef3xoKV/view?usp=drive_link" TargetMode="External"/><Relationship Id="rId19" Type="http://schemas.openxmlformats.org/officeDocument/2006/relationships/image" Target="media/image24.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NunitoMedium-regular.ttf"/><Relationship Id="rId6" Type="http://schemas.openxmlformats.org/officeDocument/2006/relationships/font" Target="fonts/NunitoMedium-bold.ttf"/><Relationship Id="rId7" Type="http://schemas.openxmlformats.org/officeDocument/2006/relationships/font" Target="fonts/NunitoMedium-italic.ttf"/><Relationship Id="rId8" Type="http://schemas.openxmlformats.org/officeDocument/2006/relationships/font" Target="fonts/Nunito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 Id="rId2" Type="http://schemas.openxmlformats.org/officeDocument/2006/relationships/image" Target="media/image30.png"/></Relationships>
</file>

<file path=word/_rels/header2.xml.rels><?xml version="1.0" encoding="UTF-8" standalone="yes"?><Relationships xmlns="http://schemas.openxmlformats.org/package/2006/relationships"><Relationship Id="rId1" Type="http://schemas.openxmlformats.org/officeDocument/2006/relationships/image" Target="media/image29.png"/><Relationship Id="rId2" Type="http://schemas.openxmlformats.org/officeDocument/2006/relationships/image" Target="media/image30.png"/></Relationships>
</file>

<file path=word/_rels/header3.xml.rels><?xml version="1.0" encoding="UTF-8" standalone="yes"?><Relationships xmlns="http://schemas.openxmlformats.org/package/2006/relationships"><Relationship Id="rId1" Type="http://schemas.openxmlformats.org/officeDocument/2006/relationships/image" Target="media/image29.png"/><Relationship Id="rId2"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