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سورة يس (نسخة أخرى، تُقال بعد قراءة السورة كاملة): «سبحان العالم لكل مكنون، والقاضي لكل الديون، سبحان من خزائنه بين الكاف والنون، سبحان من قوله كن فيكون. اللهم ربي إني أسألك وأتوجه إليك بحبيبك نبينا وسيدنا محمد صلى الله عليه وسلم أن تسخّر لي قلب من أحوجتني إليه، ومن بيده من البشر قضاء حاجتي، وأن تكفيني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أسألك يا ربي أن تجعلني في كل أمر وشدة غالبًا، وأن تمنّ علي ربي بسرعة العطاء وتحقيق الرجاء. اللهم صلِّ وسلم وبارك على سيدنا محمد بقدر حبك فيه، وبجاهه فرِّج علي ما أنا فيه، جئت أتوسل إليك بقدر النبي الكريم، وبسر بسم الله الرحمن الرحيم، وبسر يس والقرآن الحكيم، يا رب العالمين» (وتُذكر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يُدعى به في الشدة والفاقة ولسعة الرزق: «اللهم يا أول الأولين، ويا آخر الآخرين، ويا ذا القوة المتين، ويا راحم المساكين، ويا أرحم الراحمين» ثم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الرابع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السادس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من كنوز الدعاء: 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«رَبَّنَا آتِنَا فِي الدُّنْيَا حَسَنَةً وَفِي الْآخِرَةِ حَسَنَةً وَقِنَا عَذَابَ النَّارِ»،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﴿إِنَّ الصَّفَا وَالْمَرْوَةَ مِن شَعَائِرِ اللَّهِ﴾،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(قراءة سورة يس مع تكرار آيات وأدعية بينية، لقضاء الحاجة والحماية من الحسد والكفاية من الناس): 1. تُقرأ الآية الأولى «يس ۚ وَالْقُرْآنِ الْحَكِيمِ» (7 مرات)، ثم تُكمل قراءة السورة عاديًا حتى نهاية الآية 8. 2. بعد الآية 8، تُدعى: «اللهم بيمن نوره وسره في خلقه وسره في الجسد، أخفِ عني أعين الناظرين وقلوب الحاسدين والباغين، واحفظني كما حفظت الروح في الجسد، إنك على كل شيء قدير» 3. تُقرأ الآية 9 «سَوَاءٌ عَلَيْهِمْ أَأَنذَرْتَهُمْ أَمْ لَمْ تُنذِرْهُمْ لَا يُؤْمِنُونَ» (3 مرات)، ثم تُكمل القراءة حتى نهاية الآية 27. 4. بعد الآية 27، تُدعى: «اللهم أكرمني بقضاء حاجتي» (وتُسمّى الحاجة) «واكرمني بطاعتك يا ذا الجلال والإكرام» — يُكرر هذا الدعاء 3 مرات. 5. تُكمل القراءة حتى نهاية الآية 37، ثم تُردد هذه الآية «وَآيَةٌ لَّهُمُ اللَّيْلُ نَسْلَخُ مِنْهُ النَّهَارَ...» (14 مرة)، ثم تُدعى: «اللهم إني أسألك من فضلك الواسع وجودك السابغ أن تُغنيني عن جميع خلقك بالله» — يُكرر 3 مرات. 6. تُكمل القراءة حتى نهاية الآية 57، ثم تُردد هذه الآية «سَلَامٌ قَوْلًا مِّن رَّبٍّ رَّحِيمٍ» (16 مرة)، ثم تُدعى: «اللهم سلّمنا من آفات الدنيا وفتنها يا رب العالمين» 7. تُكمل قراءة باقي السورة حتى الآية 83 (آخرها). 8. يُختم بالدعاء التالي: «سبحان المنفّس عن كل مهموم، سبحان العليم بما كان وما يكون، سبحان من إذا أراد شيئًا قال له كن فيكون، سبحان الذي بيده ملكوت كل شيء وإليه تُرجعون، يا صمد يا إلهي، يا صمد معتمدي، اقضِ حاجتي» (وتُذكر الحاجة) «... بحق يس، ومن أنزلها، ومن نزلت عليه، ومن نزلت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آية الكرسي (7 مرات)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2026-08-19T11:52:09.802Z</dcterms:created>
  <dcterms:modified xsi:type="dcterms:W3CDTF">2026-08-19T11:52:09.832Z</dcterms:modified>
</cp:coreProperties>
</file>

<file path=docProps/custom.xml><?xml version="1.0" encoding="utf-8"?>
<Properties xmlns="http://schemas.openxmlformats.org/officeDocument/2006/custom-properties" xmlns:vt="http://schemas.openxmlformats.org/officeDocument/2006/docPropsVTypes"/>
</file>