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3.png" ContentType="image/png"/>
  <Override PartName="/word/media/rId24.png" ContentType="image/pn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Example</w:t>
      </w:r>
      <w:r>
        <w:t xml:space="preserve"> </w:t>
      </w:r>
      <w:r>
        <w:t xml:space="preserve">Report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(masemDataUnderstanding)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SourceCode"/>
      </w:pPr>
      <w:r>
        <w:rPr>
          <w:rStyle w:val="VerbatimChar"/>
        </w:rPr>
        <w:t xml:space="preserve">## Warning: package 'ggplot2' was built under R version 3.6.3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NormalTok"/>
        </w:rPr>
        <w:t xml:space="preserve">Variables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"cyl"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"gear"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"vs"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Variables) {</w:t>
      </w:r>
      <w:r>
        <w:br/>
      </w:r>
      <w:r>
        <w:rPr>
          <w:rStyle w:val="NormalTok"/>
        </w:rPr>
        <w:t xml:space="preserve">   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FeatureByTargetVariable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DataFrame =</w:t>
      </w:r>
      <w:r>
        <w:rPr>
          <w:rStyle w:val="NormalTok"/>
        </w:rPr>
        <w:t xml:space="preserve"> mtcars, 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DataTypeTok"/>
        </w:rPr>
        <w:t xml:space="preserve">Feature =</w:t>
      </w:r>
      <w:r>
        <w:rPr>
          <w:rStyle w:val="NormalTok"/>
        </w:rPr>
        <w:t xml:space="preserve"> i, 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DataTypeTok"/>
        </w:rPr>
        <w:t xml:space="preserve">TargetVariable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"am"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}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xampleMarkdownReport_files/figure-docx/car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xampleMarkdownReport_files/figure-docx/cars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xampleMarkdownReport_files/figure-docx/cars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5" w:name="including-plots"/>
      <w:r>
        <w:t xml:space="preserve">Including Plots</w:t>
      </w:r>
      <w:bookmarkEnd w:id="25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xampleMarkdownReport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Example Report</dc:title>
  <dc:creator/>
  <cp:keywords/>
  <dcterms:created xsi:type="dcterms:W3CDTF">2020-07-08T13:16:40Z</dcterms:created>
  <dcterms:modified xsi:type="dcterms:W3CDTF">2020-07-08T13:16:40Z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