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D5998" w14:textId="77777777" w:rsidR="005239C4" w:rsidRDefault="000A1C47" w:rsidP="005239C4">
      <w:pPr>
        <w:pStyle w:val="Heading2"/>
      </w:pPr>
      <w:r>
        <w:t>01.</w:t>
      </w:r>
      <w:r w:rsidR="00F962A8" w:rsidRPr="00F962A8">
        <w:t xml:space="preserve"> </w:t>
      </w:r>
      <w:r w:rsidR="005239C4">
        <w:t>Великденски обяд</w:t>
      </w:r>
    </w:p>
    <w:p w14:paraId="7B34A0CB" w14:textId="77777777" w:rsidR="005239C4" w:rsidRDefault="005239C4" w:rsidP="005239C4">
      <w:pPr>
        <w:pStyle w:val="Heading2"/>
      </w:pPr>
      <w:r>
        <w:t>Задача 1</w:t>
      </w:r>
    </w:p>
    <w:p w14:paraId="2D098941" w14:textId="77777777" w:rsidR="005239C4" w:rsidRDefault="005239C4" w:rsidP="005239C4">
      <w:r>
        <w:rPr>
          <w:b/>
          <w:bCs/>
        </w:rPr>
        <w:t>Due date</w:t>
      </w:r>
      <w:r>
        <w:t>: Sunday, 17 April 2022, 16:00</w:t>
      </w:r>
      <w:r>
        <w:br/>
      </w:r>
      <w:r>
        <w:rPr>
          <w:b/>
          <w:bCs/>
        </w:rPr>
        <w:t>Requested files</w:t>
      </w:r>
      <w:r>
        <w:t>: Program.cs (</w:t>
      </w:r>
      <w:hyperlink r:id="rId5" w:history="1">
        <w:r>
          <w:rPr>
            <w:rStyle w:val="Hyperlink"/>
          </w:rPr>
          <w:t>Download</w:t>
        </w:r>
      </w:hyperlink>
      <w:r>
        <w:t>)</w:t>
      </w:r>
      <w:r>
        <w:br/>
      </w:r>
      <w:r>
        <w:rPr>
          <w:b/>
          <w:bCs/>
        </w:rPr>
        <w:t>Type of work</w:t>
      </w:r>
      <w:r>
        <w:t>: Individual work</w:t>
      </w:r>
    </w:p>
    <w:p w14:paraId="61E33FAE" w14:textId="77777777" w:rsidR="005239C4" w:rsidRDefault="005239C4" w:rsidP="005239C4">
      <w:pPr>
        <w:pStyle w:val="Heading2"/>
      </w:pPr>
      <w:r>
        <w:t>Великденски обяд</w:t>
      </w:r>
    </w:p>
    <w:p w14:paraId="660ED179" w14:textId="77777777" w:rsidR="005239C4" w:rsidRDefault="005239C4" w:rsidP="005239C4">
      <w:pPr>
        <w:pStyle w:val="NormalWeb"/>
      </w:pPr>
      <w:r>
        <w:t>Бабата на Деси всяка година приго</w:t>
      </w:r>
      <w:bookmarkStart w:id="0" w:name="_GoBack"/>
      <w:bookmarkEnd w:id="0"/>
      <w:r>
        <w:t xml:space="preserve">твя обяд за семейството си за Великден. </w:t>
      </w:r>
      <w:r>
        <w:rPr>
          <w:b/>
          <w:bCs/>
        </w:rPr>
        <w:t>Напишете програма, която изчислява какви разходи ще има по приготвянето на обяда, като знаете колко броя козунаци, кори с яйца и килограма курабии е купила.  Цените на продуктите са следните:</w:t>
      </w:r>
    </w:p>
    <w:p w14:paraId="6186F1F0" w14:textId="77777777" w:rsidR="005239C4" w:rsidRDefault="005239C4" w:rsidP="005239C4">
      <w:pPr>
        <w:pStyle w:val="NormalWeb"/>
      </w:pPr>
      <w:r>
        <w:t xml:space="preserve">•         </w:t>
      </w:r>
      <w:r>
        <w:rPr>
          <w:b/>
          <w:bCs/>
        </w:rPr>
        <w:t>Козунак  – 3.20 лв.</w:t>
      </w:r>
    </w:p>
    <w:p w14:paraId="10FC5C02" w14:textId="77777777" w:rsidR="005239C4" w:rsidRDefault="005239C4" w:rsidP="005239C4">
      <w:pPr>
        <w:pStyle w:val="NormalWeb"/>
      </w:pPr>
      <w:r>
        <w:t xml:space="preserve">•         </w:t>
      </w:r>
      <w:r>
        <w:rPr>
          <w:b/>
          <w:bCs/>
        </w:rPr>
        <w:t>Яйца –  4.35 лв. за кора с 12 яйца</w:t>
      </w:r>
    </w:p>
    <w:p w14:paraId="3C6267B5" w14:textId="77777777" w:rsidR="005239C4" w:rsidRDefault="005239C4" w:rsidP="005239C4">
      <w:pPr>
        <w:pStyle w:val="NormalWeb"/>
      </w:pPr>
      <w:r>
        <w:t xml:space="preserve">•         </w:t>
      </w:r>
      <w:r>
        <w:rPr>
          <w:b/>
          <w:bCs/>
        </w:rPr>
        <w:t>Курабии – 5.40 лв. за килограм</w:t>
      </w:r>
    </w:p>
    <w:p w14:paraId="26316053" w14:textId="77777777" w:rsidR="005239C4" w:rsidRDefault="005239C4" w:rsidP="005239C4">
      <w:pPr>
        <w:pStyle w:val="NormalWeb"/>
      </w:pPr>
      <w:r>
        <w:t xml:space="preserve">•         </w:t>
      </w:r>
      <w:r>
        <w:rPr>
          <w:b/>
          <w:bCs/>
        </w:rPr>
        <w:t>Боя за яйца - 0.15 лв. за яйце</w:t>
      </w:r>
    </w:p>
    <w:p w14:paraId="4F491443" w14:textId="77777777" w:rsidR="005239C4" w:rsidRDefault="005239C4" w:rsidP="005239C4">
      <w:pPr>
        <w:pStyle w:val="Heading3"/>
      </w:pPr>
      <w:r>
        <w:t>Вход</w:t>
      </w:r>
    </w:p>
    <w:p w14:paraId="419B2C73" w14:textId="77777777" w:rsidR="005239C4" w:rsidRDefault="005239C4" w:rsidP="005239C4">
      <w:pPr>
        <w:pStyle w:val="NormalWeb"/>
      </w:pPr>
      <w:r>
        <w:t xml:space="preserve">От конзолата се четат </w:t>
      </w:r>
      <w:r>
        <w:rPr>
          <w:b/>
          <w:bCs/>
        </w:rPr>
        <w:t>3 реда</w:t>
      </w:r>
      <w:r>
        <w:t>:</w:t>
      </w:r>
    </w:p>
    <w:p w14:paraId="79051702" w14:textId="77777777" w:rsidR="005239C4" w:rsidRDefault="005239C4" w:rsidP="005239C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>Брой козунаци - цяло число в интервала [0 … 99]</w:t>
      </w:r>
    </w:p>
    <w:p w14:paraId="5350A2C2" w14:textId="77777777" w:rsidR="005239C4" w:rsidRDefault="005239C4" w:rsidP="005239C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>Брой кори с яйца</w:t>
      </w:r>
      <w:r>
        <w:t xml:space="preserve"> - </w:t>
      </w:r>
      <w:r>
        <w:rPr>
          <w:b/>
          <w:bCs/>
        </w:rPr>
        <w:t>цяло число в интервала [0 … 99]</w:t>
      </w:r>
    </w:p>
    <w:p w14:paraId="5780D034" w14:textId="77777777" w:rsidR="005239C4" w:rsidRDefault="005239C4" w:rsidP="005239C4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>Килограми курабии - цяло число в интервала [0 … 99]</w:t>
      </w:r>
    </w:p>
    <w:p w14:paraId="03C05208" w14:textId="77777777" w:rsidR="005239C4" w:rsidRDefault="005239C4" w:rsidP="005239C4">
      <w:pPr>
        <w:pStyle w:val="Heading3"/>
      </w:pPr>
      <w:r>
        <w:t>Изход</w:t>
      </w:r>
    </w:p>
    <w:p w14:paraId="0417A90B" w14:textId="77777777" w:rsidR="005239C4" w:rsidRDefault="005239C4" w:rsidP="005239C4">
      <w:pPr>
        <w:pStyle w:val="NormalWeb"/>
      </w:pPr>
      <w:r>
        <w:rPr>
          <w:b/>
          <w:bCs/>
        </w:rPr>
        <w:t>Да се отпечата на конзолата колко ще са разходите по приготвянето на обяда. Сумата да бъде форматирана до втория знак след десетичната запетая.</w:t>
      </w:r>
    </w:p>
    <w:p w14:paraId="1ABCBDF3" w14:textId="77777777" w:rsidR="005239C4" w:rsidRDefault="005239C4" w:rsidP="005239C4">
      <w:pPr>
        <w:pStyle w:val="Heading3"/>
      </w:pPr>
      <w:r>
        <w:t>Примерен вход и изход</w:t>
      </w:r>
    </w:p>
    <w:tbl>
      <w:tblPr>
        <w:tblW w:w="93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"/>
        <w:gridCol w:w="1815"/>
        <w:gridCol w:w="750"/>
        <w:gridCol w:w="6105"/>
      </w:tblGrid>
      <w:tr w:rsidR="005239C4" w14:paraId="1A489AE7" w14:textId="77777777" w:rsidTr="005239C4">
        <w:trPr>
          <w:tblCellSpacing w:w="0" w:type="dxa"/>
        </w:trPr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CFDA88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F89A5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6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04A8B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t>Обяснения</w:t>
            </w:r>
          </w:p>
        </w:tc>
      </w:tr>
      <w:tr w:rsidR="005239C4" w14:paraId="5FDF7FD2" w14:textId="77777777" w:rsidTr="005239C4">
        <w:trPr>
          <w:tblCellSpacing w:w="0" w:type="dxa"/>
        </w:trPr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6B52AD" w14:textId="77777777" w:rsidR="005239C4" w:rsidRDefault="005239C4">
            <w:pPr>
              <w:pStyle w:val="NormalWeb"/>
            </w:pPr>
            <w:r>
              <w:t>3</w:t>
            </w:r>
          </w:p>
          <w:p w14:paraId="264FB0FC" w14:textId="77777777" w:rsidR="005239C4" w:rsidRDefault="005239C4">
            <w:pPr>
              <w:pStyle w:val="NormalWeb"/>
            </w:pPr>
            <w:r>
              <w:t>2</w:t>
            </w:r>
          </w:p>
          <w:p w14:paraId="5A456A05" w14:textId="77777777" w:rsidR="005239C4" w:rsidRDefault="005239C4">
            <w:pPr>
              <w:pStyle w:val="NormalWeb"/>
            </w:pPr>
            <w:r>
              <w:t>3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011DAE" w14:textId="77777777" w:rsidR="005239C4" w:rsidRDefault="005239C4">
            <w:pPr>
              <w:pStyle w:val="NormalWeb"/>
            </w:pPr>
            <w:r>
              <w:t>38.10</w:t>
            </w:r>
          </w:p>
        </w:tc>
        <w:tc>
          <w:tcPr>
            <w:tcW w:w="685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C6A37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t>Цена за козунаците: 3 броя * 3.20 = 9.60</w:t>
            </w:r>
          </w:p>
          <w:p w14:paraId="07E376D5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t>Цена за яйца: 2 кори * 4.35 = 8.70</w:t>
            </w:r>
          </w:p>
          <w:p w14:paraId="3C527B5B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t>Цена за курабии: 3 кг * 5.40 = 16.20</w:t>
            </w:r>
          </w:p>
          <w:p w14:paraId="435331D1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t>Цена за боя за яйца: 2 кори * 12 яйца * 0.15 = 3.60             </w:t>
            </w:r>
          </w:p>
          <w:p w14:paraId="69AAFE02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lastRenderedPageBreak/>
              <w:t>Обща цена за разходите по обяда: 9.60 + 8.70 + 16.20 + 3.60 = 38.10</w:t>
            </w:r>
          </w:p>
        </w:tc>
      </w:tr>
      <w:tr w:rsidR="005239C4" w14:paraId="7D251E32" w14:textId="77777777" w:rsidTr="005239C4">
        <w:trPr>
          <w:tblCellSpacing w:w="0" w:type="dxa"/>
        </w:trPr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37871D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lastRenderedPageBreak/>
              <w:t>Вход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725A0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B268B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t>Вход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827DE8" w14:textId="77777777" w:rsidR="005239C4" w:rsidRDefault="005239C4">
            <w:pPr>
              <w:pStyle w:val="NormalWeb"/>
            </w:pPr>
            <w:r>
              <w:rPr>
                <w:b/>
                <w:bCs/>
              </w:rPr>
              <w:t>Изход</w:t>
            </w:r>
          </w:p>
        </w:tc>
      </w:tr>
      <w:tr w:rsidR="005239C4" w14:paraId="13346A75" w14:textId="77777777" w:rsidTr="005239C4">
        <w:trPr>
          <w:tblCellSpacing w:w="0" w:type="dxa"/>
        </w:trPr>
        <w:tc>
          <w:tcPr>
            <w:tcW w:w="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045A1B" w14:textId="77777777" w:rsidR="005239C4" w:rsidRDefault="005239C4">
            <w:pPr>
              <w:pStyle w:val="NormalWeb"/>
            </w:pPr>
            <w:r>
              <w:t>4</w:t>
            </w:r>
          </w:p>
          <w:p w14:paraId="06016DB1" w14:textId="77777777" w:rsidR="005239C4" w:rsidRDefault="005239C4">
            <w:pPr>
              <w:pStyle w:val="NormalWeb"/>
            </w:pPr>
            <w:r>
              <w:t>4</w:t>
            </w:r>
          </w:p>
          <w:p w14:paraId="7FD9D565" w14:textId="77777777" w:rsidR="005239C4" w:rsidRDefault="005239C4">
            <w:pPr>
              <w:pStyle w:val="NormalWeb"/>
            </w:pPr>
            <w:r>
              <w:t>3</w:t>
            </w:r>
          </w:p>
        </w:tc>
        <w:tc>
          <w:tcPr>
            <w:tcW w:w="1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DC8970" w14:textId="77777777" w:rsidR="005239C4" w:rsidRDefault="005239C4">
            <w:pPr>
              <w:pStyle w:val="NormalWeb"/>
            </w:pPr>
            <w:r>
              <w:t>53.60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91705E" w14:textId="77777777" w:rsidR="005239C4" w:rsidRDefault="005239C4">
            <w:pPr>
              <w:pStyle w:val="NormalWeb"/>
            </w:pPr>
            <w:r>
              <w:t>2</w:t>
            </w:r>
          </w:p>
          <w:p w14:paraId="0390A875" w14:textId="77777777" w:rsidR="005239C4" w:rsidRDefault="005239C4">
            <w:pPr>
              <w:pStyle w:val="NormalWeb"/>
            </w:pPr>
            <w:r>
              <w:t>3</w:t>
            </w:r>
          </w:p>
          <w:p w14:paraId="5F9B4FF7" w14:textId="77777777" w:rsidR="005239C4" w:rsidRDefault="005239C4">
            <w:pPr>
              <w:pStyle w:val="NormalWeb"/>
            </w:pPr>
            <w:r>
              <w:t>2</w:t>
            </w:r>
          </w:p>
        </w:tc>
        <w:tc>
          <w:tcPr>
            <w:tcW w:w="61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57B129" w14:textId="77777777" w:rsidR="005239C4" w:rsidRDefault="005239C4">
            <w:pPr>
              <w:pStyle w:val="NormalWeb"/>
            </w:pPr>
            <w:r>
              <w:t>35.65</w:t>
            </w:r>
          </w:p>
        </w:tc>
      </w:tr>
    </w:tbl>
    <w:p w14:paraId="32D905DE" w14:textId="77777777" w:rsidR="003F4C8F" w:rsidRPr="000A1C47" w:rsidRDefault="003F4C8F" w:rsidP="005239C4">
      <w:pPr>
        <w:pStyle w:val="Heading2"/>
      </w:pPr>
    </w:p>
    <w:sectPr w:rsidR="003F4C8F" w:rsidRPr="000A1C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97E55"/>
    <w:multiLevelType w:val="multilevel"/>
    <w:tmpl w:val="9D2A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0F0"/>
    <w:multiLevelType w:val="multilevel"/>
    <w:tmpl w:val="B642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3FED"/>
    <w:multiLevelType w:val="multilevel"/>
    <w:tmpl w:val="418E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D2AA1"/>
    <w:multiLevelType w:val="multilevel"/>
    <w:tmpl w:val="358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0145D"/>
    <w:multiLevelType w:val="multilevel"/>
    <w:tmpl w:val="E3AA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A5972"/>
    <w:multiLevelType w:val="multilevel"/>
    <w:tmpl w:val="6B9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EE7BE9"/>
    <w:multiLevelType w:val="multilevel"/>
    <w:tmpl w:val="DE26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C2C87"/>
    <w:multiLevelType w:val="multilevel"/>
    <w:tmpl w:val="DE8E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66D9C"/>
    <w:multiLevelType w:val="multilevel"/>
    <w:tmpl w:val="A948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107DAE"/>
    <w:multiLevelType w:val="multilevel"/>
    <w:tmpl w:val="BA88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C944B1"/>
    <w:multiLevelType w:val="multilevel"/>
    <w:tmpl w:val="F3FA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A42DD"/>
    <w:multiLevelType w:val="multilevel"/>
    <w:tmpl w:val="BC6A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B92F82"/>
    <w:multiLevelType w:val="multilevel"/>
    <w:tmpl w:val="AF52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0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9"/>
  </w:num>
  <w:num w:numId="8">
    <w:abstractNumId w:val="2"/>
  </w:num>
  <w:num w:numId="9">
    <w:abstractNumId w:val="11"/>
  </w:num>
  <w:num w:numId="10">
    <w:abstractNumId w:val="1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EBF"/>
    <w:rsid w:val="000A1C47"/>
    <w:rsid w:val="003F4C8F"/>
    <w:rsid w:val="00495CC5"/>
    <w:rsid w:val="005239C4"/>
    <w:rsid w:val="00567EBF"/>
    <w:rsid w:val="00F9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D905A6"/>
  <w15:chartTrackingRefBased/>
  <w15:docId w15:val="{396E81AA-870A-4F13-A883-7C9B59549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E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567E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EBF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567EBF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567EB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7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75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Mehmed Mehmed</dc:creator>
  <cp:keywords/>
  <dc:description/>
  <cp:lastModifiedBy>user_GN</cp:lastModifiedBy>
  <cp:revision>3</cp:revision>
  <dcterms:created xsi:type="dcterms:W3CDTF">2022-04-17T05:44:00Z</dcterms:created>
  <dcterms:modified xsi:type="dcterms:W3CDTF">2022-04-17T05:45:00Z</dcterms:modified>
</cp:coreProperties>
</file>