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506" w:rsidRDefault="00715506">
      <w:pPr>
        <w:rPr>
          <w:rFonts w:ascii="Arial" w:hAnsi="Arial" w:cs="Arial"/>
        </w:rPr>
      </w:pPr>
    </w:p>
    <w:p w:rsidR="00715506" w:rsidRDefault="00715506">
      <w:pPr>
        <w:rPr>
          <w:rFonts w:ascii="Arial" w:hAnsi="Arial" w:cs="Arial"/>
        </w:rPr>
      </w:pPr>
    </w:p>
    <w:sdt>
      <w:sdtPr>
        <w:rPr>
          <w:rFonts w:ascii="Arial" w:hAnsi="Arial" w:cs="Arial"/>
        </w:rPr>
        <w:id w:val="-901363968"/>
        <w:picture/>
      </w:sdtPr>
      <w:sdtEndPr/>
      <w:sdtContent>
        <w:p w:rsidR="00715506" w:rsidRDefault="00403B42" w:rsidP="00403B42">
          <w:pPr>
            <w:jc w:val="center"/>
            <w:rPr>
              <w:rFonts w:ascii="Arial" w:hAnsi="Arial" w:cs="Arial"/>
            </w:rPr>
          </w:pPr>
          <w:r>
            <w:rPr>
              <w:rFonts w:ascii="Arial" w:hAnsi="Arial" w:cs="Arial"/>
              <w:noProof/>
            </w:rPr>
            <w:drawing>
              <wp:inline distT="0" distB="0" distL="0" distR="0">
                <wp:extent cx="4685877" cy="31750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
                        <a:srcRect l="11547" t="17787" r="14144" b="71871"/>
                        <a:stretch/>
                      </pic:blipFill>
                      <pic:spPr bwMode="auto">
                        <a:xfrm>
                          <a:off x="0" y="0"/>
                          <a:ext cx="4707149" cy="318941"/>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rsidR="00B26763" w:rsidRDefault="00B26763" w:rsidP="00B26763">
      <w:pPr>
        <w:pBdr>
          <w:top w:val="nil"/>
          <w:left w:val="nil"/>
          <w:bottom w:val="nil"/>
          <w:right w:val="nil"/>
          <w:between w:val="nil"/>
        </w:pBdr>
        <w:jc w:val="center"/>
        <w:rPr>
          <w:rFonts w:ascii="Arial" w:eastAsia="Arial" w:hAnsi="Arial" w:cs="Arial"/>
          <w:b/>
          <w:color w:val="000000"/>
          <w:sz w:val="72"/>
          <w:szCs w:val="72"/>
        </w:rPr>
      </w:pPr>
      <w:r>
        <w:rPr>
          <w:rFonts w:ascii="Arial" w:eastAsia="Arial" w:hAnsi="Arial" w:cs="Arial"/>
          <w:b/>
          <w:sz w:val="72"/>
          <w:szCs w:val="72"/>
        </w:rPr>
        <w:t xml:space="preserve">Hotel Resort </w:t>
      </w:r>
    </w:p>
    <w:p w:rsidR="00B26763" w:rsidRDefault="00B26763" w:rsidP="00B26763">
      <w:pPr>
        <w:jc w:val="center"/>
        <w:rPr>
          <w:rFonts w:ascii="Arial" w:eastAsia="Arial" w:hAnsi="Arial" w:cs="Arial"/>
        </w:rPr>
      </w:pPr>
    </w:p>
    <w:p w:rsidR="00B26763" w:rsidRDefault="00B26763" w:rsidP="00B26763">
      <w:pPr>
        <w:pBdr>
          <w:top w:val="nil"/>
          <w:left w:val="nil"/>
          <w:bottom w:val="nil"/>
          <w:right w:val="nil"/>
          <w:between w:val="nil"/>
        </w:pBdr>
        <w:jc w:val="center"/>
        <w:rPr>
          <w:rFonts w:ascii="Arial" w:eastAsia="Arial" w:hAnsi="Arial" w:cs="Arial"/>
          <w:b/>
          <w:color w:val="000000"/>
          <w:sz w:val="72"/>
          <w:szCs w:val="72"/>
        </w:rPr>
      </w:pPr>
      <w:bookmarkStart w:id="0" w:name="_heading=h.gjdgxs" w:colFirst="0" w:colLast="0"/>
      <w:bookmarkEnd w:id="0"/>
      <w:r>
        <w:rPr>
          <w:rFonts w:ascii="Arial" w:eastAsia="Arial" w:hAnsi="Arial" w:cs="Arial"/>
          <w:b/>
          <w:color w:val="000000"/>
          <w:sz w:val="72"/>
          <w:szCs w:val="72"/>
        </w:rPr>
        <w:t>User Guide</w:t>
      </w:r>
    </w:p>
    <w:p w:rsidR="00715506" w:rsidRDefault="00715506">
      <w:pPr>
        <w:rPr>
          <w:rFonts w:ascii="Arial" w:hAnsi="Arial" w:cs="Arial"/>
          <w:sz w:val="72"/>
        </w:rPr>
      </w:pPr>
    </w:p>
    <w:p w:rsidR="00715506" w:rsidRDefault="00715506">
      <w:pPr>
        <w:rPr>
          <w:rFonts w:ascii="Arial" w:hAnsi="Arial" w:cs="Arial"/>
          <w:sz w:val="72"/>
        </w:rPr>
      </w:pPr>
    </w:p>
    <w:p w:rsidR="00715506" w:rsidRDefault="00715506">
      <w:pPr>
        <w:jc w:val="center"/>
        <w:rPr>
          <w:rFonts w:ascii="Arial" w:hAnsi="Arial" w:cs="Arial"/>
          <w:sz w:val="72"/>
        </w:rPr>
      </w:pPr>
    </w:p>
    <w:p w:rsidR="00715506" w:rsidRDefault="00715506">
      <w:pPr>
        <w:jc w:val="center"/>
        <w:rPr>
          <w:rFonts w:ascii="Arial" w:hAnsi="Arial" w:cs="Arial"/>
          <w:sz w:val="72"/>
        </w:rPr>
      </w:pPr>
    </w:p>
    <w:p w:rsidR="00B26763" w:rsidRDefault="00B26763">
      <w:pPr>
        <w:jc w:val="center"/>
        <w:rPr>
          <w:rFonts w:ascii="Arial" w:hAnsi="Arial" w:cs="Arial"/>
          <w:sz w:val="72"/>
        </w:rPr>
      </w:pPr>
    </w:p>
    <w:p w:rsidR="00B26763" w:rsidRDefault="00B26763">
      <w:pPr>
        <w:jc w:val="center"/>
        <w:rPr>
          <w:rFonts w:ascii="Arial" w:hAnsi="Arial" w:cs="Arial"/>
          <w:sz w:val="72"/>
        </w:rPr>
      </w:pPr>
    </w:p>
    <w:p w:rsidR="00B26763" w:rsidRDefault="00B26763">
      <w:pPr>
        <w:jc w:val="center"/>
        <w:rPr>
          <w:rFonts w:ascii="Arial" w:hAnsi="Arial" w:cs="Arial"/>
          <w:sz w:val="72"/>
        </w:rPr>
      </w:pPr>
    </w:p>
    <w:p w:rsidR="00B26763" w:rsidRDefault="00B26763">
      <w:pPr>
        <w:jc w:val="center"/>
        <w:rPr>
          <w:rFonts w:ascii="Arial" w:hAnsi="Arial" w:cs="Arial"/>
          <w:sz w:val="72"/>
        </w:rPr>
      </w:pPr>
    </w:p>
    <w:p w:rsidR="00B26763" w:rsidRDefault="00B26763">
      <w:pPr>
        <w:jc w:val="center"/>
        <w:rPr>
          <w:rFonts w:ascii="Arial" w:hAnsi="Arial" w:cs="Arial"/>
          <w:sz w:val="72"/>
        </w:rPr>
      </w:pPr>
    </w:p>
    <w:p w:rsidR="00B26763" w:rsidRDefault="00B26763">
      <w:pPr>
        <w:jc w:val="center"/>
        <w:rPr>
          <w:rFonts w:ascii="Arial" w:hAnsi="Arial" w:cs="Arial"/>
          <w:sz w:val="72"/>
        </w:rPr>
      </w:pPr>
    </w:p>
    <w:p w:rsidR="00715506" w:rsidRDefault="00715506">
      <w:pPr>
        <w:jc w:val="right"/>
        <w:rPr>
          <w:rFonts w:ascii="Arial" w:hAnsi="Arial" w:cs="Arial"/>
          <w:sz w:val="32"/>
        </w:rPr>
      </w:pPr>
    </w:p>
    <w:p w:rsidR="00B26763" w:rsidRDefault="00B26763" w:rsidP="00B26763">
      <w:pPr>
        <w:jc w:val="right"/>
        <w:rPr>
          <w:rFonts w:ascii="Arial" w:eastAsia="Arial" w:hAnsi="Arial" w:cs="Arial"/>
          <w:sz w:val="32"/>
          <w:szCs w:val="32"/>
        </w:rPr>
      </w:pPr>
      <w:r>
        <w:rPr>
          <w:rFonts w:ascii="Arial" w:eastAsia="Arial" w:hAnsi="Arial" w:cs="Arial"/>
          <w:sz w:val="32"/>
          <w:szCs w:val="32"/>
        </w:rPr>
        <w:t xml:space="preserve">© The </w:t>
      </w:r>
      <w:proofErr w:type="spellStart"/>
      <w:r>
        <w:rPr>
          <w:rFonts w:ascii="Arial" w:eastAsia="Arial" w:hAnsi="Arial" w:cs="Arial"/>
          <w:sz w:val="32"/>
          <w:szCs w:val="32"/>
        </w:rPr>
        <w:t>Resorters</w:t>
      </w:r>
      <w:proofErr w:type="spellEnd"/>
      <w:r>
        <w:rPr>
          <w:rFonts w:ascii="Arial" w:eastAsia="Arial" w:hAnsi="Arial" w:cs="Arial"/>
          <w:sz w:val="32"/>
          <w:szCs w:val="32"/>
        </w:rPr>
        <w:t>. Romanov Andre, Mush</w:t>
      </w:r>
      <w:r>
        <w:rPr>
          <w:rFonts w:ascii="Arial" w:eastAsia="Arial" w:hAnsi="Arial" w:cs="Arial"/>
          <w:sz w:val="32"/>
          <w:szCs w:val="32"/>
        </w:rPr>
        <w:t>fi</w:t>
      </w:r>
      <w:r>
        <w:rPr>
          <w:rFonts w:ascii="Arial" w:eastAsia="Arial" w:hAnsi="Arial" w:cs="Arial"/>
          <w:sz w:val="32"/>
          <w:szCs w:val="32"/>
        </w:rPr>
        <w:t>que</w:t>
      </w:r>
      <w:r>
        <w:rPr>
          <w:rFonts w:ascii="Arial" w:eastAsia="Arial" w:hAnsi="Arial" w:cs="Arial"/>
          <w:sz w:val="32"/>
          <w:szCs w:val="32"/>
        </w:rPr>
        <w:t xml:space="preserve"> Shafi</w:t>
      </w:r>
      <w:r>
        <w:rPr>
          <w:rFonts w:ascii="Arial" w:eastAsia="Arial" w:hAnsi="Arial" w:cs="Arial"/>
          <w:sz w:val="32"/>
          <w:szCs w:val="32"/>
        </w:rPr>
        <w:t>, Stephen Aranda. 12/2019.</w:t>
      </w:r>
    </w:p>
    <w:p w:rsidR="00715506" w:rsidRDefault="00715506">
      <w:pPr>
        <w:jc w:val="right"/>
        <w:rPr>
          <w:rFonts w:ascii="Arial" w:hAnsi="Arial" w:cs="Arial"/>
          <w:sz w:val="32"/>
        </w:rPr>
      </w:pPr>
    </w:p>
    <w:p w:rsidR="00403B42" w:rsidRDefault="00403B42">
      <w:pPr>
        <w:jc w:val="right"/>
        <w:rPr>
          <w:rFonts w:ascii="Arial" w:hAnsi="Arial" w:cs="Arial"/>
          <w:sz w:val="32"/>
        </w:rPr>
      </w:pPr>
    </w:p>
    <w:p w:rsidR="00403B42" w:rsidRDefault="00403B42">
      <w:pPr>
        <w:rPr>
          <w:rFonts w:ascii="Arial" w:hAnsi="Arial" w:cs="Arial"/>
          <w:sz w:val="32"/>
        </w:rPr>
      </w:pPr>
      <w:r>
        <w:rPr>
          <w:rFonts w:ascii="Arial" w:hAnsi="Arial" w:cs="Arial"/>
          <w:sz w:val="32"/>
        </w:rPr>
        <w:br w:type="page"/>
      </w:r>
    </w:p>
    <w:sdt>
      <w:sdtPr>
        <w:rPr>
          <w:rFonts w:ascii="Times New Roman" w:eastAsia="Times New Roman" w:hAnsi="Times New Roman" w:cs="Times New Roman"/>
          <w:color w:val="auto"/>
          <w:sz w:val="24"/>
          <w:szCs w:val="24"/>
          <w:u w:val="none"/>
        </w:rPr>
        <w:id w:val="1073706699"/>
        <w:docPartObj>
          <w:docPartGallery w:val="Table of Contents"/>
          <w:docPartUnique/>
        </w:docPartObj>
      </w:sdtPr>
      <w:sdtEndPr>
        <w:rPr>
          <w:b/>
          <w:bCs/>
          <w:noProof/>
        </w:rPr>
      </w:sdtEndPr>
      <w:sdtContent>
        <w:p w:rsidR="00403B42" w:rsidRDefault="00403B42" w:rsidP="00857D1B">
          <w:pPr>
            <w:pStyle w:val="TOCHeading"/>
          </w:pPr>
          <w:r>
            <w:t>Table of Contents</w:t>
          </w:r>
        </w:p>
        <w:p w:rsidR="00DA7F72" w:rsidRDefault="00403B42">
          <w:pPr>
            <w:pStyle w:val="TOC1"/>
            <w:rPr>
              <w:rFonts w:asciiTheme="minorHAnsi" w:eastAsiaTheme="minorEastAsia" w:hAnsiTheme="minorHAnsi" w:cstheme="minorBidi"/>
              <w:sz w:val="22"/>
              <w:szCs w:val="22"/>
            </w:rPr>
          </w:pPr>
          <w:r>
            <w:rPr>
              <w:b/>
              <w:bCs/>
            </w:rPr>
            <w:fldChar w:fldCharType="begin"/>
          </w:r>
          <w:r>
            <w:rPr>
              <w:b/>
              <w:bCs/>
            </w:rPr>
            <w:instrText xml:space="preserve"> TOC \o "1-3" \h \z \u </w:instrText>
          </w:r>
          <w:r>
            <w:rPr>
              <w:b/>
              <w:bCs/>
            </w:rPr>
            <w:fldChar w:fldCharType="separate"/>
          </w:r>
          <w:hyperlink w:anchor="_Toc10792187" w:history="1">
            <w:r w:rsidR="00DA7F72" w:rsidRPr="007D0B4F">
              <w:rPr>
                <w:rStyle w:val="Hyperlink"/>
              </w:rPr>
              <w:t>Introduction</w:t>
            </w:r>
            <w:r w:rsidR="00DA7F72">
              <w:rPr>
                <w:webHidden/>
              </w:rPr>
              <w:tab/>
            </w:r>
            <w:r w:rsidR="00B26763">
              <w:rPr>
                <w:webHidden/>
              </w:rPr>
              <w:t>1</w:t>
            </w:r>
          </w:hyperlink>
        </w:p>
        <w:p w:rsidR="00DA7F72" w:rsidRDefault="00CC3A4B">
          <w:pPr>
            <w:pStyle w:val="TOC1"/>
            <w:rPr>
              <w:rFonts w:asciiTheme="minorHAnsi" w:eastAsiaTheme="minorEastAsia" w:hAnsiTheme="minorHAnsi" w:cstheme="minorBidi"/>
              <w:sz w:val="22"/>
              <w:szCs w:val="22"/>
            </w:rPr>
          </w:pPr>
          <w:hyperlink w:anchor="_Toc10792188" w:history="1">
            <w:r w:rsidR="00DA7F72" w:rsidRPr="007D0B4F">
              <w:rPr>
                <w:rStyle w:val="Hyperlink"/>
              </w:rPr>
              <w:t>Getting Started</w:t>
            </w:r>
            <w:r w:rsidR="00DA7F72">
              <w:rPr>
                <w:webHidden/>
              </w:rPr>
              <w:tab/>
            </w:r>
            <w:r w:rsidR="00B26763">
              <w:rPr>
                <w:webHidden/>
              </w:rPr>
              <w:t>2</w:t>
            </w:r>
          </w:hyperlink>
        </w:p>
        <w:p w:rsidR="00DA7F72" w:rsidRDefault="00CC3A4B">
          <w:pPr>
            <w:pStyle w:val="TOC2"/>
            <w:tabs>
              <w:tab w:val="right" w:leader="dot" w:pos="8630"/>
            </w:tabs>
            <w:rPr>
              <w:rFonts w:asciiTheme="minorHAnsi" w:eastAsiaTheme="minorEastAsia" w:hAnsiTheme="minorHAnsi" w:cstheme="minorBidi"/>
              <w:noProof/>
              <w:sz w:val="22"/>
              <w:szCs w:val="22"/>
            </w:rPr>
          </w:pPr>
          <w:hyperlink w:anchor="_Toc10792189" w:history="1">
            <w:r w:rsidR="00DA7F72" w:rsidRPr="007D0B4F">
              <w:rPr>
                <w:rStyle w:val="Hyperlink"/>
                <w:noProof/>
              </w:rPr>
              <w:t>System Requirements</w:t>
            </w:r>
            <w:r w:rsidR="00DA7F72">
              <w:rPr>
                <w:noProof/>
                <w:webHidden/>
              </w:rPr>
              <w:tab/>
            </w:r>
            <w:r w:rsidR="00B26763">
              <w:rPr>
                <w:noProof/>
                <w:webHidden/>
              </w:rPr>
              <w:t>2</w:t>
            </w:r>
          </w:hyperlink>
        </w:p>
        <w:p w:rsidR="00DA7F72" w:rsidRDefault="00CC3A4B">
          <w:pPr>
            <w:pStyle w:val="TOC2"/>
            <w:tabs>
              <w:tab w:val="right" w:leader="dot" w:pos="8630"/>
            </w:tabs>
            <w:rPr>
              <w:rFonts w:asciiTheme="minorHAnsi" w:eastAsiaTheme="minorEastAsia" w:hAnsiTheme="minorHAnsi" w:cstheme="minorBidi"/>
              <w:noProof/>
              <w:sz w:val="22"/>
              <w:szCs w:val="22"/>
            </w:rPr>
          </w:pPr>
          <w:hyperlink w:anchor="_Toc10792190" w:history="1">
            <w:r w:rsidR="00DA7F72" w:rsidRPr="007D0B4F">
              <w:rPr>
                <w:rStyle w:val="Hyperlink"/>
                <w:noProof/>
              </w:rPr>
              <w:t>Quick Start</w:t>
            </w:r>
            <w:r w:rsidR="00DA7F72">
              <w:rPr>
                <w:noProof/>
                <w:webHidden/>
              </w:rPr>
              <w:tab/>
            </w:r>
            <w:r w:rsidR="00B26763">
              <w:rPr>
                <w:noProof/>
                <w:webHidden/>
              </w:rPr>
              <w:t>2</w:t>
            </w:r>
          </w:hyperlink>
        </w:p>
        <w:p w:rsidR="00DA7F72" w:rsidRDefault="00CC3A4B">
          <w:pPr>
            <w:pStyle w:val="TOC1"/>
            <w:rPr>
              <w:rFonts w:asciiTheme="minorHAnsi" w:eastAsiaTheme="minorEastAsia" w:hAnsiTheme="minorHAnsi" w:cstheme="minorBidi"/>
              <w:sz w:val="22"/>
              <w:szCs w:val="22"/>
            </w:rPr>
          </w:pPr>
          <w:hyperlink w:anchor="_Toc10792191" w:history="1">
            <w:r w:rsidR="00DA7F72" w:rsidRPr="007D0B4F">
              <w:rPr>
                <w:rStyle w:val="Hyperlink"/>
              </w:rPr>
              <w:t>Software Usage</w:t>
            </w:r>
            <w:r w:rsidR="00DA7F72">
              <w:rPr>
                <w:webHidden/>
              </w:rPr>
              <w:tab/>
            </w:r>
            <w:r w:rsidR="00DA7F72">
              <w:rPr>
                <w:webHidden/>
              </w:rPr>
              <w:fldChar w:fldCharType="begin"/>
            </w:r>
            <w:r w:rsidR="00DA7F72">
              <w:rPr>
                <w:webHidden/>
              </w:rPr>
              <w:instrText xml:space="preserve"> PAGEREF _Toc10792191 \h </w:instrText>
            </w:r>
            <w:r w:rsidR="00DA7F72">
              <w:rPr>
                <w:webHidden/>
              </w:rPr>
            </w:r>
            <w:r w:rsidR="00DA7F72">
              <w:rPr>
                <w:webHidden/>
              </w:rPr>
              <w:fldChar w:fldCharType="separate"/>
            </w:r>
            <w:r w:rsidR="00B26763">
              <w:rPr>
                <w:webHidden/>
              </w:rPr>
              <w:t>1</w:t>
            </w:r>
            <w:r w:rsidR="00DA7F72">
              <w:rPr>
                <w:webHidden/>
              </w:rPr>
              <w:fldChar w:fldCharType="end"/>
            </w:r>
          </w:hyperlink>
          <w:r w:rsidR="00B26763">
            <w:t>2</w:t>
          </w:r>
        </w:p>
        <w:p w:rsidR="00DA7F72" w:rsidRDefault="00CC3A4B">
          <w:pPr>
            <w:pStyle w:val="TOC2"/>
            <w:tabs>
              <w:tab w:val="right" w:leader="dot" w:pos="8630"/>
            </w:tabs>
            <w:rPr>
              <w:rFonts w:asciiTheme="minorHAnsi" w:eastAsiaTheme="minorEastAsia" w:hAnsiTheme="minorHAnsi" w:cstheme="minorBidi"/>
              <w:noProof/>
              <w:sz w:val="22"/>
              <w:szCs w:val="22"/>
            </w:rPr>
          </w:pPr>
          <w:hyperlink w:anchor="_Toc10792192" w:history="1">
            <w:r w:rsidR="00DA7F72" w:rsidRPr="007D0B4F">
              <w:rPr>
                <w:rStyle w:val="Hyperlink"/>
                <w:noProof/>
              </w:rPr>
              <w:t>Click to document main user interface (main menu)</w:t>
            </w:r>
            <w:r w:rsidR="00DA7F72">
              <w:rPr>
                <w:noProof/>
                <w:webHidden/>
              </w:rPr>
              <w:tab/>
            </w:r>
            <w:r w:rsidR="00DA7F72">
              <w:rPr>
                <w:noProof/>
                <w:webHidden/>
              </w:rPr>
              <w:fldChar w:fldCharType="begin"/>
            </w:r>
            <w:r w:rsidR="00DA7F72">
              <w:rPr>
                <w:noProof/>
                <w:webHidden/>
              </w:rPr>
              <w:instrText xml:space="preserve"> PAGEREF _Toc10792192 \h </w:instrText>
            </w:r>
            <w:r w:rsidR="00DA7F72">
              <w:rPr>
                <w:noProof/>
                <w:webHidden/>
              </w:rPr>
            </w:r>
            <w:r w:rsidR="00DA7F72">
              <w:rPr>
                <w:noProof/>
                <w:webHidden/>
              </w:rPr>
              <w:fldChar w:fldCharType="separate"/>
            </w:r>
            <w:r w:rsidR="00B26763">
              <w:rPr>
                <w:noProof/>
                <w:webHidden/>
              </w:rPr>
              <w:t>1</w:t>
            </w:r>
            <w:r w:rsidR="00DA7F72">
              <w:rPr>
                <w:noProof/>
                <w:webHidden/>
              </w:rPr>
              <w:fldChar w:fldCharType="end"/>
            </w:r>
          </w:hyperlink>
        </w:p>
        <w:p w:rsidR="00DA7F72" w:rsidRDefault="00CC3A4B">
          <w:pPr>
            <w:pStyle w:val="TOC1"/>
            <w:rPr>
              <w:rFonts w:asciiTheme="minorHAnsi" w:eastAsiaTheme="minorEastAsia" w:hAnsiTheme="minorHAnsi" w:cstheme="minorBidi"/>
              <w:sz w:val="22"/>
              <w:szCs w:val="22"/>
            </w:rPr>
          </w:pPr>
          <w:hyperlink w:anchor="_Toc10792193" w:history="1">
            <w:r w:rsidR="00DA7F72" w:rsidRPr="007D0B4F">
              <w:rPr>
                <w:rStyle w:val="Hyperlink"/>
              </w:rPr>
              <w:t>Glossary</w:t>
            </w:r>
            <w:r w:rsidR="00DA7F72">
              <w:rPr>
                <w:webHidden/>
              </w:rPr>
              <w:tab/>
            </w:r>
            <w:r w:rsidR="00DA7F72">
              <w:rPr>
                <w:webHidden/>
              </w:rPr>
              <w:fldChar w:fldCharType="begin"/>
            </w:r>
            <w:r w:rsidR="00DA7F72">
              <w:rPr>
                <w:webHidden/>
              </w:rPr>
              <w:instrText xml:space="preserve"> PAGEREF _Toc10792193 \h </w:instrText>
            </w:r>
            <w:r w:rsidR="00DA7F72">
              <w:rPr>
                <w:webHidden/>
              </w:rPr>
            </w:r>
            <w:r w:rsidR="00DA7F72">
              <w:rPr>
                <w:webHidden/>
              </w:rPr>
              <w:fldChar w:fldCharType="separate"/>
            </w:r>
            <w:r w:rsidR="00B26763">
              <w:rPr>
                <w:webHidden/>
              </w:rPr>
              <w:t>1</w:t>
            </w:r>
            <w:r w:rsidR="00DA7F72">
              <w:rPr>
                <w:webHidden/>
              </w:rPr>
              <w:fldChar w:fldCharType="end"/>
            </w:r>
          </w:hyperlink>
          <w:r w:rsidR="00B26763">
            <w:t>8</w:t>
          </w:r>
        </w:p>
        <w:p w:rsidR="00403B42" w:rsidRDefault="00403B42">
          <w:r>
            <w:rPr>
              <w:b/>
              <w:bCs/>
              <w:noProof/>
            </w:rPr>
            <w:fldChar w:fldCharType="end"/>
          </w:r>
        </w:p>
      </w:sdtContent>
    </w:sdt>
    <w:p w:rsidR="00403B42" w:rsidRDefault="00403B42">
      <w:pPr>
        <w:jc w:val="right"/>
        <w:rPr>
          <w:rFonts w:ascii="Arial" w:hAnsi="Arial" w:cs="Arial"/>
          <w:sz w:val="32"/>
        </w:rPr>
      </w:pPr>
    </w:p>
    <w:p w:rsidR="00715506" w:rsidRDefault="00715506">
      <w:pPr>
        <w:rPr>
          <w:rFonts w:ascii="Arial" w:hAnsi="Arial" w:cs="Arial"/>
          <w:sz w:val="32"/>
        </w:rPr>
        <w:sectPr w:rsidR="00715506" w:rsidSect="00B26763">
          <w:footerReference w:type="default" r:id="rId9"/>
          <w:pgSz w:w="12240" w:h="15840"/>
          <w:pgMar w:top="1440" w:right="1800" w:bottom="1440" w:left="1800" w:header="720" w:footer="720" w:gutter="0"/>
          <w:cols w:space="720"/>
          <w:docGrid w:linePitch="360"/>
        </w:sectPr>
      </w:pPr>
    </w:p>
    <w:p w:rsidR="00715506" w:rsidRDefault="00715506" w:rsidP="00857D1B">
      <w:pPr>
        <w:pStyle w:val="Heading1"/>
        <w:sectPr w:rsidR="00715506">
          <w:footerReference w:type="default" r:id="rId10"/>
          <w:pgSz w:w="12240" w:h="15840"/>
          <w:pgMar w:top="1440" w:right="1800" w:bottom="1440" w:left="1800" w:header="720" w:footer="720" w:gutter="0"/>
          <w:pgNumType w:start="1"/>
          <w:cols w:space="720"/>
          <w:docGrid w:linePitch="360"/>
        </w:sectPr>
      </w:pPr>
    </w:p>
    <w:p w:rsidR="00B26763" w:rsidRDefault="00B26763" w:rsidP="00B26763">
      <w:pPr>
        <w:pStyle w:val="Heading1"/>
      </w:pPr>
      <w:r>
        <w:t>Introduction</w:t>
      </w:r>
    </w:p>
    <w:p w:rsidR="00B26763" w:rsidRDefault="00B26763" w:rsidP="00B26763">
      <w:pPr>
        <w:rPr>
          <w:rFonts w:ascii="Arial" w:eastAsia="Arial" w:hAnsi="Arial" w:cs="Arial"/>
          <w:b/>
          <w:sz w:val="28"/>
          <w:szCs w:val="28"/>
        </w:rPr>
      </w:pPr>
    </w:p>
    <w:p w:rsidR="00B26763" w:rsidRDefault="00B26763" w:rsidP="00B26763">
      <w:pPr>
        <w:rPr>
          <w:rFonts w:ascii="Arial" w:eastAsia="Arial" w:hAnsi="Arial" w:cs="Arial"/>
          <w:sz w:val="28"/>
          <w:szCs w:val="28"/>
        </w:rPr>
      </w:pPr>
      <w:r>
        <w:rPr>
          <w:rFonts w:ascii="Arial" w:eastAsia="Arial" w:hAnsi="Arial" w:cs="Arial"/>
          <w:sz w:val="28"/>
          <w:szCs w:val="28"/>
        </w:rPr>
        <w:t>Click to insert brief paragraph on reason for making software</w:t>
      </w:r>
    </w:p>
    <w:p w:rsidR="00B26763" w:rsidRDefault="00B26763" w:rsidP="00B26763">
      <w:pPr>
        <w:spacing w:before="240" w:after="240" w:line="276" w:lineRule="auto"/>
        <w:rPr>
          <w:rFonts w:ascii="Arial" w:eastAsia="Arial" w:hAnsi="Arial" w:cs="Arial"/>
          <w:sz w:val="22"/>
          <w:szCs w:val="22"/>
        </w:rPr>
      </w:pPr>
      <w:r>
        <w:rPr>
          <w:rFonts w:ascii="Arial" w:eastAsia="Arial" w:hAnsi="Arial" w:cs="Arial"/>
          <w:sz w:val="22"/>
          <w:szCs w:val="22"/>
        </w:rPr>
        <w:t>The Hotel Resort application is a java-based software. It is being designed with the purpose of simplifying the process of hosting a resort for all parties involved (customers and owners). In the case of a customer, the software allows them to reserve a spot at the resort; and to view and book hotel rooms with the aid of a virtual transaction system. In the case of an owner, the software allows them to receive payments, view transactions, and monitor employees (custodians and receptionists).</w:t>
      </w:r>
    </w:p>
    <w:p w:rsidR="00B26763" w:rsidRDefault="00B26763" w:rsidP="00B26763">
      <w:pPr>
        <w:rPr>
          <w:rFonts w:ascii="Arial" w:eastAsia="Arial" w:hAnsi="Arial" w:cs="Arial"/>
          <w:sz w:val="28"/>
          <w:szCs w:val="28"/>
        </w:rPr>
      </w:pPr>
    </w:p>
    <w:p w:rsidR="00B26763" w:rsidRDefault="00B26763" w:rsidP="00B26763">
      <w:pPr>
        <w:rPr>
          <w:rFonts w:ascii="Arial" w:eastAsia="Arial" w:hAnsi="Arial" w:cs="Arial"/>
          <w:sz w:val="28"/>
          <w:szCs w:val="28"/>
        </w:rPr>
      </w:pPr>
      <w:r>
        <w:rPr>
          <w:rFonts w:ascii="Arial" w:eastAsia="Arial" w:hAnsi="Arial" w:cs="Arial"/>
          <w:sz w:val="28"/>
          <w:szCs w:val="28"/>
        </w:rPr>
        <w:t>The Hotel Resort software allows you to:</w:t>
      </w:r>
    </w:p>
    <w:p w:rsidR="00B26763" w:rsidRDefault="00B26763" w:rsidP="00B26763">
      <w:pPr>
        <w:numPr>
          <w:ilvl w:val="0"/>
          <w:numId w:val="11"/>
        </w:numPr>
        <w:rPr>
          <w:rFonts w:ascii="Arial" w:eastAsia="Arial" w:hAnsi="Arial" w:cs="Arial"/>
        </w:rPr>
      </w:pPr>
      <w:bookmarkStart w:id="1" w:name="_heading=h.3znysh7" w:colFirst="0" w:colLast="0"/>
      <w:bookmarkEnd w:id="1"/>
      <w:r>
        <w:rPr>
          <w:rFonts w:ascii="Arial" w:eastAsia="Arial" w:hAnsi="Arial" w:cs="Arial"/>
        </w:rPr>
        <w:t>Book a room at a hotel including payment</w:t>
      </w:r>
    </w:p>
    <w:p w:rsidR="00B26763" w:rsidRDefault="00B26763" w:rsidP="00B26763">
      <w:pPr>
        <w:numPr>
          <w:ilvl w:val="0"/>
          <w:numId w:val="11"/>
        </w:numPr>
        <w:rPr>
          <w:rFonts w:ascii="Arial" w:eastAsia="Arial" w:hAnsi="Arial" w:cs="Arial"/>
        </w:rPr>
      </w:pPr>
      <w:r>
        <w:rPr>
          <w:rFonts w:ascii="Arial" w:eastAsia="Arial" w:hAnsi="Arial" w:cs="Arial"/>
        </w:rPr>
        <w:t>Manage account</w:t>
      </w:r>
    </w:p>
    <w:p w:rsidR="00B26763" w:rsidRDefault="00B26763" w:rsidP="00B26763">
      <w:pPr>
        <w:numPr>
          <w:ilvl w:val="0"/>
          <w:numId w:val="11"/>
        </w:numPr>
        <w:rPr>
          <w:rFonts w:ascii="Arial" w:eastAsia="Arial" w:hAnsi="Arial" w:cs="Arial"/>
        </w:rPr>
      </w:pPr>
      <w:r>
        <w:rPr>
          <w:rFonts w:ascii="Arial" w:eastAsia="Arial" w:hAnsi="Arial" w:cs="Arial"/>
        </w:rPr>
        <w:t>Monitor employees</w:t>
      </w:r>
    </w:p>
    <w:p w:rsidR="00B26763" w:rsidRDefault="00B26763" w:rsidP="00B26763">
      <w:pPr>
        <w:numPr>
          <w:ilvl w:val="0"/>
          <w:numId w:val="11"/>
        </w:numPr>
        <w:rPr>
          <w:rFonts w:ascii="Arial" w:eastAsia="Arial" w:hAnsi="Arial" w:cs="Arial"/>
        </w:rPr>
      </w:pPr>
      <w:r>
        <w:rPr>
          <w:rFonts w:ascii="Arial" w:eastAsia="Arial" w:hAnsi="Arial" w:cs="Arial"/>
        </w:rPr>
        <w:t>Add new employees</w:t>
      </w:r>
    </w:p>
    <w:p w:rsidR="00B26763" w:rsidRDefault="00B26763" w:rsidP="00B26763">
      <w:pPr>
        <w:numPr>
          <w:ilvl w:val="0"/>
          <w:numId w:val="11"/>
        </w:numPr>
        <w:rPr>
          <w:rFonts w:ascii="Arial" w:eastAsia="Arial" w:hAnsi="Arial" w:cs="Arial"/>
        </w:rPr>
      </w:pPr>
      <w:r>
        <w:rPr>
          <w:rFonts w:ascii="Arial" w:eastAsia="Arial" w:hAnsi="Arial" w:cs="Arial"/>
        </w:rPr>
        <w:t>Update room status at the hotel</w:t>
      </w:r>
    </w:p>
    <w:p w:rsidR="00B26763" w:rsidRDefault="00B26763" w:rsidP="00B26763">
      <w:pPr>
        <w:pStyle w:val="Heading1"/>
      </w:pPr>
    </w:p>
    <w:p w:rsidR="00B26763" w:rsidRDefault="00B26763" w:rsidP="00B26763">
      <w:pPr>
        <w:rPr>
          <w:rFonts w:ascii="Arial" w:eastAsia="Arial" w:hAnsi="Arial" w:cs="Arial"/>
          <w:sz w:val="28"/>
          <w:szCs w:val="28"/>
        </w:rPr>
      </w:pPr>
      <w:r>
        <w:rPr>
          <w:rFonts w:ascii="Arial" w:eastAsia="Arial" w:hAnsi="Arial" w:cs="Arial"/>
          <w:sz w:val="28"/>
          <w:szCs w:val="28"/>
        </w:rPr>
        <w:t>Hotel Resort is accessible using the runnable jar file and this interface is chosen due to it being quicker to implement until we can make an applet version to embed it in a browser.</w:t>
      </w:r>
    </w:p>
    <w:p w:rsidR="00B26763" w:rsidRDefault="00B26763" w:rsidP="00B26763">
      <w:pPr>
        <w:pStyle w:val="Heading1"/>
      </w:pPr>
      <w:bookmarkStart w:id="2" w:name="_heading=h.2et92p0" w:colFirst="0" w:colLast="0"/>
      <w:bookmarkEnd w:id="2"/>
      <w:r>
        <w:br w:type="page"/>
      </w:r>
      <w:r>
        <w:lastRenderedPageBreak/>
        <w:t>Getting Started</w:t>
      </w:r>
    </w:p>
    <w:p w:rsidR="00B26763" w:rsidRDefault="00B26763" w:rsidP="00B26763">
      <w:pPr>
        <w:rPr>
          <w:rFonts w:ascii="Arial" w:eastAsia="Arial" w:hAnsi="Arial" w:cs="Arial"/>
          <w:b/>
          <w:sz w:val="28"/>
          <w:szCs w:val="28"/>
        </w:rPr>
      </w:pPr>
    </w:p>
    <w:p w:rsidR="00B26763" w:rsidRDefault="00B26763" w:rsidP="00B26763">
      <w:pPr>
        <w:pStyle w:val="Heading2"/>
      </w:pPr>
      <w:bookmarkStart w:id="3" w:name="_heading=h.tyjcwt" w:colFirst="0" w:colLast="0"/>
      <w:bookmarkEnd w:id="3"/>
      <w:r>
        <w:t>System Requirements</w:t>
      </w:r>
    </w:p>
    <w:p w:rsidR="00B26763" w:rsidRDefault="00B26763" w:rsidP="00B26763">
      <w:pPr>
        <w:rPr>
          <w:rFonts w:ascii="Arial" w:eastAsia="Arial" w:hAnsi="Arial" w:cs="Arial"/>
        </w:rPr>
      </w:pPr>
    </w:p>
    <w:p w:rsidR="00B26763" w:rsidRDefault="00B26763" w:rsidP="00B26763">
      <w:pPr>
        <w:ind w:left="720"/>
        <w:rPr>
          <w:rFonts w:ascii="Arial" w:eastAsia="Arial" w:hAnsi="Arial" w:cs="Arial"/>
        </w:rPr>
      </w:pPr>
      <w:r>
        <w:rPr>
          <w:rFonts w:ascii="Arial" w:eastAsia="Arial" w:hAnsi="Arial" w:cs="Arial"/>
        </w:rPr>
        <w:t>Java Oracle software in order to run a Java jar file.</w:t>
      </w:r>
    </w:p>
    <w:p w:rsidR="00B26763" w:rsidRDefault="00B26763" w:rsidP="00B26763">
      <w:pPr>
        <w:rPr>
          <w:rFonts w:ascii="Arial" w:eastAsia="Arial" w:hAnsi="Arial" w:cs="Arial"/>
        </w:rPr>
      </w:pPr>
    </w:p>
    <w:p w:rsidR="00B26763" w:rsidRDefault="00B26763" w:rsidP="00B26763">
      <w:pPr>
        <w:pStyle w:val="Heading2"/>
      </w:pPr>
      <w:bookmarkStart w:id="4" w:name="_heading=h.3dy6vkm" w:colFirst="0" w:colLast="0"/>
      <w:bookmarkEnd w:id="4"/>
      <w:r>
        <w:t>Quick Start</w:t>
      </w:r>
    </w:p>
    <w:p w:rsidR="00B26763" w:rsidRDefault="00B26763" w:rsidP="00B26763"/>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4d34og8">
        <w:r>
          <w:rPr>
            <w:rFonts w:ascii="Arial" w:eastAsia="Arial" w:hAnsi="Arial" w:cs="Arial"/>
            <w:color w:val="1155CC"/>
            <w:u w:val="single"/>
          </w:rPr>
          <w:t>Main menu</w:t>
        </w:r>
      </w:hyperlink>
      <w:r>
        <w:rPr>
          <w:rFonts w:ascii="Arial" w:eastAsia="Arial" w:hAnsi="Arial" w:cs="Arial"/>
        </w:rPr>
        <w:br/>
      </w:r>
      <w:r>
        <w:rPr>
          <w:rFonts w:ascii="Arial" w:eastAsia="Arial" w:hAnsi="Arial" w:cs="Arial"/>
          <w:noProof/>
        </w:rPr>
        <w:drawing>
          <wp:inline distT="114300" distB="114300" distL="114300" distR="114300" wp14:anchorId="2B8F1050" wp14:editId="2A718C4E">
            <wp:extent cx="5486400" cy="26289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86400" cy="2628900"/>
                    </a:xfrm>
                    <a:prstGeom prst="rect">
                      <a:avLst/>
                    </a:prstGeom>
                    <a:ln/>
                  </pic:spPr>
                </pic:pic>
              </a:graphicData>
            </a:graphic>
          </wp:inline>
        </w:drawing>
      </w:r>
    </w:p>
    <w:p w:rsidR="00B26763" w:rsidRDefault="00B26763" w:rsidP="00B26763"/>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d1humsw7snrp">
        <w:r>
          <w:rPr>
            <w:rFonts w:ascii="Arial" w:eastAsia="Arial" w:hAnsi="Arial" w:cs="Arial"/>
            <w:color w:val="1155CC"/>
            <w:u w:val="single"/>
          </w:rPr>
          <w:t>Sign-up Interface</w:t>
        </w:r>
      </w:hyperlink>
      <w:r>
        <w:rPr>
          <w:rFonts w:ascii="Arial" w:eastAsia="Arial" w:hAnsi="Arial" w:cs="Arial"/>
        </w:rPr>
        <w:br/>
      </w:r>
      <w:r>
        <w:rPr>
          <w:rFonts w:ascii="Arial" w:eastAsia="Arial" w:hAnsi="Arial" w:cs="Arial"/>
          <w:noProof/>
        </w:rPr>
        <w:drawing>
          <wp:inline distT="114300" distB="114300" distL="114300" distR="114300" wp14:anchorId="61204B80" wp14:editId="2EFD4C10">
            <wp:extent cx="5486400" cy="2921000"/>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86400" cy="2921000"/>
                    </a:xfrm>
                    <a:prstGeom prst="rect">
                      <a:avLst/>
                    </a:prstGeom>
                    <a:ln/>
                  </pic:spPr>
                </pic:pic>
              </a:graphicData>
            </a:graphic>
          </wp:inline>
        </w:drawing>
      </w:r>
    </w:p>
    <w:p w:rsidR="00B26763" w:rsidRDefault="00B26763" w:rsidP="00B26763">
      <w:pPr>
        <w:numPr>
          <w:ilvl w:val="0"/>
          <w:numId w:val="12"/>
        </w:numPr>
        <w:rPr>
          <w:rFonts w:ascii="Arial" w:eastAsia="Arial" w:hAnsi="Arial" w:cs="Arial"/>
        </w:rPr>
      </w:pPr>
      <w:r>
        <w:rPr>
          <w:rFonts w:ascii="Arial" w:eastAsia="Arial" w:hAnsi="Arial" w:cs="Arial"/>
        </w:rPr>
        <w:lastRenderedPageBreak/>
        <w:t xml:space="preserve">Click here to go to </w:t>
      </w:r>
      <w:hyperlink w:anchor="_heading=h.uo6ydf6txufq">
        <w:r>
          <w:rPr>
            <w:rFonts w:ascii="Arial" w:eastAsia="Arial" w:hAnsi="Arial" w:cs="Arial"/>
            <w:color w:val="1155CC"/>
            <w:u w:val="single"/>
          </w:rPr>
          <w:t>Sign-in Interface</w:t>
        </w:r>
      </w:hyperlink>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465BBE21" wp14:editId="4899DA4B">
            <wp:extent cx="5486400" cy="57150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57150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ephzt82lbb8e">
        <w:r>
          <w:rPr>
            <w:rFonts w:ascii="Arial" w:eastAsia="Arial" w:hAnsi="Arial" w:cs="Arial"/>
            <w:color w:val="1155CC"/>
            <w:u w:val="single"/>
          </w:rPr>
          <w:t>Owner Interface</w:t>
        </w:r>
      </w:hyperlink>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51585513" wp14:editId="44C48DF9">
            <wp:extent cx="5486400" cy="5905500"/>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86400" cy="5905500"/>
                    </a:xfrm>
                    <a:prstGeom prst="rect">
                      <a:avLst/>
                    </a:prstGeom>
                    <a:ln/>
                  </pic:spPr>
                </pic:pic>
              </a:graphicData>
            </a:graphic>
          </wp:inline>
        </w:drawing>
      </w:r>
    </w:p>
    <w:p w:rsidR="00B26763" w:rsidRDefault="00B26763" w:rsidP="00B26763">
      <w:pPr>
        <w:ind w:left="720"/>
        <w:rPr>
          <w:rFonts w:ascii="Arial" w:eastAsia="Arial" w:hAnsi="Arial" w:cs="Arial"/>
        </w:rPr>
      </w:pPr>
      <w:r>
        <w:rPr>
          <w:rFonts w:ascii="Arial" w:eastAsia="Arial" w:hAnsi="Arial" w:cs="Arial"/>
          <w:noProof/>
        </w:rPr>
        <w:lastRenderedPageBreak/>
        <w:drawing>
          <wp:inline distT="114300" distB="114300" distL="114300" distR="114300" wp14:anchorId="43875BA7" wp14:editId="3AD3F979">
            <wp:extent cx="5486400" cy="5981700"/>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486400" cy="5981700"/>
                    </a:xfrm>
                    <a:prstGeom prst="rect">
                      <a:avLst/>
                    </a:prstGeom>
                    <a:ln/>
                  </pic:spPr>
                </pic:pic>
              </a:graphicData>
            </a:graphic>
          </wp:inline>
        </w:drawing>
      </w:r>
    </w:p>
    <w:p w:rsidR="00B26763" w:rsidRDefault="00B26763" w:rsidP="00B26763">
      <w:pPr>
        <w:ind w:left="720"/>
        <w:rPr>
          <w:rFonts w:ascii="Arial" w:eastAsia="Arial" w:hAnsi="Arial" w:cs="Arial"/>
        </w:rPr>
      </w:pPr>
      <w:r>
        <w:rPr>
          <w:rFonts w:ascii="Arial" w:eastAsia="Arial" w:hAnsi="Arial" w:cs="Arial"/>
          <w:noProof/>
        </w:rPr>
        <w:lastRenderedPageBreak/>
        <w:drawing>
          <wp:inline distT="114300" distB="114300" distL="114300" distR="114300" wp14:anchorId="71166EB2" wp14:editId="04A19768">
            <wp:extent cx="5486400" cy="58801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486400" cy="58801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owfw02uvw754">
        <w:r>
          <w:rPr>
            <w:rFonts w:ascii="Arial" w:eastAsia="Arial" w:hAnsi="Arial" w:cs="Arial"/>
            <w:color w:val="1155CC"/>
            <w:u w:val="single"/>
          </w:rPr>
          <w:t>Password Reset Screen</w:t>
        </w:r>
      </w:hyperlink>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463A2442" wp14:editId="3F8DC9A6">
            <wp:extent cx="5486400" cy="57658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486400" cy="57658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nmzm7zm0d0cs">
        <w:r>
          <w:rPr>
            <w:rFonts w:ascii="Arial" w:eastAsia="Arial" w:hAnsi="Arial" w:cs="Arial"/>
            <w:color w:val="1155CC"/>
            <w:u w:val="single"/>
          </w:rPr>
          <w:t>Client Interface</w:t>
        </w:r>
      </w:hyperlink>
    </w:p>
    <w:p w:rsidR="00B26763" w:rsidRDefault="00B26763" w:rsidP="00B26763">
      <w:pPr>
        <w:ind w:left="720"/>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r>
        <w:rPr>
          <w:rFonts w:ascii="Arial" w:eastAsia="Arial" w:hAnsi="Arial" w:cs="Arial"/>
          <w:noProof/>
        </w:rPr>
        <w:drawing>
          <wp:inline distT="114300" distB="114300" distL="114300" distR="114300" wp14:anchorId="3D7DBEB2" wp14:editId="1C0980E4">
            <wp:extent cx="5486400" cy="3505200"/>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400" cy="3505200"/>
                    </a:xfrm>
                    <a:prstGeom prst="rect">
                      <a:avLst/>
                    </a:prstGeom>
                    <a:ln/>
                  </pic:spPr>
                </pic:pic>
              </a:graphicData>
            </a:graphic>
          </wp:inline>
        </w:drawing>
      </w: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r>
        <w:rPr>
          <w:rFonts w:ascii="Arial" w:eastAsia="Arial" w:hAnsi="Arial" w:cs="Arial"/>
          <w:noProof/>
        </w:rPr>
        <w:drawing>
          <wp:inline distT="114300" distB="114300" distL="114300" distR="114300" wp14:anchorId="33A27695" wp14:editId="7AABFE1A">
            <wp:extent cx="5486400" cy="355600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486400" cy="3556000"/>
                    </a:xfrm>
                    <a:prstGeom prst="rect">
                      <a:avLst/>
                    </a:prstGeom>
                    <a:ln/>
                  </pic:spPr>
                </pic:pic>
              </a:graphicData>
            </a:graphic>
          </wp:inline>
        </w:drawing>
      </w:r>
    </w:p>
    <w:p w:rsidR="00B26763" w:rsidRDefault="00B26763" w:rsidP="00B26763">
      <w:pPr>
        <w:rPr>
          <w:rFonts w:ascii="Arial" w:eastAsia="Arial" w:hAnsi="Arial" w:cs="Arial"/>
        </w:rPr>
      </w:pPr>
      <w:r>
        <w:rPr>
          <w:rFonts w:ascii="Arial" w:eastAsia="Arial" w:hAnsi="Arial" w:cs="Arial"/>
          <w:noProof/>
        </w:rPr>
        <w:lastRenderedPageBreak/>
        <w:drawing>
          <wp:inline distT="114300" distB="114300" distL="114300" distR="114300" wp14:anchorId="334032B1" wp14:editId="40E584E5">
            <wp:extent cx="5486400" cy="35560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486400" cy="3556000"/>
                    </a:xfrm>
                    <a:prstGeom prst="rect">
                      <a:avLst/>
                    </a:prstGeom>
                    <a:ln/>
                  </pic:spPr>
                </pic:pic>
              </a:graphicData>
            </a:graphic>
          </wp:inline>
        </w:drawing>
      </w: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htustfaiw9zs">
        <w:r>
          <w:rPr>
            <w:rFonts w:ascii="Arial" w:eastAsia="Arial" w:hAnsi="Arial" w:cs="Arial"/>
            <w:color w:val="1155CC"/>
            <w:u w:val="single"/>
          </w:rPr>
          <w:t>Payme</w:t>
        </w:r>
        <w:r>
          <w:rPr>
            <w:rFonts w:ascii="Arial" w:eastAsia="Arial" w:hAnsi="Arial" w:cs="Arial"/>
            <w:color w:val="1155CC"/>
            <w:u w:val="single"/>
          </w:rPr>
          <w:t>n</w:t>
        </w:r>
        <w:r>
          <w:rPr>
            <w:rFonts w:ascii="Arial" w:eastAsia="Arial" w:hAnsi="Arial" w:cs="Arial"/>
            <w:color w:val="1155CC"/>
            <w:u w:val="single"/>
          </w:rPr>
          <w:t>t Interface</w:t>
        </w:r>
      </w:hyperlink>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402821CE" wp14:editId="5EA5A2CB">
            <wp:extent cx="5486400" cy="41275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486400" cy="41275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P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oe48dchpv629">
        <w:r>
          <w:rPr>
            <w:rFonts w:ascii="Arial" w:eastAsia="Arial" w:hAnsi="Arial" w:cs="Arial"/>
            <w:color w:val="1155CC"/>
            <w:u w:val="single"/>
          </w:rPr>
          <w:t>Desk Assistant Interface</w:t>
        </w:r>
      </w:hyperlink>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1363201D" wp14:editId="5CD3AE42">
            <wp:extent cx="5486400" cy="56642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486400" cy="56642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numPr>
          <w:ilvl w:val="0"/>
          <w:numId w:val="12"/>
        </w:numPr>
        <w:rPr>
          <w:rFonts w:ascii="Arial" w:eastAsia="Arial" w:hAnsi="Arial" w:cs="Arial"/>
        </w:rPr>
      </w:pPr>
      <w:r>
        <w:rPr>
          <w:rFonts w:ascii="Arial" w:eastAsia="Arial" w:hAnsi="Arial" w:cs="Arial"/>
        </w:rPr>
        <w:t xml:space="preserve">Click here to go to </w:t>
      </w:r>
      <w:hyperlink w:anchor="_heading=h.sq9ce6n998bi">
        <w:r>
          <w:rPr>
            <w:rFonts w:ascii="Arial" w:eastAsia="Arial" w:hAnsi="Arial" w:cs="Arial"/>
            <w:color w:val="1155CC"/>
            <w:u w:val="single"/>
          </w:rPr>
          <w:t>Custodian Interface</w:t>
        </w:r>
      </w:hyperlink>
    </w:p>
    <w:p w:rsidR="00B26763" w:rsidRDefault="00B26763" w:rsidP="00B26763">
      <w:pPr>
        <w:ind w:left="720"/>
        <w:rPr>
          <w:rFonts w:ascii="Arial" w:eastAsia="Arial" w:hAnsi="Arial" w:cs="Arial"/>
        </w:rPr>
      </w:pPr>
      <w:r>
        <w:rPr>
          <w:rFonts w:ascii="Arial" w:eastAsia="Arial" w:hAnsi="Arial" w:cs="Arial"/>
          <w:noProof/>
        </w:rPr>
        <w:drawing>
          <wp:inline distT="114300" distB="114300" distL="114300" distR="114300" wp14:anchorId="3FD0FCE2" wp14:editId="4F823AF3">
            <wp:extent cx="5486400" cy="39624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486400" cy="3962400"/>
                    </a:xfrm>
                    <a:prstGeom prst="rect">
                      <a:avLst/>
                    </a:prstGeom>
                    <a:ln/>
                  </pic:spPr>
                </pic:pic>
              </a:graphicData>
            </a:graphic>
          </wp:inline>
        </w:drawing>
      </w:r>
    </w:p>
    <w:p w:rsidR="00B26763" w:rsidRDefault="00B26763" w:rsidP="00B26763">
      <w:pPr>
        <w:ind w:left="720"/>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rPr>
          <w:rFonts w:ascii="Arial" w:eastAsia="Arial" w:hAnsi="Arial" w:cs="Arial"/>
        </w:rPr>
      </w:pPr>
    </w:p>
    <w:p w:rsidR="00B26763" w:rsidRDefault="00B26763" w:rsidP="00B26763">
      <w:pPr>
        <w:ind w:left="720"/>
        <w:rPr>
          <w:rFonts w:ascii="Arial" w:eastAsia="Arial" w:hAnsi="Arial" w:cs="Arial"/>
        </w:rPr>
      </w:pPr>
    </w:p>
    <w:p w:rsidR="00B26763" w:rsidRDefault="00B26763" w:rsidP="00B26763">
      <w:pPr>
        <w:rPr>
          <w:rFonts w:ascii="Arial" w:eastAsia="Arial" w:hAnsi="Arial" w:cs="Arial"/>
        </w:rPr>
      </w:pPr>
    </w:p>
    <w:p w:rsidR="00B26763" w:rsidRDefault="00B26763" w:rsidP="00B26763">
      <w:pPr>
        <w:pStyle w:val="Heading1"/>
      </w:pPr>
      <w:bookmarkStart w:id="5" w:name="_heading=h.1t3h5sf" w:colFirst="0" w:colLast="0"/>
      <w:bookmarkEnd w:id="5"/>
      <w:r>
        <w:lastRenderedPageBreak/>
        <w:t>Software Usage</w:t>
      </w:r>
    </w:p>
    <w:p w:rsidR="00B26763" w:rsidRDefault="00B26763" w:rsidP="00B26763"/>
    <w:p w:rsidR="00B26763" w:rsidRDefault="00B26763" w:rsidP="00B26763">
      <w:pPr>
        <w:pStyle w:val="Heading3"/>
        <w:spacing w:line="480" w:lineRule="auto"/>
        <w:ind w:left="0"/>
        <w:rPr>
          <w:b/>
          <w:color w:val="0000FF"/>
          <w:sz w:val="24"/>
          <w:highlight w:val="yellow"/>
        </w:rPr>
      </w:pPr>
      <w:bookmarkStart w:id="6" w:name="_heading=h.4d34og8" w:colFirst="0" w:colLast="0"/>
      <w:bookmarkEnd w:id="6"/>
      <w:r>
        <w:rPr>
          <w:b/>
          <w:color w:val="0000FF"/>
          <w:sz w:val="24"/>
          <w:highlight w:val="yellow"/>
        </w:rPr>
        <w:t>Main menu</w:t>
      </w:r>
    </w:p>
    <w:p w:rsidR="00B26763" w:rsidRDefault="00B26763" w:rsidP="00B26763">
      <w:pPr>
        <w:spacing w:line="480" w:lineRule="auto"/>
        <w:ind w:firstLine="720"/>
      </w:pPr>
      <w:r>
        <w:t xml:space="preserve">The Main Menu interface is the start of the software. It is used as a welcome screen. It describes the resort that will take place as a strategy to gain the interests of potential customers. The screen is also accompanied by a “login” and a “sign-up” button. </w:t>
      </w:r>
    </w:p>
    <w:p w:rsidR="00B26763" w:rsidRDefault="00B26763" w:rsidP="00B26763">
      <w:pPr>
        <w:pStyle w:val="Heading3"/>
        <w:spacing w:line="480" w:lineRule="auto"/>
        <w:ind w:left="0"/>
        <w:rPr>
          <w:sz w:val="24"/>
        </w:rPr>
      </w:pPr>
      <w:bookmarkStart w:id="7" w:name="_heading=h.d1humsw7snrp" w:colFirst="0" w:colLast="0"/>
      <w:bookmarkStart w:id="8" w:name="_heading=h.pmfu9o7wwdpe" w:colFirst="0" w:colLast="0"/>
      <w:bookmarkEnd w:id="7"/>
      <w:bookmarkEnd w:id="8"/>
    </w:p>
    <w:p w:rsidR="00B26763" w:rsidRDefault="00B26763" w:rsidP="00B26763">
      <w:pPr>
        <w:pStyle w:val="Heading3"/>
        <w:spacing w:line="480" w:lineRule="auto"/>
        <w:ind w:left="0"/>
        <w:rPr>
          <w:b/>
          <w:color w:val="0000FF"/>
          <w:sz w:val="24"/>
          <w:highlight w:val="yellow"/>
        </w:rPr>
      </w:pPr>
      <w:r>
        <w:rPr>
          <w:b/>
          <w:color w:val="0000FF"/>
          <w:sz w:val="24"/>
          <w:highlight w:val="yellow"/>
        </w:rPr>
        <w:t>Sign-up Interface</w:t>
      </w:r>
    </w:p>
    <w:p w:rsidR="00B26763" w:rsidRDefault="00B26763" w:rsidP="00B26763">
      <w:pPr>
        <w:spacing w:line="480" w:lineRule="auto"/>
        <w:ind w:firstLine="720"/>
      </w:pPr>
      <w:r>
        <w:t>The Sign-up interface can be accessed from the Main Menu interface. As the interface title suggests, it is used to create an account for customers that are interested in joining the resort. The interface expects  (Name=”Romanov Andre”, Username=”Manov06”, Email=”romanovandre05@gmail.com”, Phone number=”954-600-0000”, Password=”1234”, Pin=”4321”, Street=”10501 FGCU Lake Pkwy”, City=”Fort Myers”, State=”Florida”, Postal code=”33965”, Country=”USA”) as user input in order to successfully create an account.</w:t>
      </w:r>
    </w:p>
    <w:p w:rsidR="00B26763" w:rsidRDefault="00B26763" w:rsidP="00B26763">
      <w:pPr>
        <w:pStyle w:val="Heading3"/>
        <w:spacing w:line="480" w:lineRule="auto"/>
        <w:ind w:left="0"/>
        <w:rPr>
          <w:b/>
          <w:color w:val="0000FF"/>
          <w:sz w:val="24"/>
          <w:highlight w:val="yellow"/>
        </w:rPr>
      </w:pPr>
      <w:bookmarkStart w:id="9" w:name="_heading=h.uo6ydf6txufq" w:colFirst="0" w:colLast="0"/>
      <w:bookmarkEnd w:id="9"/>
    </w:p>
    <w:p w:rsidR="00B26763" w:rsidRDefault="00B26763" w:rsidP="00B26763">
      <w:pPr>
        <w:pStyle w:val="Heading3"/>
        <w:spacing w:line="480" w:lineRule="auto"/>
        <w:ind w:left="0"/>
        <w:rPr>
          <w:b/>
          <w:color w:val="0000FF"/>
          <w:sz w:val="24"/>
          <w:highlight w:val="yellow"/>
        </w:rPr>
      </w:pPr>
      <w:r>
        <w:rPr>
          <w:b/>
          <w:color w:val="0000FF"/>
          <w:sz w:val="24"/>
          <w:highlight w:val="yellow"/>
        </w:rPr>
        <w:t>Sign-in Interface</w:t>
      </w:r>
    </w:p>
    <w:p w:rsidR="00B26763" w:rsidRDefault="00B26763" w:rsidP="00B26763">
      <w:pPr>
        <w:spacing w:line="480" w:lineRule="auto"/>
        <w:ind w:firstLine="720"/>
      </w:pPr>
      <w:r>
        <w:t>The Sign-in interface can also be accessed from the Main interface. As the interface title suggests, it is used to allow owners/customers/desk assistants/custodians to access their account. The interface expects a (Username="Manov05", Password="1234", Role</w:t>
      </w:r>
      <w:proofErr w:type="gramStart"/>
      <w:r>
        <w:t>=”Customer</w:t>
      </w:r>
      <w:proofErr w:type="gramEnd"/>
      <w:r>
        <w:t>”) as user input in order to log-in an account.</w:t>
      </w:r>
    </w:p>
    <w:p w:rsidR="00B26763" w:rsidRDefault="00B26763" w:rsidP="00B26763">
      <w:pPr>
        <w:pStyle w:val="Heading3"/>
        <w:spacing w:line="480" w:lineRule="auto"/>
        <w:ind w:left="0"/>
        <w:rPr>
          <w:sz w:val="24"/>
        </w:rPr>
      </w:pPr>
      <w:bookmarkStart w:id="10" w:name="_heading=h.ephzt82lbb8e" w:colFirst="0" w:colLast="0"/>
      <w:bookmarkEnd w:id="10"/>
    </w:p>
    <w:p w:rsidR="00B26763" w:rsidRDefault="00B26763" w:rsidP="00B26763">
      <w:pPr>
        <w:pStyle w:val="Heading3"/>
        <w:spacing w:line="480" w:lineRule="auto"/>
        <w:ind w:left="0"/>
        <w:rPr>
          <w:b/>
          <w:color w:val="0000FF"/>
          <w:sz w:val="24"/>
          <w:highlight w:val="yellow"/>
        </w:rPr>
      </w:pPr>
      <w:bookmarkStart w:id="11" w:name="_heading=h.jztkibjgylhq" w:colFirst="0" w:colLast="0"/>
      <w:bookmarkEnd w:id="11"/>
      <w:r>
        <w:rPr>
          <w:b/>
          <w:color w:val="0000FF"/>
          <w:sz w:val="24"/>
          <w:highlight w:val="yellow"/>
        </w:rPr>
        <w:t>Owner Interface</w:t>
      </w:r>
    </w:p>
    <w:p w:rsidR="00B26763" w:rsidRDefault="00B26763" w:rsidP="00B26763">
      <w:pPr>
        <w:spacing w:line="480" w:lineRule="auto"/>
        <w:ind w:firstLine="720"/>
      </w:pPr>
      <w:r>
        <w:t xml:space="preserve">The Owner interface can be accessed from the Sign-in interface. The interface allows an owner to perform several actions. An “Account Management” tab, which can be used to modify a </w:t>
      </w:r>
      <w:proofErr w:type="gramStart"/>
      <w:r>
        <w:t>customers</w:t>
      </w:r>
      <w:proofErr w:type="gramEnd"/>
      <w:r>
        <w:t>’ password, in a scenario where he or she were to forget it. This action requires (Username</w:t>
      </w:r>
      <w:proofErr w:type="gramStart"/>
      <w:r>
        <w:t>=”Manov</w:t>
      </w:r>
      <w:proofErr w:type="gramEnd"/>
      <w:r>
        <w:t>05”, Pin=”4321”, Role=”Customer”) as user input in order to be completed. A “Transaction Details” tab, which provides a detailed report of customers that have joined the resort and booked a room at the hotel. Also, a report status of each room in the hotel, which can be used to keep track of employees to ensure they are on task. Lastly, an “Add Employee” tab, which can be used to create an account for new employees such as (receptionists and custodians). This action requires (Name</w:t>
      </w:r>
      <w:proofErr w:type="gramStart"/>
      <w:r>
        <w:t>=”Employee</w:t>
      </w:r>
      <w:proofErr w:type="gramEnd"/>
      <w:r>
        <w:t>0” Username=”Emp13”, Email=”emp13@gmail.com, Password=”1234”, Role=”Custodian/Desk Assistant”, Pin=”4321”) as user input in order to be completed. The screen is also accompanied by a “logout” button which can be used to sign-out the user.</w:t>
      </w:r>
    </w:p>
    <w:p w:rsidR="00B26763" w:rsidRDefault="00B26763" w:rsidP="00B26763">
      <w:pPr>
        <w:pStyle w:val="Heading2"/>
        <w:spacing w:line="480" w:lineRule="auto"/>
        <w:ind w:firstLine="0"/>
        <w:rPr>
          <w:color w:val="0000FF"/>
          <w:sz w:val="24"/>
          <w:highlight w:val="yellow"/>
        </w:rPr>
      </w:pPr>
      <w:bookmarkStart w:id="12" w:name="_heading=h.owfw02uvw754" w:colFirst="0" w:colLast="0"/>
      <w:bookmarkEnd w:id="12"/>
      <w:r>
        <w:rPr>
          <w:color w:val="0000FF"/>
          <w:sz w:val="24"/>
          <w:highlight w:val="yellow"/>
        </w:rPr>
        <w:t>Password Reset Screen</w:t>
      </w:r>
    </w:p>
    <w:p w:rsidR="00B26763" w:rsidRDefault="00B26763" w:rsidP="00B26763">
      <w:pPr>
        <w:spacing w:line="480" w:lineRule="auto"/>
      </w:pPr>
      <w:r>
        <w:tab/>
        <w:t>Owner can go the password screen by putting the right pin and username and setup a temporary password for the user. User is advised to reset the temporary password right away.</w:t>
      </w:r>
    </w:p>
    <w:p w:rsidR="00B26763" w:rsidRDefault="00B26763" w:rsidP="00B26763"/>
    <w:p w:rsidR="00B26763" w:rsidRDefault="00B26763" w:rsidP="00B26763">
      <w:pPr>
        <w:pStyle w:val="Heading3"/>
        <w:spacing w:line="480" w:lineRule="auto"/>
        <w:ind w:left="0"/>
        <w:rPr>
          <w:sz w:val="24"/>
        </w:rPr>
      </w:pPr>
      <w:bookmarkStart w:id="13" w:name="_heading=h.nmzm7zm0d0cs" w:colFirst="0" w:colLast="0"/>
      <w:bookmarkEnd w:id="13"/>
    </w:p>
    <w:p w:rsidR="00B26763" w:rsidRDefault="00B26763" w:rsidP="00B26763">
      <w:pPr>
        <w:pStyle w:val="Heading3"/>
        <w:spacing w:line="480" w:lineRule="auto"/>
        <w:ind w:left="0"/>
        <w:rPr>
          <w:b/>
          <w:color w:val="0000FF"/>
          <w:sz w:val="24"/>
          <w:highlight w:val="yellow"/>
        </w:rPr>
      </w:pPr>
      <w:bookmarkStart w:id="14" w:name="_heading=h.jazaw7a7k3yr" w:colFirst="0" w:colLast="0"/>
      <w:bookmarkEnd w:id="14"/>
      <w:r>
        <w:rPr>
          <w:b/>
          <w:color w:val="0000FF"/>
          <w:sz w:val="24"/>
          <w:highlight w:val="yellow"/>
        </w:rPr>
        <w:t>Client Interface</w:t>
      </w:r>
    </w:p>
    <w:p w:rsidR="00B26763" w:rsidRDefault="00B26763" w:rsidP="00B26763">
      <w:pPr>
        <w:spacing w:line="480" w:lineRule="auto"/>
        <w:ind w:firstLine="720"/>
      </w:pPr>
      <w:r>
        <w:t xml:space="preserve">The Client interface can also be accessed from the Sign-in interface. The interface allows a client to perform several actions. A “Book Room” tab, which provides hotel </w:t>
      </w:r>
      <w:r>
        <w:lastRenderedPageBreak/>
        <w:t xml:space="preserve">room pictures for a customer to inspect in order to find the best match. Rooms and Date can then be selected based on availability providing (Room Type =”C”, FROM=”12/06/19”, TO=”12/08/19”) as user input. Once provided a client will then be sent to the Payment interface to complete his or her transaction. An “Account Setting” tab, which can be used to modify a client’s password or pin. A (Old Password/Pin=”1234”, New Password/Pin=”5678”, Confirm New Password/Pin=”5678”) provided as user input to complete that action.  Lastly, A “Booking History” tab, which can be used to see all the previous bookings made (unpaid and paid). The tab also </w:t>
      </w:r>
      <w:proofErr w:type="gramStart"/>
      <w:r>
        <w:t>include</w:t>
      </w:r>
      <w:proofErr w:type="gramEnd"/>
      <w:r>
        <w:t xml:space="preserve"> two buttons “Pay Booking” and “Delete Booking” buttons. Which as the name suggests, pays and deletes </w:t>
      </w:r>
      <w:proofErr w:type="gramStart"/>
      <w:r>
        <w:t>bookings.</w:t>
      </w:r>
      <w:proofErr w:type="gramEnd"/>
      <w:r>
        <w:t xml:space="preserve"> The screen is also accompanied by a “logout” button which can be used to sign-out the user.</w:t>
      </w:r>
    </w:p>
    <w:p w:rsidR="00B26763" w:rsidRDefault="00B26763" w:rsidP="00B26763">
      <w:pPr>
        <w:pStyle w:val="Heading3"/>
        <w:spacing w:line="480" w:lineRule="auto"/>
        <w:ind w:left="0"/>
        <w:rPr>
          <w:sz w:val="24"/>
        </w:rPr>
      </w:pPr>
      <w:bookmarkStart w:id="15" w:name="_heading=h.htustfaiw9zs" w:colFirst="0" w:colLast="0"/>
      <w:bookmarkEnd w:id="15"/>
    </w:p>
    <w:p w:rsidR="00B26763" w:rsidRDefault="00B26763" w:rsidP="00B26763">
      <w:pPr>
        <w:pStyle w:val="Heading3"/>
        <w:spacing w:line="480" w:lineRule="auto"/>
        <w:ind w:left="0"/>
        <w:rPr>
          <w:color w:val="0000FF"/>
          <w:sz w:val="24"/>
          <w:highlight w:val="yellow"/>
        </w:rPr>
      </w:pPr>
      <w:bookmarkStart w:id="16" w:name="_heading=h.b12anb323nav" w:colFirst="0" w:colLast="0"/>
      <w:bookmarkEnd w:id="16"/>
      <w:r>
        <w:rPr>
          <w:color w:val="0000FF"/>
          <w:sz w:val="24"/>
          <w:highlight w:val="yellow"/>
        </w:rPr>
        <w:t>Payment Interface</w:t>
      </w:r>
    </w:p>
    <w:p w:rsidR="00B26763" w:rsidRDefault="00B26763" w:rsidP="00B26763">
      <w:pPr>
        <w:spacing w:line="480" w:lineRule="auto"/>
        <w:ind w:firstLine="720"/>
      </w:pPr>
      <w:r>
        <w:t>The Payment interface allows customers to make a payment for a booking they made. The actions can be completed by providing (Use a saved Card</w:t>
      </w:r>
      <w:proofErr w:type="gramStart"/>
      <w:r>
        <w:t>=”No</w:t>
      </w:r>
      <w:proofErr w:type="gramEnd"/>
      <w:r>
        <w:t>”, Card Type=”MasterCard”, Card Number=”5555333366667777”, Month=”07”, Year=”24”, CVV=”135”, Postal Code=”33021”, Save Card =”No”) as user input. The screen is also accompanied by a “back” button which can be used to navigate the previous screen.</w:t>
      </w:r>
    </w:p>
    <w:p w:rsidR="00B26763" w:rsidRDefault="00B26763" w:rsidP="00B26763">
      <w:pPr>
        <w:pStyle w:val="Heading3"/>
        <w:spacing w:line="480" w:lineRule="auto"/>
        <w:ind w:left="0"/>
        <w:rPr>
          <w:sz w:val="24"/>
        </w:rPr>
      </w:pPr>
      <w:bookmarkStart w:id="17" w:name="_heading=h.oe48dchpv629" w:colFirst="0" w:colLast="0"/>
      <w:bookmarkEnd w:id="17"/>
    </w:p>
    <w:p w:rsidR="00B26763" w:rsidRDefault="00B26763" w:rsidP="00B26763">
      <w:pPr>
        <w:pStyle w:val="Heading3"/>
        <w:spacing w:line="480" w:lineRule="auto"/>
        <w:ind w:left="0"/>
        <w:rPr>
          <w:b/>
          <w:color w:val="0000FF"/>
          <w:sz w:val="24"/>
          <w:highlight w:val="yellow"/>
        </w:rPr>
      </w:pPr>
      <w:bookmarkStart w:id="18" w:name="_heading=h.6fi9eb1auisf" w:colFirst="0" w:colLast="0"/>
      <w:bookmarkEnd w:id="18"/>
      <w:r>
        <w:rPr>
          <w:b/>
          <w:color w:val="0000FF"/>
          <w:sz w:val="24"/>
          <w:highlight w:val="yellow"/>
        </w:rPr>
        <w:t>Desk Assistant Interface</w:t>
      </w:r>
    </w:p>
    <w:p w:rsidR="00B26763" w:rsidRDefault="00B26763" w:rsidP="00B26763">
      <w:pPr>
        <w:spacing w:line="480" w:lineRule="auto"/>
        <w:ind w:firstLine="720"/>
      </w:pPr>
      <w:r>
        <w:t xml:space="preserve">The Desk Assistant interface can also be accessed from the Sign-in interface. The interface allows a receptionist to view a detailed report of bookings made by clients. The interface allows receptionists to help clients with issues they may face when trying to make a booking.  The screen contains an “accept payment” button which as the name </w:t>
      </w:r>
      <w:r>
        <w:lastRenderedPageBreak/>
        <w:t>suggests accepts a payment. Also, a “check-in customer” button which can be used by a receptionist to book a hotel for a client and the interface would redirect the receptionist to the Payment interface. Lastly, the screen is also accompanied by a “logout” button which can be used to sign-out the user.</w:t>
      </w:r>
    </w:p>
    <w:p w:rsidR="00B26763" w:rsidRDefault="00B26763" w:rsidP="00B26763">
      <w:pPr>
        <w:spacing w:line="480" w:lineRule="auto"/>
      </w:pPr>
    </w:p>
    <w:p w:rsidR="00B26763" w:rsidRDefault="00B26763" w:rsidP="00B26763">
      <w:pPr>
        <w:pStyle w:val="Heading3"/>
        <w:spacing w:line="480" w:lineRule="auto"/>
        <w:ind w:left="0"/>
        <w:rPr>
          <w:b/>
          <w:color w:val="0000FF"/>
          <w:sz w:val="24"/>
          <w:highlight w:val="yellow"/>
        </w:rPr>
      </w:pPr>
      <w:bookmarkStart w:id="19" w:name="_heading=h.sq9ce6n998bi" w:colFirst="0" w:colLast="0"/>
      <w:bookmarkEnd w:id="19"/>
      <w:r>
        <w:rPr>
          <w:b/>
          <w:color w:val="0000FF"/>
          <w:sz w:val="24"/>
          <w:highlight w:val="yellow"/>
        </w:rPr>
        <w:t>Custodian Interface</w:t>
      </w:r>
    </w:p>
    <w:p w:rsidR="00B26763" w:rsidRDefault="00B26763" w:rsidP="00B26763">
      <w:pPr>
        <w:spacing w:line="480" w:lineRule="auto"/>
      </w:pPr>
      <w:r>
        <w:t xml:space="preserve">The Custodian interface can also be accessed from the Sign-in interface. The interface provides a list of each room in the hotel. A custodian employee </w:t>
      </w:r>
      <w:proofErr w:type="gramStart"/>
      <w:r>
        <w:t>is able to</w:t>
      </w:r>
      <w:proofErr w:type="gramEnd"/>
      <w:r>
        <w:t xml:space="preserve"> change a room’s status after maintenance has occurred. </w:t>
      </w:r>
    </w:p>
    <w:p w:rsidR="00B26763" w:rsidRDefault="00B26763" w:rsidP="00B26763">
      <w:pPr>
        <w:spacing w:line="480" w:lineRule="auto"/>
      </w:pPr>
    </w:p>
    <w:p w:rsidR="00B26763" w:rsidRDefault="00B26763" w:rsidP="00B26763">
      <w:pPr>
        <w:pStyle w:val="Heading4"/>
        <w:spacing w:line="480" w:lineRule="auto"/>
        <w:rPr>
          <w:sz w:val="24"/>
        </w:rPr>
      </w:pPr>
      <w:bookmarkStart w:id="20" w:name="_heading=h.4di7p16v9qok" w:colFirst="0" w:colLast="0"/>
      <w:bookmarkEnd w:id="20"/>
    </w:p>
    <w:p w:rsidR="00B26763" w:rsidRDefault="00B26763" w:rsidP="00B26763">
      <w:pPr>
        <w:spacing w:line="480" w:lineRule="auto"/>
        <w:rPr>
          <w:rFonts w:ascii="Arial" w:eastAsia="Arial" w:hAnsi="Arial" w:cs="Arial"/>
          <w:b/>
        </w:rPr>
      </w:pPr>
    </w:p>
    <w:p w:rsidR="00B26763" w:rsidRDefault="00B26763" w:rsidP="00B26763">
      <w:pPr>
        <w:spacing w:line="480" w:lineRule="auto"/>
      </w:pPr>
      <w:r>
        <w:t>Document each interface in this manner – use screenshots where applicable. Every method that is accessible to the user should be documented in clear (no jargon) terms with each step of the process clearly described. Expected user input should be given with an example (i.e. Date = MM/DD/YYYY i.e. “12/02/2015”)</w:t>
      </w:r>
    </w:p>
    <w:p w:rsidR="00DA7F72" w:rsidRDefault="00DA7F72">
      <w:pPr>
        <w:rPr>
          <w:rFonts w:ascii="Arial" w:hAnsi="Arial" w:cs="Arial"/>
        </w:rPr>
      </w:pPr>
      <w:r>
        <w:rPr>
          <w:rFonts w:ascii="Arial" w:hAnsi="Arial" w:cs="Arial"/>
        </w:rPr>
        <w:br w:type="page"/>
      </w:r>
    </w:p>
    <w:p w:rsidR="00715506" w:rsidRDefault="00715506">
      <w:pPr>
        <w:widowControl w:val="0"/>
        <w:autoSpaceDE w:val="0"/>
        <w:autoSpaceDN w:val="0"/>
        <w:adjustRightInd w:val="0"/>
        <w:rPr>
          <w:rFonts w:ascii="Arial" w:hAnsi="Arial" w:cs="Arial"/>
        </w:rPr>
      </w:pPr>
    </w:p>
    <w:p w:rsidR="00715506" w:rsidRDefault="00F079DA" w:rsidP="00857D1B">
      <w:pPr>
        <w:pStyle w:val="Heading1"/>
      </w:pPr>
      <w:bookmarkStart w:id="21" w:name="_Toc215820740"/>
      <w:bookmarkStart w:id="22" w:name="_Toc10792193"/>
      <w:r>
        <w:t>Glossary</w:t>
      </w:r>
      <w:bookmarkEnd w:id="21"/>
      <w:bookmarkEnd w:id="22"/>
    </w:p>
    <w:p w:rsidR="00715506" w:rsidRDefault="00715506">
      <w:pPr>
        <w:rPr>
          <w:rFonts w:ascii="Arial" w:hAnsi="Arial" w:cs="Arial"/>
        </w:rPr>
      </w:pPr>
      <w:bookmarkStart w:id="23" w:name="_Toc209415576"/>
      <w:bookmarkStart w:id="24" w:name="_Toc208762754"/>
    </w:p>
    <w:bookmarkEnd w:id="23"/>
    <w:bookmarkEnd w:id="24"/>
    <w:p w:rsidR="00B26763" w:rsidRDefault="00B26763" w:rsidP="00B26763">
      <w:pPr>
        <w:spacing w:before="40"/>
        <w:rPr>
          <w:color w:val="808080"/>
        </w:rPr>
      </w:pPr>
      <w:r>
        <w:rPr>
          <w:color w:val="808080"/>
        </w:rPr>
        <w:t>Admin - owner</w:t>
      </w:r>
    </w:p>
    <w:p w:rsidR="00B26763" w:rsidRDefault="00B26763" w:rsidP="00B26763">
      <w:pPr>
        <w:spacing w:before="40"/>
        <w:rPr>
          <w:color w:val="808080"/>
        </w:rPr>
      </w:pPr>
      <w:r>
        <w:rPr>
          <w:color w:val="808080"/>
        </w:rPr>
        <w:t>Guest- customer</w:t>
      </w:r>
    </w:p>
    <w:p w:rsidR="00B26763" w:rsidRDefault="00B26763" w:rsidP="00B26763">
      <w:pPr>
        <w:spacing w:before="40"/>
        <w:rPr>
          <w:color w:val="808080"/>
        </w:rPr>
      </w:pPr>
      <w:r>
        <w:rPr>
          <w:color w:val="808080"/>
        </w:rPr>
        <w:t>Client - customer</w:t>
      </w:r>
    </w:p>
    <w:p w:rsidR="00B26763" w:rsidRDefault="00B26763" w:rsidP="00B26763">
      <w:pPr>
        <w:spacing w:before="40"/>
        <w:rPr>
          <w:color w:val="808080"/>
        </w:rPr>
      </w:pPr>
      <w:r>
        <w:rPr>
          <w:color w:val="808080"/>
        </w:rPr>
        <w:t>Desk Assistant - receptionist</w:t>
      </w:r>
    </w:p>
    <w:p w:rsidR="00B26763" w:rsidRDefault="00B26763" w:rsidP="00B26763">
      <w:pPr>
        <w:spacing w:before="40"/>
        <w:rPr>
          <w:color w:val="808080"/>
        </w:rPr>
      </w:pPr>
      <w:proofErr w:type="spellStart"/>
      <w:r>
        <w:rPr>
          <w:color w:val="808080"/>
        </w:rPr>
        <w:t>Cardsaved</w:t>
      </w:r>
      <w:proofErr w:type="spellEnd"/>
      <w:r>
        <w:rPr>
          <w:color w:val="808080"/>
        </w:rPr>
        <w:t xml:space="preserve"> - To save the card information</w:t>
      </w:r>
    </w:p>
    <w:p w:rsidR="00715506" w:rsidRDefault="00715506">
      <w:pPr>
        <w:widowControl w:val="0"/>
        <w:autoSpaceDE w:val="0"/>
        <w:autoSpaceDN w:val="0"/>
        <w:adjustRightInd w:val="0"/>
        <w:rPr>
          <w:rFonts w:ascii="Arial" w:hAnsi="Arial" w:cs="Arial"/>
        </w:rPr>
      </w:pPr>
      <w:bookmarkStart w:id="25" w:name="_GoBack"/>
      <w:bookmarkEnd w:id="25"/>
    </w:p>
    <w:p w:rsidR="00F079DA" w:rsidRDefault="00F079DA">
      <w:pPr>
        <w:widowControl w:val="0"/>
        <w:autoSpaceDE w:val="0"/>
        <w:autoSpaceDN w:val="0"/>
        <w:adjustRightInd w:val="0"/>
        <w:rPr>
          <w:rFonts w:ascii="Arial" w:hAnsi="Arial" w:cs="Arial"/>
        </w:rPr>
      </w:pPr>
    </w:p>
    <w:sectPr w:rsidR="00F079DA">
      <w:type w:val="continuous"/>
      <w:pgSz w:w="12240" w:h="15840"/>
      <w:pgMar w:top="126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4B" w:rsidRDefault="00CC3A4B">
      <w:r>
        <w:separator/>
      </w:r>
    </w:p>
  </w:endnote>
  <w:endnote w:type="continuationSeparator" w:id="0">
    <w:p w:rsidR="00CC3A4B" w:rsidRDefault="00CC3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506" w:rsidRDefault="00F079DA">
    <w:pPr>
      <w:pStyle w:val="Footer"/>
      <w:rPr>
        <w:rFonts w:ascii="Arial" w:hAnsi="Arial" w:cs="Arial"/>
      </w:rPr>
    </w:pPr>
    <w:r>
      <w:rPr>
        <w:rFonts w:ascii="Arial" w:hAnsi="Arial" w:cs="Arial"/>
      </w:rPr>
      <w:tab/>
    </w:r>
    <w:r>
      <w:rPr>
        <w:rFonts w:ascii="Arial" w:hAnsi="Arial" w:cs="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506" w:rsidRDefault="00F079DA">
    <w:pPr>
      <w:pStyle w:val="Footer"/>
      <w:rPr>
        <w:rFonts w:ascii="Arial" w:hAnsi="Arial" w:cs="Arial"/>
      </w:rPr>
    </w:pPr>
    <w:r>
      <w:rPr>
        <w:rFonts w:ascii="Arial" w:hAnsi="Arial" w:cs="Arial"/>
      </w:rPr>
      <w:t>User Guide</w:t>
    </w:r>
    <w:r>
      <w:rPr>
        <w:rFonts w:ascii="Arial" w:hAnsi="Arial" w:cs="Arial"/>
      </w:rPr>
      <w:tab/>
    </w:r>
    <w:r>
      <w:rPr>
        <w:rFonts w:ascii="Arial" w:hAnsi="Arial" w:cs="Arial"/>
      </w:rPr>
      <w:tab/>
    </w:r>
    <w:r>
      <w:rPr>
        <w:rStyle w:val="PageNumber"/>
        <w:rFonts w:ascii="Arial" w:hAnsi="Arial" w:cs="Arial"/>
      </w:rPr>
      <w:fldChar w:fldCharType="begin"/>
    </w:r>
    <w:r>
      <w:rPr>
        <w:rStyle w:val="PageNumber"/>
        <w:rFonts w:ascii="Arial" w:hAnsi="Arial" w:cs="Arial"/>
      </w:rPr>
      <w:instrText xml:space="preserve"> PAGE </w:instrText>
    </w:r>
    <w:r>
      <w:rPr>
        <w:rStyle w:val="PageNumber"/>
        <w:rFonts w:ascii="Arial" w:hAnsi="Arial" w:cs="Arial"/>
      </w:rPr>
      <w:fldChar w:fldCharType="separate"/>
    </w:r>
    <w:r>
      <w:rPr>
        <w:rStyle w:val="PageNumber"/>
        <w:rFonts w:ascii="Arial" w:hAnsi="Arial" w:cs="Arial"/>
        <w:noProof/>
      </w:rPr>
      <w:t>30</w:t>
    </w:r>
    <w:r>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4B" w:rsidRDefault="00CC3A4B">
      <w:r>
        <w:separator/>
      </w:r>
    </w:p>
  </w:footnote>
  <w:footnote w:type="continuationSeparator" w:id="0">
    <w:p w:rsidR="00CC3A4B" w:rsidRDefault="00CC3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8C2"/>
    <w:multiLevelType w:val="hybridMultilevel"/>
    <w:tmpl w:val="F176B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AB0CCA"/>
    <w:multiLevelType w:val="multilevel"/>
    <w:tmpl w:val="AE86B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941862"/>
    <w:multiLevelType w:val="hybridMultilevel"/>
    <w:tmpl w:val="2E2E1D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17E2815"/>
    <w:multiLevelType w:val="hybridMultilevel"/>
    <w:tmpl w:val="DCE623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5D3073"/>
    <w:multiLevelType w:val="multilevel"/>
    <w:tmpl w:val="CBD8C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6546F0B"/>
    <w:multiLevelType w:val="hybridMultilevel"/>
    <w:tmpl w:val="B0728FE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D1341F1"/>
    <w:multiLevelType w:val="hybridMultilevel"/>
    <w:tmpl w:val="DBA26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4B7D68"/>
    <w:multiLevelType w:val="hybridMultilevel"/>
    <w:tmpl w:val="8CBC7B6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81E49C8"/>
    <w:multiLevelType w:val="hybridMultilevel"/>
    <w:tmpl w:val="6E448A4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D0B3292"/>
    <w:multiLevelType w:val="hybridMultilevel"/>
    <w:tmpl w:val="A34644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7CC30E0C"/>
    <w:multiLevelType w:val="hybridMultilevel"/>
    <w:tmpl w:val="3ADC87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5"/>
  </w:num>
  <w:num w:numId="3">
    <w:abstractNumId w:val="10"/>
  </w:num>
  <w:num w:numId="4">
    <w:abstractNumId w:val="2"/>
  </w:num>
  <w:num w:numId="5">
    <w:abstractNumId w:val="9"/>
  </w:num>
  <w:num w:numId="6">
    <w:abstractNumId w:val="6"/>
  </w:num>
  <w:num w:numId="7">
    <w:abstractNumId w:val="11"/>
  </w:num>
  <w:num w:numId="8">
    <w:abstractNumId w:val="8"/>
  </w:num>
  <w:num w:numId="9">
    <w:abstractNumId w:val="7"/>
  </w:num>
  <w:num w:numId="10">
    <w:abstractNumId w:val="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0"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0MzcxsDA2MTU0srRQ0lEKTi0uzszPAykwrAUAjJTcMiwAAAA="/>
  </w:docVars>
  <w:rsids>
    <w:rsidRoot w:val="00B26763"/>
    <w:rsid w:val="00403B42"/>
    <w:rsid w:val="004704F9"/>
    <w:rsid w:val="0053469B"/>
    <w:rsid w:val="00715506"/>
    <w:rsid w:val="00857D1B"/>
    <w:rsid w:val="00971519"/>
    <w:rsid w:val="00B26763"/>
    <w:rsid w:val="00CC3A4B"/>
    <w:rsid w:val="00DA7F72"/>
    <w:rsid w:val="00F07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E40FBA"/>
  <w15:chartTrackingRefBased/>
  <w15:docId w15:val="{43F9921E-DA09-4CE1-9235-8EEC4EB92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4F9"/>
    <w:rPr>
      <w:sz w:val="24"/>
      <w:szCs w:val="24"/>
    </w:rPr>
  </w:style>
  <w:style w:type="paragraph" w:styleId="Heading1">
    <w:name w:val="heading 1"/>
    <w:basedOn w:val="Normal"/>
    <w:next w:val="Normal"/>
    <w:uiPriority w:val="9"/>
    <w:qFormat/>
    <w:rsid w:val="00857D1B"/>
    <w:pPr>
      <w:keepNext/>
      <w:outlineLvl w:val="0"/>
    </w:pPr>
    <w:rPr>
      <w:rFonts w:ascii="Arial" w:hAnsi="Arial" w:cs="Arial"/>
      <w:sz w:val="72"/>
      <w:u w:val="single"/>
    </w:rPr>
  </w:style>
  <w:style w:type="paragraph" w:styleId="Heading2">
    <w:name w:val="heading 2"/>
    <w:basedOn w:val="Normal"/>
    <w:next w:val="Normal"/>
    <w:uiPriority w:val="9"/>
    <w:qFormat/>
    <w:rsid w:val="00857D1B"/>
    <w:pPr>
      <w:keepNext/>
      <w:ind w:firstLine="180"/>
      <w:outlineLvl w:val="1"/>
    </w:pPr>
    <w:rPr>
      <w:rFonts w:ascii="Arial" w:hAnsi="Arial" w:cs="Arial"/>
      <w:sz w:val="48"/>
    </w:rPr>
  </w:style>
  <w:style w:type="paragraph" w:styleId="Heading3">
    <w:name w:val="heading 3"/>
    <w:basedOn w:val="Normal"/>
    <w:next w:val="Normal"/>
    <w:uiPriority w:val="9"/>
    <w:qFormat/>
    <w:pPr>
      <w:keepNext/>
      <w:ind w:left="1440"/>
      <w:outlineLvl w:val="2"/>
    </w:pPr>
    <w:rPr>
      <w:rFonts w:ascii="Arial" w:hAnsi="Arial" w:cs="Arial"/>
      <w:sz w:val="28"/>
    </w:rPr>
  </w:style>
  <w:style w:type="paragraph" w:styleId="Heading4">
    <w:name w:val="heading 4"/>
    <w:basedOn w:val="Normal"/>
    <w:next w:val="Normal"/>
    <w:uiPriority w:val="9"/>
    <w:qFormat/>
    <w:pPr>
      <w:keepNext/>
      <w:ind w:left="3600" w:hanging="2160"/>
      <w:outlineLvl w:val="3"/>
    </w:pPr>
    <w:rPr>
      <w:rFonts w:ascii="Arial" w:hAnsi="Arial" w:cs="Arial"/>
      <w:sz w:val="28"/>
    </w:rPr>
  </w:style>
  <w:style w:type="paragraph" w:styleId="Heading5">
    <w:name w:val="heading 5"/>
    <w:basedOn w:val="Normal"/>
    <w:next w:val="Normal"/>
    <w:qFormat/>
    <w:pPr>
      <w:keepNext/>
      <w:ind w:left="720"/>
      <w:outlineLvl w:val="4"/>
    </w:pPr>
    <w:rPr>
      <w:rFonts w:ascii="Arial" w:hAnsi="Arial" w:cs="Arial"/>
      <w:sz w:val="28"/>
    </w:rPr>
  </w:style>
  <w:style w:type="paragraph" w:styleId="Heading6">
    <w:name w:val="heading 6"/>
    <w:basedOn w:val="Normal"/>
    <w:next w:val="Normal"/>
    <w:qFormat/>
    <w:pPr>
      <w:keepNext/>
      <w:jc w:val="center"/>
      <w:outlineLvl w:val="5"/>
    </w:pPr>
    <w:rPr>
      <w:rFonts w:ascii="Arial" w:hAnsi="Arial" w:cs="Arial"/>
      <w:b/>
      <w:bCs/>
      <w:sz w:val="72"/>
    </w:rPr>
  </w:style>
  <w:style w:type="paragraph" w:styleId="Heading7">
    <w:name w:val="heading 7"/>
    <w:basedOn w:val="Normal"/>
    <w:next w:val="Normal"/>
    <w:qFormat/>
    <w:pPr>
      <w:keepNext/>
      <w:jc w:val="center"/>
      <w:outlineLvl w:val="6"/>
    </w:pPr>
    <w:rPr>
      <w:rFonts w:ascii="Arial" w:hAnsi="Arial" w:cs="Arial"/>
      <w:b/>
      <w:bCs/>
      <w:sz w:val="32"/>
    </w:rPr>
  </w:style>
  <w:style w:type="paragraph" w:styleId="Heading8">
    <w:name w:val="heading 8"/>
    <w:basedOn w:val="Normal"/>
    <w:next w:val="Normal"/>
    <w:qFormat/>
    <w:pPr>
      <w:keepNext/>
      <w:outlineLvl w:val="7"/>
    </w:pPr>
    <w:rPr>
      <w:rFonts w:ascii="Arial" w:hAnsi="Arial" w:cs="Arial"/>
      <w:b/>
      <w:bCs/>
      <w:sz w:val="28"/>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left="720"/>
    </w:pPr>
    <w:rPr>
      <w:rFonts w:ascii="Arial" w:hAnsi="Arial" w:cs="Arial"/>
      <w:sz w:val="28"/>
    </w:rPr>
  </w:style>
  <w:style w:type="paragraph" w:styleId="BodyTextIndent2">
    <w:name w:val="Body Text Indent 2"/>
    <w:basedOn w:val="Normal"/>
    <w:semiHidden/>
    <w:pPr>
      <w:ind w:left="2160" w:hanging="720"/>
    </w:pPr>
    <w:rPr>
      <w:rFonts w:ascii="Arial" w:hAnsi="Arial" w:cs="Arial"/>
      <w:sz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left" w:pos="0"/>
        <w:tab w:val="right" w:leader="dot" w:pos="8630"/>
      </w:tabs>
    </w:pPr>
    <w:rPr>
      <w:rFonts w:ascii="Arial" w:hAnsi="Arial" w:cs="Arial"/>
      <w:noProof/>
      <w:sz w:val="32"/>
      <w:szCs w:val="72"/>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BodyTextIndent3">
    <w:name w:val="Body Text Indent 3"/>
    <w:basedOn w:val="Normal"/>
    <w:semiHidden/>
    <w:pPr>
      <w:ind w:left="2880" w:hanging="2160"/>
    </w:pPr>
    <w:rPr>
      <w:rFonts w:ascii="Arial" w:hAnsi="Arial" w:cs="Arial"/>
    </w:rPr>
  </w:style>
  <w:style w:type="paragraph" w:styleId="Caption">
    <w:name w:val="caption"/>
    <w:basedOn w:val="Normal"/>
    <w:next w:val="Normal"/>
    <w:qFormat/>
    <w:pPr>
      <w:jc w:val="center"/>
    </w:pPr>
    <w:rPr>
      <w:rFonts w:ascii="Arial" w:hAnsi="Arial" w:cs="Arial"/>
      <w:b/>
      <w:bCs/>
      <w:sz w:val="72"/>
    </w:rPr>
  </w:style>
  <w:style w:type="paragraph" w:styleId="BodyText">
    <w:name w:val="Body Text"/>
    <w:basedOn w:val="Normal"/>
    <w:semiHidden/>
    <w:pPr>
      <w:widowControl w:val="0"/>
      <w:autoSpaceDE w:val="0"/>
      <w:autoSpaceDN w:val="0"/>
      <w:adjustRightInd w:val="0"/>
    </w:pPr>
    <w:rPr>
      <w:rFonts w:ascii="Tahoma" w:hAnsi="Tahoma" w:cs="Tahoma"/>
      <w:sz w:val="28"/>
      <w:szCs w:val="20"/>
    </w:rPr>
  </w:style>
  <w:style w:type="paragraph" w:styleId="BodyText2">
    <w:name w:val="Body Text 2"/>
    <w:basedOn w:val="Normal"/>
    <w:semiHidden/>
    <w:pPr>
      <w:jc w:val="center"/>
    </w:pPr>
    <w:rPr>
      <w:rFonts w:ascii="Arial" w:hAnsi="Arial" w:cs="Arial"/>
      <w:b/>
      <w:bCs/>
      <w:sz w:val="72"/>
    </w:rPr>
  </w:style>
  <w:style w:type="character" w:styleId="PlaceholderText">
    <w:name w:val="Placeholder Text"/>
    <w:basedOn w:val="DefaultParagraphFont"/>
    <w:uiPriority w:val="99"/>
    <w:semiHidden/>
    <w:rsid w:val="00403B42"/>
    <w:rPr>
      <w:color w:val="808080"/>
    </w:rPr>
  </w:style>
  <w:style w:type="paragraph" w:styleId="TOCHeading">
    <w:name w:val="TOC Heading"/>
    <w:basedOn w:val="Heading1"/>
    <w:next w:val="Normal"/>
    <w:uiPriority w:val="39"/>
    <w:unhideWhenUsed/>
    <w:qFormat/>
    <w:rsid w:val="00403B42"/>
    <w:pPr>
      <w:keepLines/>
      <w:spacing w:before="240" w:line="259" w:lineRule="auto"/>
      <w:outlineLvl w:val="9"/>
    </w:pPr>
    <w:rPr>
      <w:rFonts w:asciiTheme="majorHAnsi" w:eastAsiaTheme="majorEastAsia" w:hAnsiTheme="majorHAnsi" w:cstheme="majorBidi"/>
      <w:color w:val="535356" w:themeColor="accent1" w:themeShade="BF"/>
      <w:sz w:val="32"/>
      <w:szCs w:val="32"/>
    </w:rPr>
  </w:style>
  <w:style w:type="paragraph" w:styleId="ListParagraph">
    <w:name w:val="List Paragraph"/>
    <w:basedOn w:val="Normal"/>
    <w:uiPriority w:val="34"/>
    <w:qFormat/>
    <w:rsid w:val="004704F9"/>
    <w:pPr>
      <w:ind w:left="720"/>
      <w:contextualSpacing/>
    </w:pPr>
  </w:style>
  <w:style w:type="character" w:styleId="Strong">
    <w:name w:val="Strong"/>
    <w:basedOn w:val="DefaultParagraphFont"/>
    <w:uiPriority w:val="22"/>
    <w:qFormat/>
    <w:rsid w:val="00DA7F72"/>
    <w:rPr>
      <w:b/>
      <w:bCs/>
    </w:rPr>
  </w:style>
  <w:style w:type="paragraph" w:styleId="BalloonText">
    <w:name w:val="Balloon Text"/>
    <w:basedOn w:val="Normal"/>
    <w:link w:val="BalloonTextChar"/>
    <w:uiPriority w:val="99"/>
    <w:semiHidden/>
    <w:unhideWhenUsed/>
    <w:rsid w:val="00B2676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67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6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fi\Downloads\UserGuide.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7BFF8-BEFA-483A-87D4-A33DE7E5E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UserGuide.dotx</Template>
  <TotalTime>5</TotalTime>
  <Pages>19</Pages>
  <Words>1153</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7711</CharactersWithSpaces>
  <SharedDoc>false</SharedDoc>
  <HLinks>
    <vt:vector size="186" baseType="variant">
      <vt:variant>
        <vt:i4>1703986</vt:i4>
      </vt:variant>
      <vt:variant>
        <vt:i4>176</vt:i4>
      </vt:variant>
      <vt:variant>
        <vt:i4>0</vt:i4>
      </vt:variant>
      <vt:variant>
        <vt:i4>5</vt:i4>
      </vt:variant>
      <vt:variant>
        <vt:lpwstr/>
      </vt:variant>
      <vt:variant>
        <vt:lpwstr>_Toc215820745</vt:lpwstr>
      </vt:variant>
      <vt:variant>
        <vt:i4>1703986</vt:i4>
      </vt:variant>
      <vt:variant>
        <vt:i4>170</vt:i4>
      </vt:variant>
      <vt:variant>
        <vt:i4>0</vt:i4>
      </vt:variant>
      <vt:variant>
        <vt:i4>5</vt:i4>
      </vt:variant>
      <vt:variant>
        <vt:lpwstr/>
      </vt:variant>
      <vt:variant>
        <vt:lpwstr>_Toc215820744</vt:lpwstr>
      </vt:variant>
      <vt:variant>
        <vt:i4>1703986</vt:i4>
      </vt:variant>
      <vt:variant>
        <vt:i4>164</vt:i4>
      </vt:variant>
      <vt:variant>
        <vt:i4>0</vt:i4>
      </vt:variant>
      <vt:variant>
        <vt:i4>5</vt:i4>
      </vt:variant>
      <vt:variant>
        <vt:lpwstr/>
      </vt:variant>
      <vt:variant>
        <vt:lpwstr>_Toc215820743</vt:lpwstr>
      </vt:variant>
      <vt:variant>
        <vt:i4>1703986</vt:i4>
      </vt:variant>
      <vt:variant>
        <vt:i4>158</vt:i4>
      </vt:variant>
      <vt:variant>
        <vt:i4>0</vt:i4>
      </vt:variant>
      <vt:variant>
        <vt:i4>5</vt:i4>
      </vt:variant>
      <vt:variant>
        <vt:lpwstr/>
      </vt:variant>
      <vt:variant>
        <vt:lpwstr>_Toc215820742</vt:lpwstr>
      </vt:variant>
      <vt:variant>
        <vt:i4>1703986</vt:i4>
      </vt:variant>
      <vt:variant>
        <vt:i4>152</vt:i4>
      </vt:variant>
      <vt:variant>
        <vt:i4>0</vt:i4>
      </vt:variant>
      <vt:variant>
        <vt:i4>5</vt:i4>
      </vt:variant>
      <vt:variant>
        <vt:lpwstr/>
      </vt:variant>
      <vt:variant>
        <vt:lpwstr>_Toc215820741</vt:lpwstr>
      </vt:variant>
      <vt:variant>
        <vt:i4>1703986</vt:i4>
      </vt:variant>
      <vt:variant>
        <vt:i4>146</vt:i4>
      </vt:variant>
      <vt:variant>
        <vt:i4>0</vt:i4>
      </vt:variant>
      <vt:variant>
        <vt:i4>5</vt:i4>
      </vt:variant>
      <vt:variant>
        <vt:lpwstr/>
      </vt:variant>
      <vt:variant>
        <vt:lpwstr>_Toc215820740</vt:lpwstr>
      </vt:variant>
      <vt:variant>
        <vt:i4>1900594</vt:i4>
      </vt:variant>
      <vt:variant>
        <vt:i4>140</vt:i4>
      </vt:variant>
      <vt:variant>
        <vt:i4>0</vt:i4>
      </vt:variant>
      <vt:variant>
        <vt:i4>5</vt:i4>
      </vt:variant>
      <vt:variant>
        <vt:lpwstr/>
      </vt:variant>
      <vt:variant>
        <vt:lpwstr>_Toc215820739</vt:lpwstr>
      </vt:variant>
      <vt:variant>
        <vt:i4>1900594</vt:i4>
      </vt:variant>
      <vt:variant>
        <vt:i4>134</vt:i4>
      </vt:variant>
      <vt:variant>
        <vt:i4>0</vt:i4>
      </vt:variant>
      <vt:variant>
        <vt:i4>5</vt:i4>
      </vt:variant>
      <vt:variant>
        <vt:lpwstr/>
      </vt:variant>
      <vt:variant>
        <vt:lpwstr>_Toc215820738</vt:lpwstr>
      </vt:variant>
      <vt:variant>
        <vt:i4>1900594</vt:i4>
      </vt:variant>
      <vt:variant>
        <vt:i4>128</vt:i4>
      </vt:variant>
      <vt:variant>
        <vt:i4>0</vt:i4>
      </vt:variant>
      <vt:variant>
        <vt:i4>5</vt:i4>
      </vt:variant>
      <vt:variant>
        <vt:lpwstr/>
      </vt:variant>
      <vt:variant>
        <vt:lpwstr>_Toc215820737</vt:lpwstr>
      </vt:variant>
      <vt:variant>
        <vt:i4>1900594</vt:i4>
      </vt:variant>
      <vt:variant>
        <vt:i4>122</vt:i4>
      </vt:variant>
      <vt:variant>
        <vt:i4>0</vt:i4>
      </vt:variant>
      <vt:variant>
        <vt:i4>5</vt:i4>
      </vt:variant>
      <vt:variant>
        <vt:lpwstr/>
      </vt:variant>
      <vt:variant>
        <vt:lpwstr>_Toc215820736</vt:lpwstr>
      </vt:variant>
      <vt:variant>
        <vt:i4>1900594</vt:i4>
      </vt:variant>
      <vt:variant>
        <vt:i4>116</vt:i4>
      </vt:variant>
      <vt:variant>
        <vt:i4>0</vt:i4>
      </vt:variant>
      <vt:variant>
        <vt:i4>5</vt:i4>
      </vt:variant>
      <vt:variant>
        <vt:lpwstr/>
      </vt:variant>
      <vt:variant>
        <vt:lpwstr>_Toc215820735</vt:lpwstr>
      </vt:variant>
      <vt:variant>
        <vt:i4>1900594</vt:i4>
      </vt:variant>
      <vt:variant>
        <vt:i4>110</vt:i4>
      </vt:variant>
      <vt:variant>
        <vt:i4>0</vt:i4>
      </vt:variant>
      <vt:variant>
        <vt:i4>5</vt:i4>
      </vt:variant>
      <vt:variant>
        <vt:lpwstr/>
      </vt:variant>
      <vt:variant>
        <vt:lpwstr>_Toc215820734</vt:lpwstr>
      </vt:variant>
      <vt:variant>
        <vt:i4>1900594</vt:i4>
      </vt:variant>
      <vt:variant>
        <vt:i4>104</vt:i4>
      </vt:variant>
      <vt:variant>
        <vt:i4>0</vt:i4>
      </vt:variant>
      <vt:variant>
        <vt:i4>5</vt:i4>
      </vt:variant>
      <vt:variant>
        <vt:lpwstr/>
      </vt:variant>
      <vt:variant>
        <vt:lpwstr>_Toc215820733</vt:lpwstr>
      </vt:variant>
      <vt:variant>
        <vt:i4>1900594</vt:i4>
      </vt:variant>
      <vt:variant>
        <vt:i4>98</vt:i4>
      </vt:variant>
      <vt:variant>
        <vt:i4>0</vt:i4>
      </vt:variant>
      <vt:variant>
        <vt:i4>5</vt:i4>
      </vt:variant>
      <vt:variant>
        <vt:lpwstr/>
      </vt:variant>
      <vt:variant>
        <vt:lpwstr>_Toc215820732</vt:lpwstr>
      </vt:variant>
      <vt:variant>
        <vt:i4>1900594</vt:i4>
      </vt:variant>
      <vt:variant>
        <vt:i4>92</vt:i4>
      </vt:variant>
      <vt:variant>
        <vt:i4>0</vt:i4>
      </vt:variant>
      <vt:variant>
        <vt:i4>5</vt:i4>
      </vt:variant>
      <vt:variant>
        <vt:lpwstr/>
      </vt:variant>
      <vt:variant>
        <vt:lpwstr>_Toc215820731</vt:lpwstr>
      </vt:variant>
      <vt:variant>
        <vt:i4>1900594</vt:i4>
      </vt:variant>
      <vt:variant>
        <vt:i4>86</vt:i4>
      </vt:variant>
      <vt:variant>
        <vt:i4>0</vt:i4>
      </vt:variant>
      <vt:variant>
        <vt:i4>5</vt:i4>
      </vt:variant>
      <vt:variant>
        <vt:lpwstr/>
      </vt:variant>
      <vt:variant>
        <vt:lpwstr>_Toc215820730</vt:lpwstr>
      </vt:variant>
      <vt:variant>
        <vt:i4>1835058</vt:i4>
      </vt:variant>
      <vt:variant>
        <vt:i4>80</vt:i4>
      </vt:variant>
      <vt:variant>
        <vt:i4>0</vt:i4>
      </vt:variant>
      <vt:variant>
        <vt:i4>5</vt:i4>
      </vt:variant>
      <vt:variant>
        <vt:lpwstr/>
      </vt:variant>
      <vt:variant>
        <vt:lpwstr>_Toc215820729</vt:lpwstr>
      </vt:variant>
      <vt:variant>
        <vt:i4>1835058</vt:i4>
      </vt:variant>
      <vt:variant>
        <vt:i4>74</vt:i4>
      </vt:variant>
      <vt:variant>
        <vt:i4>0</vt:i4>
      </vt:variant>
      <vt:variant>
        <vt:i4>5</vt:i4>
      </vt:variant>
      <vt:variant>
        <vt:lpwstr/>
      </vt:variant>
      <vt:variant>
        <vt:lpwstr>_Toc215820728</vt:lpwstr>
      </vt:variant>
      <vt:variant>
        <vt:i4>1835058</vt:i4>
      </vt:variant>
      <vt:variant>
        <vt:i4>68</vt:i4>
      </vt:variant>
      <vt:variant>
        <vt:i4>0</vt:i4>
      </vt:variant>
      <vt:variant>
        <vt:i4>5</vt:i4>
      </vt:variant>
      <vt:variant>
        <vt:lpwstr/>
      </vt:variant>
      <vt:variant>
        <vt:lpwstr>_Toc215820727</vt:lpwstr>
      </vt:variant>
      <vt:variant>
        <vt:i4>1835058</vt:i4>
      </vt:variant>
      <vt:variant>
        <vt:i4>62</vt:i4>
      </vt:variant>
      <vt:variant>
        <vt:i4>0</vt:i4>
      </vt:variant>
      <vt:variant>
        <vt:i4>5</vt:i4>
      </vt:variant>
      <vt:variant>
        <vt:lpwstr/>
      </vt:variant>
      <vt:variant>
        <vt:lpwstr>_Toc215820726</vt:lpwstr>
      </vt:variant>
      <vt:variant>
        <vt:i4>1835058</vt:i4>
      </vt:variant>
      <vt:variant>
        <vt:i4>56</vt:i4>
      </vt:variant>
      <vt:variant>
        <vt:i4>0</vt:i4>
      </vt:variant>
      <vt:variant>
        <vt:i4>5</vt:i4>
      </vt:variant>
      <vt:variant>
        <vt:lpwstr/>
      </vt:variant>
      <vt:variant>
        <vt:lpwstr>_Toc215820725</vt:lpwstr>
      </vt:variant>
      <vt:variant>
        <vt:i4>1835058</vt:i4>
      </vt:variant>
      <vt:variant>
        <vt:i4>50</vt:i4>
      </vt:variant>
      <vt:variant>
        <vt:i4>0</vt:i4>
      </vt:variant>
      <vt:variant>
        <vt:i4>5</vt:i4>
      </vt:variant>
      <vt:variant>
        <vt:lpwstr/>
      </vt:variant>
      <vt:variant>
        <vt:lpwstr>_Toc215820724</vt:lpwstr>
      </vt:variant>
      <vt:variant>
        <vt:i4>1835058</vt:i4>
      </vt:variant>
      <vt:variant>
        <vt:i4>44</vt:i4>
      </vt:variant>
      <vt:variant>
        <vt:i4>0</vt:i4>
      </vt:variant>
      <vt:variant>
        <vt:i4>5</vt:i4>
      </vt:variant>
      <vt:variant>
        <vt:lpwstr/>
      </vt:variant>
      <vt:variant>
        <vt:lpwstr>_Toc215820723</vt:lpwstr>
      </vt:variant>
      <vt:variant>
        <vt:i4>1835058</vt:i4>
      </vt:variant>
      <vt:variant>
        <vt:i4>38</vt:i4>
      </vt:variant>
      <vt:variant>
        <vt:i4>0</vt:i4>
      </vt:variant>
      <vt:variant>
        <vt:i4>5</vt:i4>
      </vt:variant>
      <vt:variant>
        <vt:lpwstr/>
      </vt:variant>
      <vt:variant>
        <vt:lpwstr>_Toc215820722</vt:lpwstr>
      </vt:variant>
      <vt:variant>
        <vt:i4>1835058</vt:i4>
      </vt:variant>
      <vt:variant>
        <vt:i4>32</vt:i4>
      </vt:variant>
      <vt:variant>
        <vt:i4>0</vt:i4>
      </vt:variant>
      <vt:variant>
        <vt:i4>5</vt:i4>
      </vt:variant>
      <vt:variant>
        <vt:lpwstr/>
      </vt:variant>
      <vt:variant>
        <vt:lpwstr>_Toc215820721</vt:lpwstr>
      </vt:variant>
      <vt:variant>
        <vt:i4>1835058</vt:i4>
      </vt:variant>
      <vt:variant>
        <vt:i4>26</vt:i4>
      </vt:variant>
      <vt:variant>
        <vt:i4>0</vt:i4>
      </vt:variant>
      <vt:variant>
        <vt:i4>5</vt:i4>
      </vt:variant>
      <vt:variant>
        <vt:lpwstr/>
      </vt:variant>
      <vt:variant>
        <vt:lpwstr>_Toc215820720</vt:lpwstr>
      </vt:variant>
      <vt:variant>
        <vt:i4>2031666</vt:i4>
      </vt:variant>
      <vt:variant>
        <vt:i4>20</vt:i4>
      </vt:variant>
      <vt:variant>
        <vt:i4>0</vt:i4>
      </vt:variant>
      <vt:variant>
        <vt:i4>5</vt:i4>
      </vt:variant>
      <vt:variant>
        <vt:lpwstr/>
      </vt:variant>
      <vt:variant>
        <vt:lpwstr>_Toc215820719</vt:lpwstr>
      </vt:variant>
      <vt:variant>
        <vt:i4>2031666</vt:i4>
      </vt:variant>
      <vt:variant>
        <vt:i4>14</vt:i4>
      </vt:variant>
      <vt:variant>
        <vt:i4>0</vt:i4>
      </vt:variant>
      <vt:variant>
        <vt:i4>5</vt:i4>
      </vt:variant>
      <vt:variant>
        <vt:lpwstr/>
      </vt:variant>
      <vt:variant>
        <vt:lpwstr>_Toc215820718</vt:lpwstr>
      </vt:variant>
      <vt:variant>
        <vt:i4>2031666</vt:i4>
      </vt:variant>
      <vt:variant>
        <vt:i4>8</vt:i4>
      </vt:variant>
      <vt:variant>
        <vt:i4>0</vt:i4>
      </vt:variant>
      <vt:variant>
        <vt:i4>5</vt:i4>
      </vt:variant>
      <vt:variant>
        <vt:lpwstr/>
      </vt:variant>
      <vt:variant>
        <vt:lpwstr>_Toc215820717</vt:lpwstr>
      </vt:variant>
      <vt:variant>
        <vt:i4>2031666</vt:i4>
      </vt:variant>
      <vt:variant>
        <vt:i4>2</vt:i4>
      </vt:variant>
      <vt:variant>
        <vt:i4>0</vt:i4>
      </vt:variant>
      <vt:variant>
        <vt:i4>5</vt:i4>
      </vt:variant>
      <vt:variant>
        <vt:lpwstr/>
      </vt:variant>
      <vt:variant>
        <vt:lpwstr>_Toc215820716</vt:lpwstr>
      </vt:variant>
      <vt:variant>
        <vt:i4>1703948</vt:i4>
      </vt:variant>
      <vt:variant>
        <vt:i4>1026</vt:i4>
      </vt:variant>
      <vt:variant>
        <vt:i4>1025</vt:i4>
      </vt:variant>
      <vt:variant>
        <vt:i4>1</vt:i4>
      </vt:variant>
      <vt:variant>
        <vt:lpwstr>Gas Can and Money.jpg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Mushfique Shafi</dc:creator>
  <cp:keywords/>
  <dc:description/>
  <cp:lastModifiedBy>Mushfique Shafi</cp:lastModifiedBy>
  <cp:revision>1</cp:revision>
  <dcterms:created xsi:type="dcterms:W3CDTF">2019-12-07T04:43:00Z</dcterms:created>
  <dcterms:modified xsi:type="dcterms:W3CDTF">2019-12-07T04:51:00Z</dcterms:modified>
</cp:coreProperties>
</file>