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r w:rsidRPr="0061258C">
        <w:rPr>
          <w:b/>
          <w:bCs/>
          <w:sz w:val="36"/>
          <w:szCs w:val="36"/>
          <w:lang w:val="en-US"/>
        </w:rPr>
        <w:t>RaidenEMS</w:t>
      </w:r>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0302F6AA" w:rsidR="0061258C" w:rsidRDefault="0061258C" w:rsidP="00A32E69">
      <w:pPr>
        <w:ind w:firstLine="0"/>
        <w:jc w:val="left"/>
        <w:rPr>
          <w:sz w:val="32"/>
          <w:szCs w:val="32"/>
        </w:rPr>
      </w:pPr>
    </w:p>
    <w:p w14:paraId="23BD992C" w14:textId="3BA9F66B" w:rsidR="009E0A01" w:rsidRDefault="009E0A01" w:rsidP="00A32E69">
      <w:pPr>
        <w:ind w:firstLine="0"/>
        <w:jc w:val="left"/>
        <w:rPr>
          <w:sz w:val="32"/>
          <w:szCs w:val="32"/>
        </w:rPr>
      </w:pPr>
    </w:p>
    <w:p w14:paraId="025F31A7" w14:textId="190091C9" w:rsidR="009E0A01" w:rsidRDefault="009E0A01" w:rsidP="00A32E69">
      <w:pPr>
        <w:ind w:firstLine="0"/>
        <w:jc w:val="left"/>
        <w:rPr>
          <w:sz w:val="32"/>
          <w:szCs w:val="32"/>
        </w:rPr>
      </w:pPr>
    </w:p>
    <w:p w14:paraId="1524C0BC" w14:textId="190AB88E" w:rsidR="00202881" w:rsidRDefault="00066ACC" w:rsidP="00066ACC">
      <w:pPr>
        <w:spacing w:before="0" w:after="160"/>
        <w:ind w:firstLine="0"/>
        <w:jc w:val="center"/>
        <w:rPr>
          <w:lang w:val="en-US"/>
        </w:rPr>
      </w:pPr>
      <w:r>
        <w:rPr>
          <w:lang w:val="en-US"/>
        </w:rPr>
        <w:fldChar w:fldCharType="begin"/>
      </w:r>
      <w:r>
        <w:rPr>
          <w:lang w:val="en-US"/>
        </w:rPr>
        <w:instrText xml:space="preserve"> DATE \@ "dd.MM.yy" \* MERGEFORMAT </w:instrText>
      </w:r>
      <w:r>
        <w:rPr>
          <w:lang w:val="en-US"/>
        </w:rPr>
        <w:fldChar w:fldCharType="separate"/>
      </w:r>
      <w:r w:rsidR="009B5E85">
        <w:rPr>
          <w:noProof/>
          <w:lang w:val="en-US"/>
        </w:rPr>
        <w:t>07.04.23</w:t>
      </w:r>
      <w:r>
        <w:rPr>
          <w:lang w:val="en-US"/>
        </w:rPr>
        <w:fldChar w:fldCharType="end"/>
      </w:r>
      <w:r w:rsidR="00202881">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07DB332D" w14:textId="4C01FE06" w:rsidR="009B5E85" w:rsidRDefault="0061258C">
          <w:pPr>
            <w:pStyle w:val="11"/>
            <w:tabs>
              <w:tab w:val="left" w:pos="1100"/>
              <w:tab w:val="right" w:leader="dot" w:pos="9344"/>
            </w:tabs>
            <w:rPr>
              <w:rFonts w:eastAsiaTheme="minorEastAsia"/>
              <w:noProof/>
              <w:lang w:eastAsia="ru-RU"/>
            </w:rPr>
          </w:pPr>
          <w:r>
            <w:fldChar w:fldCharType="begin"/>
          </w:r>
          <w:r>
            <w:instrText xml:space="preserve"> TOC \o "1-3" \h \z \u </w:instrText>
          </w:r>
          <w:r>
            <w:fldChar w:fldCharType="separate"/>
          </w:r>
          <w:hyperlink w:anchor="_Toc131770863" w:history="1">
            <w:r w:rsidR="009B5E85" w:rsidRPr="006E110E">
              <w:rPr>
                <w:rStyle w:val="a5"/>
                <w:noProof/>
              </w:rPr>
              <w:t>1</w:t>
            </w:r>
            <w:r w:rsidR="009B5E85">
              <w:rPr>
                <w:rFonts w:eastAsiaTheme="minorEastAsia"/>
                <w:noProof/>
                <w:lang w:eastAsia="ru-RU"/>
              </w:rPr>
              <w:tab/>
            </w:r>
            <w:r w:rsidR="009B5E85" w:rsidRPr="006E110E">
              <w:rPr>
                <w:rStyle w:val="a5"/>
                <w:noProof/>
              </w:rPr>
              <w:t>Перечень изменений</w:t>
            </w:r>
            <w:r w:rsidR="009B5E85">
              <w:rPr>
                <w:noProof/>
                <w:webHidden/>
              </w:rPr>
              <w:tab/>
            </w:r>
            <w:r w:rsidR="009B5E85">
              <w:rPr>
                <w:noProof/>
                <w:webHidden/>
              </w:rPr>
              <w:fldChar w:fldCharType="begin"/>
            </w:r>
            <w:r w:rsidR="009B5E85">
              <w:rPr>
                <w:noProof/>
                <w:webHidden/>
              </w:rPr>
              <w:instrText xml:space="preserve"> PAGEREF _Toc131770863 \h </w:instrText>
            </w:r>
            <w:r w:rsidR="009B5E85">
              <w:rPr>
                <w:noProof/>
                <w:webHidden/>
              </w:rPr>
            </w:r>
            <w:r w:rsidR="009B5E85">
              <w:rPr>
                <w:noProof/>
                <w:webHidden/>
              </w:rPr>
              <w:fldChar w:fldCharType="separate"/>
            </w:r>
            <w:r w:rsidR="009B5E85">
              <w:rPr>
                <w:noProof/>
                <w:webHidden/>
              </w:rPr>
              <w:t>5</w:t>
            </w:r>
            <w:r w:rsidR="009B5E85">
              <w:rPr>
                <w:noProof/>
                <w:webHidden/>
              </w:rPr>
              <w:fldChar w:fldCharType="end"/>
            </w:r>
          </w:hyperlink>
        </w:p>
        <w:p w14:paraId="7F46F261" w14:textId="6D5EF4DC" w:rsidR="009B5E85" w:rsidRDefault="009B5E85">
          <w:pPr>
            <w:pStyle w:val="11"/>
            <w:tabs>
              <w:tab w:val="left" w:pos="1100"/>
              <w:tab w:val="right" w:leader="dot" w:pos="9344"/>
            </w:tabs>
            <w:rPr>
              <w:rFonts w:eastAsiaTheme="minorEastAsia"/>
              <w:noProof/>
              <w:lang w:eastAsia="ru-RU"/>
            </w:rPr>
          </w:pPr>
          <w:hyperlink w:anchor="_Toc131770864" w:history="1">
            <w:r w:rsidRPr="006E110E">
              <w:rPr>
                <w:rStyle w:val="a5"/>
                <w:noProof/>
              </w:rPr>
              <w:t>2</w:t>
            </w:r>
            <w:r>
              <w:rPr>
                <w:rFonts w:eastAsiaTheme="minorEastAsia"/>
                <w:noProof/>
                <w:lang w:eastAsia="ru-RU"/>
              </w:rPr>
              <w:tab/>
            </w:r>
            <w:r w:rsidRPr="006E110E">
              <w:rPr>
                <w:rStyle w:val="a5"/>
                <w:noProof/>
              </w:rPr>
              <w:t>Общие сведения</w:t>
            </w:r>
            <w:r>
              <w:rPr>
                <w:noProof/>
                <w:webHidden/>
              </w:rPr>
              <w:tab/>
            </w:r>
            <w:r>
              <w:rPr>
                <w:noProof/>
                <w:webHidden/>
              </w:rPr>
              <w:fldChar w:fldCharType="begin"/>
            </w:r>
            <w:r>
              <w:rPr>
                <w:noProof/>
                <w:webHidden/>
              </w:rPr>
              <w:instrText xml:space="preserve"> PAGEREF _Toc131770864 \h </w:instrText>
            </w:r>
            <w:r>
              <w:rPr>
                <w:noProof/>
                <w:webHidden/>
              </w:rPr>
            </w:r>
            <w:r>
              <w:rPr>
                <w:noProof/>
                <w:webHidden/>
              </w:rPr>
              <w:fldChar w:fldCharType="separate"/>
            </w:r>
            <w:r>
              <w:rPr>
                <w:noProof/>
                <w:webHidden/>
              </w:rPr>
              <w:t>6</w:t>
            </w:r>
            <w:r>
              <w:rPr>
                <w:noProof/>
                <w:webHidden/>
              </w:rPr>
              <w:fldChar w:fldCharType="end"/>
            </w:r>
          </w:hyperlink>
        </w:p>
        <w:p w14:paraId="5FCD611A" w14:textId="19F4737F" w:rsidR="009B5E85" w:rsidRDefault="009B5E85">
          <w:pPr>
            <w:pStyle w:val="21"/>
            <w:rPr>
              <w:rFonts w:eastAsiaTheme="minorEastAsia"/>
              <w:noProof/>
              <w:lang w:eastAsia="ru-RU"/>
            </w:rPr>
          </w:pPr>
          <w:hyperlink w:anchor="_Toc131770865" w:history="1">
            <w:r w:rsidRPr="006E110E">
              <w:rPr>
                <w:rStyle w:val="a5"/>
                <w:noProof/>
              </w:rPr>
              <w:t>2.1</w:t>
            </w:r>
            <w:r>
              <w:rPr>
                <w:rFonts w:eastAsiaTheme="minorEastAsia"/>
                <w:noProof/>
                <w:lang w:eastAsia="ru-RU"/>
              </w:rPr>
              <w:tab/>
            </w:r>
            <w:r w:rsidRPr="006E110E">
              <w:rPr>
                <w:rStyle w:val="a5"/>
                <w:noProof/>
              </w:rPr>
              <w:t xml:space="preserve">Особенности </w:t>
            </w:r>
            <w:r w:rsidRPr="006E110E">
              <w:rPr>
                <w:rStyle w:val="a5"/>
                <w:noProof/>
                <w:lang w:val="en-US"/>
              </w:rPr>
              <w:t>RaidenEMS</w:t>
            </w:r>
            <w:r>
              <w:rPr>
                <w:noProof/>
                <w:webHidden/>
              </w:rPr>
              <w:tab/>
            </w:r>
            <w:r>
              <w:rPr>
                <w:noProof/>
                <w:webHidden/>
              </w:rPr>
              <w:fldChar w:fldCharType="begin"/>
            </w:r>
            <w:r>
              <w:rPr>
                <w:noProof/>
                <w:webHidden/>
              </w:rPr>
              <w:instrText xml:space="preserve"> PAGEREF _Toc131770865 \h </w:instrText>
            </w:r>
            <w:r>
              <w:rPr>
                <w:noProof/>
                <w:webHidden/>
              </w:rPr>
            </w:r>
            <w:r>
              <w:rPr>
                <w:noProof/>
                <w:webHidden/>
              </w:rPr>
              <w:fldChar w:fldCharType="separate"/>
            </w:r>
            <w:r>
              <w:rPr>
                <w:noProof/>
                <w:webHidden/>
              </w:rPr>
              <w:t>6</w:t>
            </w:r>
            <w:r>
              <w:rPr>
                <w:noProof/>
                <w:webHidden/>
              </w:rPr>
              <w:fldChar w:fldCharType="end"/>
            </w:r>
          </w:hyperlink>
        </w:p>
        <w:p w14:paraId="6512FF6E" w14:textId="3989D5C1" w:rsidR="009B5E85" w:rsidRDefault="009B5E85">
          <w:pPr>
            <w:pStyle w:val="21"/>
            <w:rPr>
              <w:rFonts w:eastAsiaTheme="minorEastAsia"/>
              <w:noProof/>
              <w:lang w:eastAsia="ru-RU"/>
            </w:rPr>
          </w:pPr>
          <w:hyperlink w:anchor="_Toc131770866" w:history="1">
            <w:r w:rsidRPr="006E110E">
              <w:rPr>
                <w:rStyle w:val="a5"/>
                <w:noProof/>
              </w:rPr>
              <w:t>2.2</w:t>
            </w:r>
            <w:r>
              <w:rPr>
                <w:rFonts w:eastAsiaTheme="minorEastAsia"/>
                <w:noProof/>
                <w:lang w:eastAsia="ru-RU"/>
              </w:rPr>
              <w:tab/>
            </w:r>
            <w:r w:rsidRPr="006E110E">
              <w:rPr>
                <w:rStyle w:val="a5"/>
                <w:noProof/>
              </w:rPr>
              <w:t>Архитектура</w:t>
            </w:r>
            <w:r>
              <w:rPr>
                <w:noProof/>
                <w:webHidden/>
              </w:rPr>
              <w:tab/>
            </w:r>
            <w:r>
              <w:rPr>
                <w:noProof/>
                <w:webHidden/>
              </w:rPr>
              <w:fldChar w:fldCharType="begin"/>
            </w:r>
            <w:r>
              <w:rPr>
                <w:noProof/>
                <w:webHidden/>
              </w:rPr>
              <w:instrText xml:space="preserve"> PAGEREF _Toc131770866 \h </w:instrText>
            </w:r>
            <w:r>
              <w:rPr>
                <w:noProof/>
                <w:webHidden/>
              </w:rPr>
            </w:r>
            <w:r>
              <w:rPr>
                <w:noProof/>
                <w:webHidden/>
              </w:rPr>
              <w:fldChar w:fldCharType="separate"/>
            </w:r>
            <w:r>
              <w:rPr>
                <w:noProof/>
                <w:webHidden/>
              </w:rPr>
              <w:t>6</w:t>
            </w:r>
            <w:r>
              <w:rPr>
                <w:noProof/>
                <w:webHidden/>
              </w:rPr>
              <w:fldChar w:fldCharType="end"/>
            </w:r>
          </w:hyperlink>
        </w:p>
        <w:p w14:paraId="24DE08C3" w14:textId="52EB469A" w:rsidR="009B5E85" w:rsidRDefault="009B5E85">
          <w:pPr>
            <w:pStyle w:val="11"/>
            <w:tabs>
              <w:tab w:val="left" w:pos="1100"/>
              <w:tab w:val="right" w:leader="dot" w:pos="9344"/>
            </w:tabs>
            <w:rPr>
              <w:rFonts w:eastAsiaTheme="minorEastAsia"/>
              <w:noProof/>
              <w:lang w:eastAsia="ru-RU"/>
            </w:rPr>
          </w:pPr>
          <w:hyperlink w:anchor="_Toc131770867" w:history="1">
            <w:r w:rsidRPr="006E110E">
              <w:rPr>
                <w:rStyle w:val="a5"/>
                <w:noProof/>
              </w:rPr>
              <w:t>3</w:t>
            </w:r>
            <w:r>
              <w:rPr>
                <w:rFonts w:eastAsiaTheme="minorEastAsia"/>
                <w:noProof/>
                <w:lang w:eastAsia="ru-RU"/>
              </w:rPr>
              <w:tab/>
            </w:r>
            <w:r w:rsidRPr="006E110E">
              <w:rPr>
                <w:rStyle w:val="a5"/>
                <w:noProof/>
              </w:rPr>
              <w:t>Параметры расчета</w:t>
            </w:r>
            <w:r>
              <w:rPr>
                <w:noProof/>
                <w:webHidden/>
              </w:rPr>
              <w:tab/>
            </w:r>
            <w:r>
              <w:rPr>
                <w:noProof/>
                <w:webHidden/>
              </w:rPr>
              <w:fldChar w:fldCharType="begin"/>
            </w:r>
            <w:r>
              <w:rPr>
                <w:noProof/>
                <w:webHidden/>
              </w:rPr>
              <w:instrText xml:space="preserve"> PAGEREF _Toc131770867 \h </w:instrText>
            </w:r>
            <w:r>
              <w:rPr>
                <w:noProof/>
                <w:webHidden/>
              </w:rPr>
            </w:r>
            <w:r>
              <w:rPr>
                <w:noProof/>
                <w:webHidden/>
              </w:rPr>
              <w:fldChar w:fldCharType="separate"/>
            </w:r>
            <w:r>
              <w:rPr>
                <w:noProof/>
                <w:webHidden/>
              </w:rPr>
              <w:t>8</w:t>
            </w:r>
            <w:r>
              <w:rPr>
                <w:noProof/>
                <w:webHidden/>
              </w:rPr>
              <w:fldChar w:fldCharType="end"/>
            </w:r>
          </w:hyperlink>
        </w:p>
        <w:p w14:paraId="7502E698" w14:textId="7B5DD54C" w:rsidR="009B5E85" w:rsidRDefault="009B5E85">
          <w:pPr>
            <w:pStyle w:val="21"/>
            <w:rPr>
              <w:rFonts w:eastAsiaTheme="minorEastAsia"/>
              <w:noProof/>
              <w:lang w:eastAsia="ru-RU"/>
            </w:rPr>
          </w:pPr>
          <w:hyperlink w:anchor="_Toc131770868" w:history="1">
            <w:r w:rsidRPr="006E110E">
              <w:rPr>
                <w:rStyle w:val="a5"/>
                <w:noProof/>
              </w:rPr>
              <w:t>3.1</w:t>
            </w:r>
            <w:r>
              <w:rPr>
                <w:rFonts w:eastAsiaTheme="minorEastAsia"/>
                <w:noProof/>
                <w:lang w:eastAsia="ru-RU"/>
              </w:rPr>
              <w:tab/>
            </w:r>
            <w:r w:rsidRPr="006E110E">
              <w:rPr>
                <w:rStyle w:val="a5"/>
                <w:noProof/>
              </w:rPr>
              <w:t>Загрузка параметров из внешнего файла</w:t>
            </w:r>
            <w:r>
              <w:rPr>
                <w:noProof/>
                <w:webHidden/>
              </w:rPr>
              <w:tab/>
            </w:r>
            <w:r>
              <w:rPr>
                <w:noProof/>
                <w:webHidden/>
              </w:rPr>
              <w:fldChar w:fldCharType="begin"/>
            </w:r>
            <w:r>
              <w:rPr>
                <w:noProof/>
                <w:webHidden/>
              </w:rPr>
              <w:instrText xml:space="preserve"> PAGEREF _Toc131770868 \h </w:instrText>
            </w:r>
            <w:r>
              <w:rPr>
                <w:noProof/>
                <w:webHidden/>
              </w:rPr>
            </w:r>
            <w:r>
              <w:rPr>
                <w:noProof/>
                <w:webHidden/>
              </w:rPr>
              <w:fldChar w:fldCharType="separate"/>
            </w:r>
            <w:r>
              <w:rPr>
                <w:noProof/>
                <w:webHidden/>
              </w:rPr>
              <w:t>8</w:t>
            </w:r>
            <w:r>
              <w:rPr>
                <w:noProof/>
                <w:webHidden/>
              </w:rPr>
              <w:fldChar w:fldCharType="end"/>
            </w:r>
          </w:hyperlink>
        </w:p>
        <w:p w14:paraId="0B55598C" w14:textId="6C1B840E" w:rsidR="009B5E85" w:rsidRDefault="009B5E85">
          <w:pPr>
            <w:pStyle w:val="21"/>
            <w:rPr>
              <w:rFonts w:eastAsiaTheme="minorEastAsia"/>
              <w:noProof/>
              <w:lang w:eastAsia="ru-RU"/>
            </w:rPr>
          </w:pPr>
          <w:hyperlink w:anchor="_Toc131770869" w:history="1">
            <w:r w:rsidRPr="006E110E">
              <w:rPr>
                <w:rStyle w:val="a5"/>
                <w:noProof/>
              </w:rPr>
              <w:t>3.2</w:t>
            </w:r>
            <w:r>
              <w:rPr>
                <w:rFonts w:eastAsiaTheme="minorEastAsia"/>
                <w:noProof/>
                <w:lang w:eastAsia="ru-RU"/>
              </w:rPr>
              <w:tab/>
            </w:r>
            <w:r w:rsidRPr="006E110E">
              <w:rPr>
                <w:rStyle w:val="a5"/>
                <w:noProof/>
              </w:rPr>
              <w:t>Перечень параметров доступных в модели</w:t>
            </w:r>
            <w:r>
              <w:rPr>
                <w:noProof/>
                <w:webHidden/>
              </w:rPr>
              <w:tab/>
            </w:r>
            <w:r>
              <w:rPr>
                <w:noProof/>
                <w:webHidden/>
              </w:rPr>
              <w:fldChar w:fldCharType="begin"/>
            </w:r>
            <w:r>
              <w:rPr>
                <w:noProof/>
                <w:webHidden/>
              </w:rPr>
              <w:instrText xml:space="preserve"> PAGEREF _Toc131770869 \h </w:instrText>
            </w:r>
            <w:r>
              <w:rPr>
                <w:noProof/>
                <w:webHidden/>
              </w:rPr>
            </w:r>
            <w:r>
              <w:rPr>
                <w:noProof/>
                <w:webHidden/>
              </w:rPr>
              <w:fldChar w:fldCharType="separate"/>
            </w:r>
            <w:r>
              <w:rPr>
                <w:noProof/>
                <w:webHidden/>
              </w:rPr>
              <w:t>8</w:t>
            </w:r>
            <w:r>
              <w:rPr>
                <w:noProof/>
                <w:webHidden/>
              </w:rPr>
              <w:fldChar w:fldCharType="end"/>
            </w:r>
          </w:hyperlink>
        </w:p>
        <w:p w14:paraId="6458FAF1" w14:textId="7C7AA0E1" w:rsidR="009B5E85" w:rsidRDefault="009B5E85">
          <w:pPr>
            <w:pStyle w:val="31"/>
            <w:rPr>
              <w:rFonts w:eastAsiaTheme="minorEastAsia"/>
              <w:noProof/>
              <w:lang w:eastAsia="ru-RU"/>
            </w:rPr>
          </w:pPr>
          <w:hyperlink w:anchor="_Toc131770870" w:history="1">
            <w:r w:rsidRPr="006E110E">
              <w:rPr>
                <w:rStyle w:val="a5"/>
                <w:noProof/>
              </w:rPr>
              <w:t>3.2.1</w:t>
            </w:r>
            <w:r>
              <w:rPr>
                <w:rFonts w:eastAsiaTheme="minorEastAsia"/>
                <w:noProof/>
                <w:lang w:eastAsia="ru-RU"/>
              </w:rPr>
              <w:tab/>
            </w:r>
            <w:r w:rsidRPr="006E110E">
              <w:rPr>
                <w:rStyle w:val="a5"/>
                <w:noProof/>
              </w:rPr>
              <w:t xml:space="preserve">Выполнять расчет ЭМПП с помощью </w:t>
            </w:r>
            <w:r w:rsidRPr="006E110E">
              <w:rPr>
                <w:rStyle w:val="a5"/>
                <w:noProof/>
                <w:lang w:val="en-US"/>
              </w:rPr>
              <w:t>Raiden</w:t>
            </w:r>
            <w:r w:rsidRPr="006E110E">
              <w:rPr>
                <w:rStyle w:val="a5"/>
                <w:noProof/>
              </w:rPr>
              <w:t xml:space="preserve"> (</w:t>
            </w:r>
            <w:r w:rsidRPr="006E110E">
              <w:rPr>
                <w:rStyle w:val="a5"/>
                <w:noProof/>
                <w:lang w:val="en-US"/>
              </w:rPr>
              <w:t>GoRaiden</w:t>
            </w:r>
            <w:r w:rsidRPr="006E110E">
              <w:rPr>
                <w:rStyle w:val="a5"/>
                <w:noProof/>
              </w:rPr>
              <w:t>)</w:t>
            </w:r>
            <w:r>
              <w:rPr>
                <w:noProof/>
                <w:webHidden/>
              </w:rPr>
              <w:tab/>
            </w:r>
            <w:r>
              <w:rPr>
                <w:noProof/>
                <w:webHidden/>
              </w:rPr>
              <w:fldChar w:fldCharType="begin"/>
            </w:r>
            <w:r>
              <w:rPr>
                <w:noProof/>
                <w:webHidden/>
              </w:rPr>
              <w:instrText xml:space="preserve"> PAGEREF _Toc131770870 \h </w:instrText>
            </w:r>
            <w:r>
              <w:rPr>
                <w:noProof/>
                <w:webHidden/>
              </w:rPr>
            </w:r>
            <w:r>
              <w:rPr>
                <w:noProof/>
                <w:webHidden/>
              </w:rPr>
              <w:fldChar w:fldCharType="separate"/>
            </w:r>
            <w:r>
              <w:rPr>
                <w:noProof/>
                <w:webHidden/>
              </w:rPr>
              <w:t>8</w:t>
            </w:r>
            <w:r>
              <w:rPr>
                <w:noProof/>
                <w:webHidden/>
              </w:rPr>
              <w:fldChar w:fldCharType="end"/>
            </w:r>
          </w:hyperlink>
        </w:p>
        <w:p w14:paraId="449FDA66" w14:textId="1F2EDFBC" w:rsidR="009B5E85" w:rsidRDefault="009B5E85">
          <w:pPr>
            <w:pStyle w:val="31"/>
            <w:rPr>
              <w:rFonts w:eastAsiaTheme="minorEastAsia"/>
              <w:noProof/>
              <w:lang w:eastAsia="ru-RU"/>
            </w:rPr>
          </w:pPr>
          <w:hyperlink w:anchor="_Toc131770871" w:history="1">
            <w:r w:rsidRPr="006E110E">
              <w:rPr>
                <w:rStyle w:val="a5"/>
                <w:noProof/>
              </w:rPr>
              <w:t>3.2.2</w:t>
            </w:r>
            <w:r>
              <w:rPr>
                <w:rFonts w:eastAsiaTheme="minorEastAsia"/>
                <w:noProof/>
                <w:lang w:eastAsia="ru-RU"/>
              </w:rPr>
              <w:tab/>
            </w:r>
            <w:r w:rsidRPr="006E110E">
              <w:rPr>
                <w:rStyle w:val="a5"/>
                <w:noProof/>
              </w:rPr>
              <w:t>Допустимый небаланс УР (</w:t>
            </w:r>
            <w:r w:rsidRPr="006E110E">
              <w:rPr>
                <w:rStyle w:val="a5"/>
                <w:noProof/>
                <w:lang w:val="en-US"/>
              </w:rPr>
              <w:t>LFImbalance</w:t>
            </w:r>
            <w:r w:rsidRPr="006E110E">
              <w:rPr>
                <w:rStyle w:val="a5"/>
                <w:noProof/>
              </w:rPr>
              <w:t>)</w:t>
            </w:r>
            <w:r>
              <w:rPr>
                <w:noProof/>
                <w:webHidden/>
              </w:rPr>
              <w:tab/>
            </w:r>
            <w:r>
              <w:rPr>
                <w:noProof/>
                <w:webHidden/>
              </w:rPr>
              <w:fldChar w:fldCharType="begin"/>
            </w:r>
            <w:r>
              <w:rPr>
                <w:noProof/>
                <w:webHidden/>
              </w:rPr>
              <w:instrText xml:space="preserve"> PAGEREF _Toc131770871 \h </w:instrText>
            </w:r>
            <w:r>
              <w:rPr>
                <w:noProof/>
                <w:webHidden/>
              </w:rPr>
            </w:r>
            <w:r>
              <w:rPr>
                <w:noProof/>
                <w:webHidden/>
              </w:rPr>
              <w:fldChar w:fldCharType="separate"/>
            </w:r>
            <w:r>
              <w:rPr>
                <w:noProof/>
                <w:webHidden/>
              </w:rPr>
              <w:t>8</w:t>
            </w:r>
            <w:r>
              <w:rPr>
                <w:noProof/>
                <w:webHidden/>
              </w:rPr>
              <w:fldChar w:fldCharType="end"/>
            </w:r>
          </w:hyperlink>
        </w:p>
        <w:p w14:paraId="438A55A5" w14:textId="06597B80" w:rsidR="009B5E85" w:rsidRDefault="009B5E85">
          <w:pPr>
            <w:pStyle w:val="31"/>
            <w:rPr>
              <w:rFonts w:eastAsiaTheme="minorEastAsia"/>
              <w:noProof/>
              <w:lang w:eastAsia="ru-RU"/>
            </w:rPr>
          </w:pPr>
          <w:hyperlink w:anchor="_Toc131770872" w:history="1">
            <w:r w:rsidRPr="006E110E">
              <w:rPr>
                <w:rStyle w:val="a5"/>
                <w:noProof/>
              </w:rPr>
              <w:t>3.2.3</w:t>
            </w:r>
            <w:r>
              <w:rPr>
                <w:rFonts w:eastAsiaTheme="minorEastAsia"/>
                <w:noProof/>
                <w:lang w:eastAsia="ru-RU"/>
              </w:rPr>
              <w:tab/>
            </w:r>
            <w:r w:rsidRPr="006E110E">
              <w:rPr>
                <w:rStyle w:val="a5"/>
                <w:noProof/>
              </w:rPr>
              <w:t>Плоский старт УР (</w:t>
            </w:r>
            <w:r w:rsidRPr="006E110E">
              <w:rPr>
                <w:rStyle w:val="a5"/>
                <w:noProof/>
                <w:lang w:val="en-US"/>
              </w:rPr>
              <w:t>LFFlat</w:t>
            </w:r>
            <w:r w:rsidRPr="006E110E">
              <w:rPr>
                <w:rStyle w:val="a5"/>
                <w:noProof/>
              </w:rPr>
              <w:t>)</w:t>
            </w:r>
            <w:r>
              <w:rPr>
                <w:noProof/>
                <w:webHidden/>
              </w:rPr>
              <w:tab/>
            </w:r>
            <w:r>
              <w:rPr>
                <w:noProof/>
                <w:webHidden/>
              </w:rPr>
              <w:fldChar w:fldCharType="begin"/>
            </w:r>
            <w:r>
              <w:rPr>
                <w:noProof/>
                <w:webHidden/>
              </w:rPr>
              <w:instrText xml:space="preserve"> PAGEREF _Toc131770872 \h </w:instrText>
            </w:r>
            <w:r>
              <w:rPr>
                <w:noProof/>
                <w:webHidden/>
              </w:rPr>
            </w:r>
            <w:r>
              <w:rPr>
                <w:noProof/>
                <w:webHidden/>
              </w:rPr>
              <w:fldChar w:fldCharType="separate"/>
            </w:r>
            <w:r>
              <w:rPr>
                <w:noProof/>
                <w:webHidden/>
              </w:rPr>
              <w:t>8</w:t>
            </w:r>
            <w:r>
              <w:rPr>
                <w:noProof/>
                <w:webHidden/>
              </w:rPr>
              <w:fldChar w:fldCharType="end"/>
            </w:r>
          </w:hyperlink>
        </w:p>
        <w:p w14:paraId="2D046592" w14:textId="71D6AA39" w:rsidR="009B5E85" w:rsidRDefault="009B5E85">
          <w:pPr>
            <w:pStyle w:val="31"/>
            <w:rPr>
              <w:rFonts w:eastAsiaTheme="minorEastAsia"/>
              <w:noProof/>
              <w:lang w:eastAsia="ru-RU"/>
            </w:rPr>
          </w:pPr>
          <w:hyperlink w:anchor="_Toc131770873" w:history="1">
            <w:r w:rsidRPr="006E110E">
              <w:rPr>
                <w:rStyle w:val="a5"/>
                <w:noProof/>
              </w:rPr>
              <w:t>3.2.4</w:t>
            </w:r>
            <w:r>
              <w:rPr>
                <w:rFonts w:eastAsiaTheme="minorEastAsia"/>
                <w:noProof/>
                <w:lang w:eastAsia="ru-RU"/>
              </w:rPr>
              <w:tab/>
            </w:r>
            <w:r w:rsidRPr="006E110E">
              <w:rPr>
                <w:rStyle w:val="a5"/>
                <w:noProof/>
              </w:rPr>
              <w:t>Стартовый метод УР (</w:t>
            </w:r>
            <w:r w:rsidRPr="006E110E">
              <w:rPr>
                <w:rStyle w:val="a5"/>
                <w:noProof/>
                <w:lang w:val="en-US"/>
              </w:rPr>
              <w:t>LFStartup</w:t>
            </w:r>
            <w:r w:rsidRPr="006E110E">
              <w:rPr>
                <w:rStyle w:val="a5"/>
                <w:noProof/>
              </w:rPr>
              <w:t>)</w:t>
            </w:r>
            <w:r>
              <w:rPr>
                <w:noProof/>
                <w:webHidden/>
              </w:rPr>
              <w:tab/>
            </w:r>
            <w:r>
              <w:rPr>
                <w:noProof/>
                <w:webHidden/>
              </w:rPr>
              <w:fldChar w:fldCharType="begin"/>
            </w:r>
            <w:r>
              <w:rPr>
                <w:noProof/>
                <w:webHidden/>
              </w:rPr>
              <w:instrText xml:space="preserve"> PAGEREF _Toc131770873 \h </w:instrText>
            </w:r>
            <w:r>
              <w:rPr>
                <w:noProof/>
                <w:webHidden/>
              </w:rPr>
            </w:r>
            <w:r>
              <w:rPr>
                <w:noProof/>
                <w:webHidden/>
              </w:rPr>
              <w:fldChar w:fldCharType="separate"/>
            </w:r>
            <w:r>
              <w:rPr>
                <w:noProof/>
                <w:webHidden/>
              </w:rPr>
              <w:t>9</w:t>
            </w:r>
            <w:r>
              <w:rPr>
                <w:noProof/>
                <w:webHidden/>
              </w:rPr>
              <w:fldChar w:fldCharType="end"/>
            </w:r>
          </w:hyperlink>
        </w:p>
        <w:p w14:paraId="1CB96895" w14:textId="330DB502" w:rsidR="009B5E85" w:rsidRDefault="009B5E85">
          <w:pPr>
            <w:pStyle w:val="31"/>
            <w:rPr>
              <w:rFonts w:eastAsiaTheme="minorEastAsia"/>
              <w:noProof/>
              <w:lang w:eastAsia="ru-RU"/>
            </w:rPr>
          </w:pPr>
          <w:hyperlink w:anchor="_Toc131770874" w:history="1">
            <w:r w:rsidRPr="006E110E">
              <w:rPr>
                <w:rStyle w:val="a5"/>
                <w:noProof/>
              </w:rPr>
              <w:t>3.2.5</w:t>
            </w:r>
            <w:r>
              <w:rPr>
                <w:rFonts w:eastAsiaTheme="minorEastAsia"/>
                <w:noProof/>
                <w:lang w:eastAsia="ru-RU"/>
              </w:rPr>
              <w:tab/>
            </w:r>
            <w:r w:rsidRPr="006E110E">
              <w:rPr>
                <w:rStyle w:val="a5"/>
                <w:noProof/>
              </w:rPr>
              <w:t>Максимальное количество итераций стартового метода (</w:t>
            </w:r>
            <w:r w:rsidRPr="006E110E">
              <w:rPr>
                <w:rStyle w:val="a5"/>
                <w:noProof/>
                <w:lang w:val="en-US"/>
              </w:rPr>
              <w:t>LFSeidellIterations</w:t>
            </w:r>
            <w:r w:rsidRPr="006E110E">
              <w:rPr>
                <w:rStyle w:val="a5"/>
                <w:noProof/>
              </w:rPr>
              <w:t>)</w:t>
            </w:r>
            <w:r>
              <w:rPr>
                <w:noProof/>
                <w:webHidden/>
              </w:rPr>
              <w:tab/>
            </w:r>
            <w:r>
              <w:rPr>
                <w:noProof/>
                <w:webHidden/>
              </w:rPr>
              <w:fldChar w:fldCharType="begin"/>
            </w:r>
            <w:r>
              <w:rPr>
                <w:noProof/>
                <w:webHidden/>
              </w:rPr>
              <w:instrText xml:space="preserve"> PAGEREF _Toc131770874 \h </w:instrText>
            </w:r>
            <w:r>
              <w:rPr>
                <w:noProof/>
                <w:webHidden/>
              </w:rPr>
            </w:r>
            <w:r>
              <w:rPr>
                <w:noProof/>
                <w:webHidden/>
              </w:rPr>
              <w:fldChar w:fldCharType="separate"/>
            </w:r>
            <w:r>
              <w:rPr>
                <w:noProof/>
                <w:webHidden/>
              </w:rPr>
              <w:t>9</w:t>
            </w:r>
            <w:r>
              <w:rPr>
                <w:noProof/>
                <w:webHidden/>
              </w:rPr>
              <w:fldChar w:fldCharType="end"/>
            </w:r>
          </w:hyperlink>
        </w:p>
        <w:p w14:paraId="0FEDEE1B" w14:textId="2E849BAE" w:rsidR="009B5E85" w:rsidRDefault="009B5E85">
          <w:pPr>
            <w:pStyle w:val="31"/>
            <w:rPr>
              <w:rFonts w:eastAsiaTheme="minorEastAsia"/>
              <w:noProof/>
              <w:lang w:eastAsia="ru-RU"/>
            </w:rPr>
          </w:pPr>
          <w:hyperlink w:anchor="_Toc131770875" w:history="1">
            <w:r w:rsidRPr="006E110E">
              <w:rPr>
                <w:rStyle w:val="a5"/>
                <w:noProof/>
              </w:rPr>
              <w:t>3.2.6</w:t>
            </w:r>
            <w:r>
              <w:rPr>
                <w:rFonts w:eastAsiaTheme="minorEastAsia"/>
                <w:noProof/>
                <w:lang w:eastAsia="ru-RU"/>
              </w:rPr>
              <w:tab/>
            </w:r>
            <w:r w:rsidRPr="006E110E">
              <w:rPr>
                <w:rStyle w:val="a5"/>
                <w:noProof/>
              </w:rPr>
              <w:t>Коэффициент ускорения метода Зейделя (</w:t>
            </w:r>
            <w:r w:rsidRPr="006E110E">
              <w:rPr>
                <w:rStyle w:val="a5"/>
                <w:noProof/>
                <w:lang w:val="en-US"/>
              </w:rPr>
              <w:t>LFSeidellStep</w:t>
            </w:r>
            <w:r w:rsidRPr="006E110E">
              <w:rPr>
                <w:rStyle w:val="a5"/>
                <w:noProof/>
              </w:rPr>
              <w:t>)</w:t>
            </w:r>
            <w:r>
              <w:rPr>
                <w:noProof/>
                <w:webHidden/>
              </w:rPr>
              <w:tab/>
            </w:r>
            <w:r>
              <w:rPr>
                <w:noProof/>
                <w:webHidden/>
              </w:rPr>
              <w:fldChar w:fldCharType="begin"/>
            </w:r>
            <w:r>
              <w:rPr>
                <w:noProof/>
                <w:webHidden/>
              </w:rPr>
              <w:instrText xml:space="preserve"> PAGEREF _Toc131770875 \h </w:instrText>
            </w:r>
            <w:r>
              <w:rPr>
                <w:noProof/>
                <w:webHidden/>
              </w:rPr>
            </w:r>
            <w:r>
              <w:rPr>
                <w:noProof/>
                <w:webHidden/>
              </w:rPr>
              <w:fldChar w:fldCharType="separate"/>
            </w:r>
            <w:r>
              <w:rPr>
                <w:noProof/>
                <w:webHidden/>
              </w:rPr>
              <w:t>9</w:t>
            </w:r>
            <w:r>
              <w:rPr>
                <w:noProof/>
                <w:webHidden/>
              </w:rPr>
              <w:fldChar w:fldCharType="end"/>
            </w:r>
          </w:hyperlink>
        </w:p>
        <w:p w14:paraId="35D42A59" w14:textId="29CB7BDE" w:rsidR="009B5E85" w:rsidRDefault="009B5E85">
          <w:pPr>
            <w:pStyle w:val="31"/>
            <w:rPr>
              <w:rFonts w:eastAsiaTheme="minorEastAsia"/>
              <w:noProof/>
              <w:lang w:eastAsia="ru-RU"/>
            </w:rPr>
          </w:pPr>
          <w:hyperlink w:anchor="_Toc131770876" w:history="1">
            <w:r w:rsidRPr="006E110E">
              <w:rPr>
                <w:rStyle w:val="a5"/>
                <w:noProof/>
              </w:rPr>
              <w:t>3.2.7</w:t>
            </w:r>
            <w:r>
              <w:rPr>
                <w:rFonts w:eastAsiaTheme="minorEastAsia"/>
                <w:noProof/>
                <w:lang w:eastAsia="ru-RU"/>
              </w:rPr>
              <w:tab/>
            </w:r>
            <w:r w:rsidRPr="006E110E">
              <w:rPr>
                <w:rStyle w:val="a5"/>
                <w:noProof/>
              </w:rPr>
              <w:t>Разрешить переключать типы узлов с данной итерации (</w:t>
            </w:r>
            <w:r w:rsidRPr="006E110E">
              <w:rPr>
                <w:rStyle w:val="a5"/>
                <w:noProof/>
                <w:lang w:val="en-US"/>
              </w:rPr>
              <w:t>LFEnableSwitchIteration</w:t>
            </w:r>
            <w:r w:rsidRPr="006E110E">
              <w:rPr>
                <w:rStyle w:val="a5"/>
                <w:noProof/>
              </w:rPr>
              <w:t>)</w:t>
            </w:r>
            <w:r>
              <w:rPr>
                <w:noProof/>
                <w:webHidden/>
              </w:rPr>
              <w:tab/>
            </w:r>
            <w:r>
              <w:rPr>
                <w:noProof/>
                <w:webHidden/>
              </w:rPr>
              <w:fldChar w:fldCharType="begin"/>
            </w:r>
            <w:r>
              <w:rPr>
                <w:noProof/>
                <w:webHidden/>
              </w:rPr>
              <w:instrText xml:space="preserve"> PAGEREF _Toc131770876 \h </w:instrText>
            </w:r>
            <w:r>
              <w:rPr>
                <w:noProof/>
                <w:webHidden/>
              </w:rPr>
            </w:r>
            <w:r>
              <w:rPr>
                <w:noProof/>
                <w:webHidden/>
              </w:rPr>
              <w:fldChar w:fldCharType="separate"/>
            </w:r>
            <w:r>
              <w:rPr>
                <w:noProof/>
                <w:webHidden/>
              </w:rPr>
              <w:t>9</w:t>
            </w:r>
            <w:r>
              <w:rPr>
                <w:noProof/>
                <w:webHidden/>
              </w:rPr>
              <w:fldChar w:fldCharType="end"/>
            </w:r>
          </w:hyperlink>
        </w:p>
        <w:p w14:paraId="27695613" w14:textId="6EC55719" w:rsidR="009B5E85" w:rsidRDefault="009B5E85">
          <w:pPr>
            <w:pStyle w:val="31"/>
            <w:rPr>
              <w:rFonts w:eastAsiaTheme="minorEastAsia"/>
              <w:noProof/>
              <w:lang w:eastAsia="ru-RU"/>
            </w:rPr>
          </w:pPr>
          <w:hyperlink w:anchor="_Toc131770877" w:history="1">
            <w:r w:rsidRPr="006E110E">
              <w:rPr>
                <w:rStyle w:val="a5"/>
                <w:noProof/>
              </w:rPr>
              <w:t>3.2.8</w:t>
            </w:r>
            <w:r>
              <w:rPr>
                <w:rFonts w:eastAsiaTheme="minorEastAsia"/>
                <w:noProof/>
                <w:lang w:eastAsia="ru-RU"/>
              </w:rPr>
              <w:tab/>
            </w:r>
            <w:r w:rsidRPr="006E110E">
              <w:rPr>
                <w:rStyle w:val="a5"/>
                <w:noProof/>
              </w:rPr>
              <w:t>Максимальное количество итераций метода Ньютона (</w:t>
            </w:r>
            <w:r w:rsidRPr="006E110E">
              <w:rPr>
                <w:rStyle w:val="a5"/>
                <w:noProof/>
                <w:lang w:val="en-US"/>
              </w:rPr>
              <w:t>LFMaxIterations</w:t>
            </w:r>
            <w:r w:rsidRPr="006E110E">
              <w:rPr>
                <w:rStyle w:val="a5"/>
                <w:noProof/>
              </w:rPr>
              <w:t>)</w:t>
            </w:r>
            <w:r>
              <w:rPr>
                <w:noProof/>
                <w:webHidden/>
              </w:rPr>
              <w:tab/>
            </w:r>
            <w:r>
              <w:rPr>
                <w:noProof/>
                <w:webHidden/>
              </w:rPr>
              <w:fldChar w:fldCharType="begin"/>
            </w:r>
            <w:r>
              <w:rPr>
                <w:noProof/>
                <w:webHidden/>
              </w:rPr>
              <w:instrText xml:space="preserve"> PAGEREF _Toc131770877 \h </w:instrText>
            </w:r>
            <w:r>
              <w:rPr>
                <w:noProof/>
                <w:webHidden/>
              </w:rPr>
            </w:r>
            <w:r>
              <w:rPr>
                <w:noProof/>
                <w:webHidden/>
              </w:rPr>
              <w:fldChar w:fldCharType="separate"/>
            </w:r>
            <w:r>
              <w:rPr>
                <w:noProof/>
                <w:webHidden/>
              </w:rPr>
              <w:t>9</w:t>
            </w:r>
            <w:r>
              <w:rPr>
                <w:noProof/>
                <w:webHidden/>
              </w:rPr>
              <w:fldChar w:fldCharType="end"/>
            </w:r>
          </w:hyperlink>
        </w:p>
        <w:p w14:paraId="0F17E428" w14:textId="50528138" w:rsidR="009B5E85" w:rsidRDefault="009B5E85">
          <w:pPr>
            <w:pStyle w:val="31"/>
            <w:rPr>
              <w:rFonts w:eastAsiaTheme="minorEastAsia"/>
              <w:noProof/>
              <w:lang w:eastAsia="ru-RU"/>
            </w:rPr>
          </w:pPr>
          <w:hyperlink w:anchor="_Toc131770878" w:history="1">
            <w:r w:rsidRPr="006E110E">
              <w:rPr>
                <w:rStyle w:val="a5"/>
                <w:noProof/>
                <w:lang w:val="en-US"/>
              </w:rPr>
              <w:t>3.2.9</w:t>
            </w:r>
            <w:r>
              <w:rPr>
                <w:rFonts w:eastAsiaTheme="minorEastAsia"/>
                <w:noProof/>
                <w:lang w:eastAsia="ru-RU"/>
              </w:rPr>
              <w:tab/>
            </w:r>
            <w:r w:rsidRPr="006E110E">
              <w:rPr>
                <w:rStyle w:val="a5"/>
                <w:noProof/>
              </w:rPr>
              <w:t xml:space="preserve">Максимальное приращение шага Ньютона по напряжению </w:t>
            </w:r>
            <w:r w:rsidRPr="006E110E">
              <w:rPr>
                <w:rStyle w:val="a5"/>
                <w:noProof/>
                <w:lang w:val="en-US"/>
              </w:rPr>
              <w:t>(LFNewtonMaxVoltageStep)</w:t>
            </w:r>
            <w:r>
              <w:rPr>
                <w:noProof/>
                <w:webHidden/>
              </w:rPr>
              <w:tab/>
            </w:r>
            <w:r>
              <w:rPr>
                <w:noProof/>
                <w:webHidden/>
              </w:rPr>
              <w:fldChar w:fldCharType="begin"/>
            </w:r>
            <w:r>
              <w:rPr>
                <w:noProof/>
                <w:webHidden/>
              </w:rPr>
              <w:instrText xml:space="preserve"> PAGEREF _Toc131770878 \h </w:instrText>
            </w:r>
            <w:r>
              <w:rPr>
                <w:noProof/>
                <w:webHidden/>
              </w:rPr>
            </w:r>
            <w:r>
              <w:rPr>
                <w:noProof/>
                <w:webHidden/>
              </w:rPr>
              <w:fldChar w:fldCharType="separate"/>
            </w:r>
            <w:r>
              <w:rPr>
                <w:noProof/>
                <w:webHidden/>
              </w:rPr>
              <w:t>9</w:t>
            </w:r>
            <w:r>
              <w:rPr>
                <w:noProof/>
                <w:webHidden/>
              </w:rPr>
              <w:fldChar w:fldCharType="end"/>
            </w:r>
          </w:hyperlink>
        </w:p>
        <w:p w14:paraId="2298906D" w14:textId="33124406" w:rsidR="009B5E85" w:rsidRDefault="009B5E85">
          <w:pPr>
            <w:pStyle w:val="31"/>
            <w:rPr>
              <w:rFonts w:eastAsiaTheme="minorEastAsia"/>
              <w:noProof/>
              <w:lang w:eastAsia="ru-RU"/>
            </w:rPr>
          </w:pPr>
          <w:hyperlink w:anchor="_Toc131770879" w:history="1">
            <w:r w:rsidRPr="006E110E">
              <w:rPr>
                <w:rStyle w:val="a5"/>
                <w:noProof/>
              </w:rPr>
              <w:t>3.2.10</w:t>
            </w:r>
            <w:r>
              <w:rPr>
                <w:rFonts w:eastAsiaTheme="minorEastAsia"/>
                <w:noProof/>
                <w:lang w:eastAsia="ru-RU"/>
              </w:rPr>
              <w:tab/>
            </w:r>
            <w:r w:rsidRPr="006E110E">
              <w:rPr>
                <w:rStyle w:val="a5"/>
                <w:noProof/>
              </w:rPr>
              <w:t>Максимальное приращение шага Ньютона по углу узла (</w:t>
            </w:r>
            <w:r w:rsidRPr="006E110E">
              <w:rPr>
                <w:rStyle w:val="a5"/>
                <w:noProof/>
                <w:lang w:val="en-US"/>
              </w:rPr>
              <w:t>LFNewtonMaxNodeAngleStep</w:t>
            </w:r>
            <w:r w:rsidRPr="006E110E">
              <w:rPr>
                <w:rStyle w:val="a5"/>
                <w:noProof/>
              </w:rPr>
              <w:t>)</w:t>
            </w:r>
            <w:r>
              <w:rPr>
                <w:noProof/>
                <w:webHidden/>
              </w:rPr>
              <w:tab/>
            </w:r>
            <w:r>
              <w:rPr>
                <w:noProof/>
                <w:webHidden/>
              </w:rPr>
              <w:fldChar w:fldCharType="begin"/>
            </w:r>
            <w:r>
              <w:rPr>
                <w:noProof/>
                <w:webHidden/>
              </w:rPr>
              <w:instrText xml:space="preserve"> PAGEREF _Toc131770879 \h </w:instrText>
            </w:r>
            <w:r>
              <w:rPr>
                <w:noProof/>
                <w:webHidden/>
              </w:rPr>
            </w:r>
            <w:r>
              <w:rPr>
                <w:noProof/>
                <w:webHidden/>
              </w:rPr>
              <w:fldChar w:fldCharType="separate"/>
            </w:r>
            <w:r>
              <w:rPr>
                <w:noProof/>
                <w:webHidden/>
              </w:rPr>
              <w:t>9</w:t>
            </w:r>
            <w:r>
              <w:rPr>
                <w:noProof/>
                <w:webHidden/>
              </w:rPr>
              <w:fldChar w:fldCharType="end"/>
            </w:r>
          </w:hyperlink>
        </w:p>
        <w:p w14:paraId="51E95A6C" w14:textId="75C45DFE" w:rsidR="009B5E85" w:rsidRDefault="009B5E85">
          <w:pPr>
            <w:pStyle w:val="31"/>
            <w:rPr>
              <w:rFonts w:eastAsiaTheme="minorEastAsia"/>
              <w:noProof/>
              <w:lang w:eastAsia="ru-RU"/>
            </w:rPr>
          </w:pPr>
          <w:hyperlink w:anchor="_Toc131770880" w:history="1">
            <w:r w:rsidRPr="006E110E">
              <w:rPr>
                <w:rStyle w:val="a5"/>
                <w:noProof/>
              </w:rPr>
              <w:t>3.2.11</w:t>
            </w:r>
            <w:r>
              <w:rPr>
                <w:rFonts w:eastAsiaTheme="minorEastAsia"/>
                <w:noProof/>
                <w:lang w:eastAsia="ru-RU"/>
              </w:rPr>
              <w:tab/>
            </w:r>
            <w:r w:rsidRPr="006E110E">
              <w:rPr>
                <w:rStyle w:val="a5"/>
                <w:noProof/>
              </w:rPr>
              <w:t>Максимальное приращение шага Ньютона по углу связи (</w:t>
            </w:r>
            <w:r w:rsidRPr="006E110E">
              <w:rPr>
                <w:rStyle w:val="a5"/>
                <w:noProof/>
                <w:lang w:val="en-US"/>
              </w:rPr>
              <w:t>LFNewtonMaxBranchAngleStep</w:t>
            </w:r>
            <w:r w:rsidRPr="006E110E">
              <w:rPr>
                <w:rStyle w:val="a5"/>
                <w:noProof/>
              </w:rPr>
              <w:t>)</w:t>
            </w:r>
            <w:r>
              <w:rPr>
                <w:noProof/>
                <w:webHidden/>
              </w:rPr>
              <w:tab/>
            </w:r>
            <w:r>
              <w:rPr>
                <w:noProof/>
                <w:webHidden/>
              </w:rPr>
              <w:fldChar w:fldCharType="begin"/>
            </w:r>
            <w:r>
              <w:rPr>
                <w:noProof/>
                <w:webHidden/>
              </w:rPr>
              <w:instrText xml:space="preserve"> PAGEREF _Toc131770880 \h </w:instrText>
            </w:r>
            <w:r>
              <w:rPr>
                <w:noProof/>
                <w:webHidden/>
              </w:rPr>
            </w:r>
            <w:r>
              <w:rPr>
                <w:noProof/>
                <w:webHidden/>
              </w:rPr>
              <w:fldChar w:fldCharType="separate"/>
            </w:r>
            <w:r>
              <w:rPr>
                <w:noProof/>
                <w:webHidden/>
              </w:rPr>
              <w:t>9</w:t>
            </w:r>
            <w:r>
              <w:rPr>
                <w:noProof/>
                <w:webHidden/>
              </w:rPr>
              <w:fldChar w:fldCharType="end"/>
            </w:r>
          </w:hyperlink>
        </w:p>
        <w:p w14:paraId="003EBD40" w14:textId="0974DB80" w:rsidR="009B5E85" w:rsidRDefault="009B5E85">
          <w:pPr>
            <w:pStyle w:val="31"/>
            <w:rPr>
              <w:rFonts w:eastAsiaTheme="minorEastAsia"/>
              <w:noProof/>
              <w:lang w:eastAsia="ru-RU"/>
            </w:rPr>
          </w:pPr>
          <w:hyperlink w:anchor="_Toc131770881" w:history="1">
            <w:r w:rsidRPr="006E110E">
              <w:rPr>
                <w:rStyle w:val="a5"/>
                <w:noProof/>
              </w:rPr>
              <w:t>3.2.12</w:t>
            </w:r>
            <w:r>
              <w:rPr>
                <w:rFonts w:eastAsiaTheme="minorEastAsia"/>
                <w:noProof/>
                <w:lang w:eastAsia="ru-RU"/>
              </w:rPr>
              <w:tab/>
            </w:r>
            <w:r w:rsidRPr="006E110E">
              <w:rPr>
                <w:rStyle w:val="a5"/>
                <w:noProof/>
              </w:rPr>
              <w:t>Шаг Ньютона, меньше которого бэктрэк выключается и выполняется переключение типов узлов (</w:t>
            </w:r>
            <w:r w:rsidRPr="006E110E">
              <w:rPr>
                <w:rStyle w:val="a5"/>
                <w:noProof/>
                <w:lang w:val="en-US"/>
              </w:rPr>
              <w:t>LFForceSwitchLambda</w:t>
            </w:r>
            <w:r w:rsidRPr="006E110E">
              <w:rPr>
                <w:rStyle w:val="a5"/>
                <w:noProof/>
              </w:rPr>
              <w:t>)</w:t>
            </w:r>
            <w:r>
              <w:rPr>
                <w:noProof/>
                <w:webHidden/>
              </w:rPr>
              <w:tab/>
            </w:r>
            <w:r>
              <w:rPr>
                <w:noProof/>
                <w:webHidden/>
              </w:rPr>
              <w:fldChar w:fldCharType="begin"/>
            </w:r>
            <w:r>
              <w:rPr>
                <w:noProof/>
                <w:webHidden/>
              </w:rPr>
              <w:instrText xml:space="preserve"> PAGEREF _Toc131770881 \h </w:instrText>
            </w:r>
            <w:r>
              <w:rPr>
                <w:noProof/>
                <w:webHidden/>
              </w:rPr>
            </w:r>
            <w:r>
              <w:rPr>
                <w:noProof/>
                <w:webHidden/>
              </w:rPr>
              <w:fldChar w:fldCharType="separate"/>
            </w:r>
            <w:r>
              <w:rPr>
                <w:noProof/>
                <w:webHidden/>
              </w:rPr>
              <w:t>10</w:t>
            </w:r>
            <w:r>
              <w:rPr>
                <w:noProof/>
                <w:webHidden/>
              </w:rPr>
              <w:fldChar w:fldCharType="end"/>
            </w:r>
          </w:hyperlink>
        </w:p>
        <w:p w14:paraId="01EEF5D4" w14:textId="51B391FA" w:rsidR="009B5E85" w:rsidRDefault="009B5E85">
          <w:pPr>
            <w:pStyle w:val="31"/>
            <w:rPr>
              <w:rFonts w:eastAsiaTheme="minorEastAsia"/>
              <w:noProof/>
              <w:lang w:eastAsia="ru-RU"/>
            </w:rPr>
          </w:pPr>
          <w:hyperlink w:anchor="_Toc131770882" w:history="1">
            <w:r w:rsidRPr="006E110E">
              <w:rPr>
                <w:rStyle w:val="a5"/>
                <w:noProof/>
              </w:rPr>
              <w:t>3.2.13</w:t>
            </w:r>
            <w:r>
              <w:rPr>
                <w:rFonts w:eastAsiaTheme="minorEastAsia"/>
                <w:noProof/>
                <w:lang w:eastAsia="ru-RU"/>
              </w:rPr>
              <w:tab/>
            </w:r>
            <w:r w:rsidRPr="006E110E">
              <w:rPr>
                <w:rStyle w:val="a5"/>
                <w:noProof/>
              </w:rPr>
              <w:t>Система уравнений метода Ньютона (</w:t>
            </w:r>
            <w:r w:rsidRPr="006E110E">
              <w:rPr>
                <w:rStyle w:val="a5"/>
                <w:noProof/>
                <w:lang w:val="en-US"/>
              </w:rPr>
              <w:t>LFFormulation</w:t>
            </w:r>
            <w:r w:rsidRPr="006E110E">
              <w:rPr>
                <w:rStyle w:val="a5"/>
                <w:noProof/>
              </w:rPr>
              <w:t>)</w:t>
            </w:r>
            <w:r>
              <w:rPr>
                <w:noProof/>
                <w:webHidden/>
              </w:rPr>
              <w:tab/>
            </w:r>
            <w:r>
              <w:rPr>
                <w:noProof/>
                <w:webHidden/>
              </w:rPr>
              <w:fldChar w:fldCharType="begin"/>
            </w:r>
            <w:r>
              <w:rPr>
                <w:noProof/>
                <w:webHidden/>
              </w:rPr>
              <w:instrText xml:space="preserve"> PAGEREF _Toc131770882 \h </w:instrText>
            </w:r>
            <w:r>
              <w:rPr>
                <w:noProof/>
                <w:webHidden/>
              </w:rPr>
            </w:r>
            <w:r>
              <w:rPr>
                <w:noProof/>
                <w:webHidden/>
              </w:rPr>
              <w:fldChar w:fldCharType="separate"/>
            </w:r>
            <w:r>
              <w:rPr>
                <w:noProof/>
                <w:webHidden/>
              </w:rPr>
              <w:t>10</w:t>
            </w:r>
            <w:r>
              <w:rPr>
                <w:noProof/>
                <w:webHidden/>
              </w:rPr>
              <w:fldChar w:fldCharType="end"/>
            </w:r>
          </w:hyperlink>
        </w:p>
        <w:p w14:paraId="4759749F" w14:textId="5CA718AA" w:rsidR="009B5E85" w:rsidRDefault="009B5E85">
          <w:pPr>
            <w:pStyle w:val="31"/>
            <w:rPr>
              <w:rFonts w:eastAsiaTheme="minorEastAsia"/>
              <w:noProof/>
              <w:lang w:eastAsia="ru-RU"/>
            </w:rPr>
          </w:pPr>
          <w:hyperlink w:anchor="_Toc131770883" w:history="1">
            <w:r w:rsidRPr="006E110E">
              <w:rPr>
                <w:rStyle w:val="a5"/>
                <w:noProof/>
              </w:rPr>
              <w:t>3.2.14</w:t>
            </w:r>
            <w:r>
              <w:rPr>
                <w:rFonts w:eastAsiaTheme="minorEastAsia"/>
                <w:noProof/>
                <w:lang w:eastAsia="ru-RU"/>
              </w:rPr>
              <w:tab/>
            </w:r>
            <w:r w:rsidRPr="006E110E">
              <w:rPr>
                <w:rStyle w:val="a5"/>
                <w:noProof/>
              </w:rPr>
              <w:t>Разрешить учет СХН для узлов с отрицательной нагрузкой (</w:t>
            </w:r>
            <w:r w:rsidRPr="006E110E">
              <w:rPr>
                <w:rStyle w:val="a5"/>
                <w:noProof/>
                <w:lang w:val="en-US"/>
              </w:rPr>
              <w:t>LFAllowNegativeLRC</w:t>
            </w:r>
            <w:r w:rsidRPr="006E110E">
              <w:rPr>
                <w:rStyle w:val="a5"/>
                <w:noProof/>
              </w:rPr>
              <w:t>)</w:t>
            </w:r>
            <w:r>
              <w:rPr>
                <w:noProof/>
                <w:webHidden/>
              </w:rPr>
              <w:tab/>
            </w:r>
            <w:r>
              <w:rPr>
                <w:noProof/>
                <w:webHidden/>
              </w:rPr>
              <w:fldChar w:fldCharType="begin"/>
            </w:r>
            <w:r>
              <w:rPr>
                <w:noProof/>
                <w:webHidden/>
              </w:rPr>
              <w:instrText xml:space="preserve"> PAGEREF _Toc131770883 \h </w:instrText>
            </w:r>
            <w:r>
              <w:rPr>
                <w:noProof/>
                <w:webHidden/>
              </w:rPr>
            </w:r>
            <w:r>
              <w:rPr>
                <w:noProof/>
                <w:webHidden/>
              </w:rPr>
              <w:fldChar w:fldCharType="separate"/>
            </w:r>
            <w:r>
              <w:rPr>
                <w:noProof/>
                <w:webHidden/>
              </w:rPr>
              <w:t>10</w:t>
            </w:r>
            <w:r>
              <w:rPr>
                <w:noProof/>
                <w:webHidden/>
              </w:rPr>
              <w:fldChar w:fldCharType="end"/>
            </w:r>
          </w:hyperlink>
        </w:p>
        <w:p w14:paraId="4DDBDF3A" w14:textId="648B78DF" w:rsidR="009B5E85" w:rsidRDefault="009B5E85">
          <w:pPr>
            <w:pStyle w:val="31"/>
            <w:rPr>
              <w:rFonts w:eastAsiaTheme="minorEastAsia"/>
              <w:noProof/>
              <w:lang w:eastAsia="ru-RU"/>
            </w:rPr>
          </w:pPr>
          <w:hyperlink w:anchor="_Toc131770884" w:history="1">
            <w:r w:rsidRPr="006E110E">
              <w:rPr>
                <w:rStyle w:val="a5"/>
                <w:noProof/>
              </w:rPr>
              <w:t>3.2.15</w:t>
            </w:r>
            <w:r>
              <w:rPr>
                <w:rFonts w:eastAsiaTheme="minorEastAsia"/>
                <w:noProof/>
                <w:lang w:eastAsia="ru-RU"/>
              </w:rPr>
              <w:tab/>
            </w:r>
            <w:r w:rsidRPr="006E110E">
              <w:rPr>
                <w:rStyle w:val="a5"/>
                <w:noProof/>
              </w:rPr>
              <w:t>Минимальная крутизна СХН (</w:t>
            </w:r>
            <w:r w:rsidRPr="006E110E">
              <w:rPr>
                <w:rStyle w:val="a5"/>
                <w:noProof/>
                <w:lang w:val="en-US"/>
              </w:rPr>
              <w:t>LFLRCMinSlope</w:t>
            </w:r>
            <w:r w:rsidRPr="006E110E">
              <w:rPr>
                <w:rStyle w:val="a5"/>
                <w:noProof/>
              </w:rPr>
              <w:t>)</w:t>
            </w:r>
            <w:r>
              <w:rPr>
                <w:noProof/>
                <w:webHidden/>
              </w:rPr>
              <w:tab/>
            </w:r>
            <w:r>
              <w:rPr>
                <w:noProof/>
                <w:webHidden/>
              </w:rPr>
              <w:fldChar w:fldCharType="begin"/>
            </w:r>
            <w:r>
              <w:rPr>
                <w:noProof/>
                <w:webHidden/>
              </w:rPr>
              <w:instrText xml:space="preserve"> PAGEREF _Toc131770884 \h </w:instrText>
            </w:r>
            <w:r>
              <w:rPr>
                <w:noProof/>
                <w:webHidden/>
              </w:rPr>
            </w:r>
            <w:r>
              <w:rPr>
                <w:noProof/>
                <w:webHidden/>
              </w:rPr>
              <w:fldChar w:fldCharType="separate"/>
            </w:r>
            <w:r>
              <w:rPr>
                <w:noProof/>
                <w:webHidden/>
              </w:rPr>
              <w:t>10</w:t>
            </w:r>
            <w:r>
              <w:rPr>
                <w:noProof/>
                <w:webHidden/>
              </w:rPr>
              <w:fldChar w:fldCharType="end"/>
            </w:r>
          </w:hyperlink>
        </w:p>
        <w:p w14:paraId="070F8812" w14:textId="2F83844A" w:rsidR="009B5E85" w:rsidRDefault="009B5E85">
          <w:pPr>
            <w:pStyle w:val="31"/>
            <w:rPr>
              <w:rFonts w:eastAsiaTheme="minorEastAsia"/>
              <w:noProof/>
              <w:lang w:eastAsia="ru-RU"/>
            </w:rPr>
          </w:pPr>
          <w:hyperlink w:anchor="_Toc131770885" w:history="1">
            <w:r w:rsidRPr="006E110E">
              <w:rPr>
                <w:rStyle w:val="a5"/>
                <w:noProof/>
              </w:rPr>
              <w:t>3.2.16</w:t>
            </w:r>
            <w:r>
              <w:rPr>
                <w:rFonts w:eastAsiaTheme="minorEastAsia"/>
                <w:noProof/>
                <w:lang w:eastAsia="ru-RU"/>
              </w:rPr>
              <w:tab/>
            </w:r>
            <w:r w:rsidRPr="006E110E">
              <w:rPr>
                <w:rStyle w:val="a5"/>
                <w:noProof/>
              </w:rPr>
              <w:t>Максимальная крутизна СХН (</w:t>
            </w:r>
            <w:r w:rsidRPr="006E110E">
              <w:rPr>
                <w:rStyle w:val="a5"/>
                <w:noProof/>
                <w:lang w:val="en-US"/>
              </w:rPr>
              <w:t>LFLRCMaxSlope</w:t>
            </w:r>
            <w:r w:rsidRPr="006E110E">
              <w:rPr>
                <w:rStyle w:val="a5"/>
                <w:noProof/>
              </w:rPr>
              <w:t>)</w:t>
            </w:r>
            <w:r>
              <w:rPr>
                <w:noProof/>
                <w:webHidden/>
              </w:rPr>
              <w:tab/>
            </w:r>
            <w:r>
              <w:rPr>
                <w:noProof/>
                <w:webHidden/>
              </w:rPr>
              <w:fldChar w:fldCharType="begin"/>
            </w:r>
            <w:r>
              <w:rPr>
                <w:noProof/>
                <w:webHidden/>
              </w:rPr>
              <w:instrText xml:space="preserve"> PAGEREF _Toc131770885 \h </w:instrText>
            </w:r>
            <w:r>
              <w:rPr>
                <w:noProof/>
                <w:webHidden/>
              </w:rPr>
            </w:r>
            <w:r>
              <w:rPr>
                <w:noProof/>
                <w:webHidden/>
              </w:rPr>
              <w:fldChar w:fldCharType="separate"/>
            </w:r>
            <w:r>
              <w:rPr>
                <w:noProof/>
                <w:webHidden/>
              </w:rPr>
              <w:t>10</w:t>
            </w:r>
            <w:r>
              <w:rPr>
                <w:noProof/>
                <w:webHidden/>
              </w:rPr>
              <w:fldChar w:fldCharType="end"/>
            </w:r>
          </w:hyperlink>
        </w:p>
        <w:p w14:paraId="79E3BF67" w14:textId="2970B154" w:rsidR="009B5E85" w:rsidRDefault="009B5E85">
          <w:pPr>
            <w:pStyle w:val="31"/>
            <w:rPr>
              <w:rFonts w:eastAsiaTheme="minorEastAsia"/>
              <w:noProof/>
              <w:lang w:eastAsia="ru-RU"/>
            </w:rPr>
          </w:pPr>
          <w:hyperlink w:anchor="_Toc131770886" w:history="1">
            <w:r w:rsidRPr="006E110E">
              <w:rPr>
                <w:rStyle w:val="a5"/>
                <w:noProof/>
              </w:rPr>
              <w:t>3.2.17</w:t>
            </w:r>
            <w:r>
              <w:rPr>
                <w:rFonts w:eastAsiaTheme="minorEastAsia"/>
                <w:noProof/>
                <w:lang w:eastAsia="ru-RU"/>
              </w:rPr>
              <w:tab/>
            </w:r>
            <w:r w:rsidRPr="006E110E">
              <w:rPr>
                <w:rStyle w:val="a5"/>
                <w:noProof/>
              </w:rPr>
              <w:t>Постоянная времени сглаживания частоты в узле (</w:t>
            </w:r>
            <w:r w:rsidRPr="006E110E">
              <w:rPr>
                <w:rStyle w:val="a5"/>
                <w:noProof/>
                <w:lang w:val="en-US"/>
              </w:rPr>
              <w:t>FrequencyTimeConstant</w:t>
            </w:r>
            <w:r w:rsidRPr="006E110E">
              <w:rPr>
                <w:rStyle w:val="a5"/>
                <w:noProof/>
              </w:rPr>
              <w:t>)</w:t>
            </w:r>
            <w:r>
              <w:rPr>
                <w:noProof/>
                <w:webHidden/>
              </w:rPr>
              <w:tab/>
            </w:r>
            <w:r>
              <w:rPr>
                <w:noProof/>
                <w:webHidden/>
              </w:rPr>
              <w:fldChar w:fldCharType="begin"/>
            </w:r>
            <w:r>
              <w:rPr>
                <w:noProof/>
                <w:webHidden/>
              </w:rPr>
              <w:instrText xml:space="preserve"> PAGEREF _Toc131770886 \h </w:instrText>
            </w:r>
            <w:r>
              <w:rPr>
                <w:noProof/>
                <w:webHidden/>
              </w:rPr>
            </w:r>
            <w:r>
              <w:rPr>
                <w:noProof/>
                <w:webHidden/>
              </w:rPr>
              <w:fldChar w:fldCharType="separate"/>
            </w:r>
            <w:r>
              <w:rPr>
                <w:noProof/>
                <w:webHidden/>
              </w:rPr>
              <w:t>10</w:t>
            </w:r>
            <w:r>
              <w:rPr>
                <w:noProof/>
                <w:webHidden/>
              </w:rPr>
              <w:fldChar w:fldCharType="end"/>
            </w:r>
          </w:hyperlink>
        </w:p>
        <w:p w14:paraId="3132BA58" w14:textId="7B2DF64A" w:rsidR="009B5E85" w:rsidRDefault="009B5E85">
          <w:pPr>
            <w:pStyle w:val="31"/>
            <w:rPr>
              <w:rFonts w:eastAsiaTheme="minorEastAsia"/>
              <w:noProof/>
              <w:lang w:eastAsia="ru-RU"/>
            </w:rPr>
          </w:pPr>
          <w:hyperlink w:anchor="_Toc131770887" w:history="1">
            <w:r w:rsidRPr="006E110E">
              <w:rPr>
                <w:rStyle w:val="a5"/>
                <w:noProof/>
              </w:rPr>
              <w:t>3.2.18</w:t>
            </w:r>
            <w:r>
              <w:rPr>
                <w:rFonts w:eastAsiaTheme="minorEastAsia"/>
                <w:noProof/>
                <w:lang w:eastAsia="ru-RU"/>
              </w:rPr>
              <w:tab/>
            </w:r>
            <w:r w:rsidRPr="006E110E">
              <w:rPr>
                <w:rStyle w:val="a5"/>
                <w:noProof/>
              </w:rPr>
              <w:t>Напряжение перехода СХН на шунт (</w:t>
            </w:r>
            <w:r w:rsidRPr="006E110E">
              <w:rPr>
                <w:rStyle w:val="a5"/>
                <w:noProof/>
                <w:lang w:val="en-US"/>
              </w:rPr>
              <w:t>LRCToShuntVmin</w:t>
            </w:r>
            <w:r w:rsidRPr="006E110E">
              <w:rPr>
                <w:rStyle w:val="a5"/>
                <w:noProof/>
              </w:rPr>
              <w:t>)</w:t>
            </w:r>
            <w:r>
              <w:rPr>
                <w:noProof/>
                <w:webHidden/>
              </w:rPr>
              <w:tab/>
            </w:r>
            <w:r>
              <w:rPr>
                <w:noProof/>
                <w:webHidden/>
              </w:rPr>
              <w:fldChar w:fldCharType="begin"/>
            </w:r>
            <w:r>
              <w:rPr>
                <w:noProof/>
                <w:webHidden/>
              </w:rPr>
              <w:instrText xml:space="preserve"> PAGEREF _Toc131770887 \h </w:instrText>
            </w:r>
            <w:r>
              <w:rPr>
                <w:noProof/>
                <w:webHidden/>
              </w:rPr>
            </w:r>
            <w:r>
              <w:rPr>
                <w:noProof/>
                <w:webHidden/>
              </w:rPr>
              <w:fldChar w:fldCharType="separate"/>
            </w:r>
            <w:r>
              <w:rPr>
                <w:noProof/>
                <w:webHidden/>
              </w:rPr>
              <w:t>10</w:t>
            </w:r>
            <w:r>
              <w:rPr>
                <w:noProof/>
                <w:webHidden/>
              </w:rPr>
              <w:fldChar w:fldCharType="end"/>
            </w:r>
          </w:hyperlink>
        </w:p>
        <w:p w14:paraId="0223996A" w14:textId="14EC21AE" w:rsidR="009B5E85" w:rsidRDefault="009B5E85">
          <w:pPr>
            <w:pStyle w:val="31"/>
            <w:rPr>
              <w:rFonts w:eastAsiaTheme="minorEastAsia"/>
              <w:noProof/>
              <w:lang w:eastAsia="ru-RU"/>
            </w:rPr>
          </w:pPr>
          <w:hyperlink w:anchor="_Toc131770888" w:history="1">
            <w:r w:rsidRPr="006E110E">
              <w:rPr>
                <w:rStyle w:val="a5"/>
                <w:noProof/>
              </w:rPr>
              <w:t>3.2.19</w:t>
            </w:r>
            <w:r>
              <w:rPr>
                <w:rFonts w:eastAsiaTheme="minorEastAsia"/>
                <w:noProof/>
                <w:lang w:eastAsia="ru-RU"/>
              </w:rPr>
              <w:tab/>
            </w:r>
            <w:r w:rsidRPr="006E110E">
              <w:rPr>
                <w:rStyle w:val="a5"/>
                <w:noProof/>
              </w:rPr>
              <w:t>Учитывать механическое демпфирование в Парковских моделях (</w:t>
            </w:r>
            <w:r w:rsidRPr="006E110E">
              <w:rPr>
                <w:rStyle w:val="a5"/>
                <w:noProof/>
                <w:lang w:val="en-US"/>
              </w:rPr>
              <w:t>ConsiderDampingEquation</w:t>
            </w:r>
            <w:r w:rsidRPr="006E110E">
              <w:rPr>
                <w:rStyle w:val="a5"/>
                <w:noProof/>
              </w:rPr>
              <w:t>)</w:t>
            </w:r>
            <w:r>
              <w:rPr>
                <w:noProof/>
                <w:webHidden/>
              </w:rPr>
              <w:tab/>
            </w:r>
            <w:r>
              <w:rPr>
                <w:noProof/>
                <w:webHidden/>
              </w:rPr>
              <w:fldChar w:fldCharType="begin"/>
            </w:r>
            <w:r>
              <w:rPr>
                <w:noProof/>
                <w:webHidden/>
              </w:rPr>
              <w:instrText xml:space="preserve"> PAGEREF _Toc131770888 \h </w:instrText>
            </w:r>
            <w:r>
              <w:rPr>
                <w:noProof/>
                <w:webHidden/>
              </w:rPr>
            </w:r>
            <w:r>
              <w:rPr>
                <w:noProof/>
                <w:webHidden/>
              </w:rPr>
              <w:fldChar w:fldCharType="separate"/>
            </w:r>
            <w:r>
              <w:rPr>
                <w:noProof/>
                <w:webHidden/>
              </w:rPr>
              <w:t>10</w:t>
            </w:r>
            <w:r>
              <w:rPr>
                <w:noProof/>
                <w:webHidden/>
              </w:rPr>
              <w:fldChar w:fldCharType="end"/>
            </w:r>
          </w:hyperlink>
        </w:p>
        <w:p w14:paraId="2AC12A03" w14:textId="5B522908" w:rsidR="009B5E85" w:rsidRDefault="009B5E85">
          <w:pPr>
            <w:pStyle w:val="31"/>
            <w:rPr>
              <w:rFonts w:eastAsiaTheme="minorEastAsia"/>
              <w:noProof/>
              <w:lang w:eastAsia="ru-RU"/>
            </w:rPr>
          </w:pPr>
          <w:hyperlink w:anchor="_Toc131770889" w:history="1">
            <w:r w:rsidRPr="006E110E">
              <w:rPr>
                <w:rStyle w:val="a5"/>
                <w:noProof/>
              </w:rPr>
              <w:t>3.2.20</w:t>
            </w:r>
            <w:r>
              <w:rPr>
                <w:rFonts w:eastAsiaTheme="minorEastAsia"/>
                <w:noProof/>
                <w:lang w:eastAsia="ru-RU"/>
              </w:rPr>
              <w:tab/>
            </w:r>
            <w:r w:rsidRPr="006E110E">
              <w:rPr>
                <w:rStyle w:val="a5"/>
                <w:noProof/>
              </w:rPr>
              <w:t>Длительность рассчитываемого ЭМПП (</w:t>
            </w:r>
            <w:r w:rsidRPr="006E110E">
              <w:rPr>
                <w:rStyle w:val="a5"/>
                <w:noProof/>
                <w:lang w:val="en-US"/>
              </w:rPr>
              <w:t>Duration</w:t>
            </w:r>
            <w:r w:rsidRPr="006E110E">
              <w:rPr>
                <w:rStyle w:val="a5"/>
                <w:noProof/>
              </w:rPr>
              <w:t>)</w:t>
            </w:r>
            <w:r>
              <w:rPr>
                <w:noProof/>
                <w:webHidden/>
              </w:rPr>
              <w:tab/>
            </w:r>
            <w:r>
              <w:rPr>
                <w:noProof/>
                <w:webHidden/>
              </w:rPr>
              <w:fldChar w:fldCharType="begin"/>
            </w:r>
            <w:r>
              <w:rPr>
                <w:noProof/>
                <w:webHidden/>
              </w:rPr>
              <w:instrText xml:space="preserve"> PAGEREF _Toc131770889 \h </w:instrText>
            </w:r>
            <w:r>
              <w:rPr>
                <w:noProof/>
                <w:webHidden/>
              </w:rPr>
            </w:r>
            <w:r>
              <w:rPr>
                <w:noProof/>
                <w:webHidden/>
              </w:rPr>
              <w:fldChar w:fldCharType="separate"/>
            </w:r>
            <w:r>
              <w:rPr>
                <w:noProof/>
                <w:webHidden/>
              </w:rPr>
              <w:t>10</w:t>
            </w:r>
            <w:r>
              <w:rPr>
                <w:noProof/>
                <w:webHidden/>
              </w:rPr>
              <w:fldChar w:fldCharType="end"/>
            </w:r>
          </w:hyperlink>
        </w:p>
        <w:p w14:paraId="4F7578E7" w14:textId="430A64B7" w:rsidR="009B5E85" w:rsidRDefault="009B5E85">
          <w:pPr>
            <w:pStyle w:val="31"/>
            <w:rPr>
              <w:rFonts w:eastAsiaTheme="minorEastAsia"/>
              <w:noProof/>
              <w:lang w:eastAsia="ru-RU"/>
            </w:rPr>
          </w:pPr>
          <w:hyperlink w:anchor="_Toc131770890" w:history="1">
            <w:r w:rsidRPr="006E110E">
              <w:rPr>
                <w:rStyle w:val="a5"/>
                <w:noProof/>
              </w:rPr>
              <w:t>3.2.21</w:t>
            </w:r>
            <w:r>
              <w:rPr>
                <w:rFonts w:eastAsiaTheme="minorEastAsia"/>
                <w:noProof/>
                <w:lang w:eastAsia="ru-RU"/>
              </w:rPr>
              <w:tab/>
            </w:r>
            <w:r w:rsidRPr="006E110E">
              <w:rPr>
                <w:rStyle w:val="a5"/>
                <w:noProof/>
              </w:rPr>
              <w:t>Минимальный шаг вывода результатов (</w:t>
            </w:r>
            <w:r w:rsidRPr="006E110E">
              <w:rPr>
                <w:rStyle w:val="a5"/>
                <w:noProof/>
                <w:lang w:val="en-US"/>
              </w:rPr>
              <w:t>OutStep</w:t>
            </w:r>
            <w:r w:rsidRPr="006E110E">
              <w:rPr>
                <w:rStyle w:val="a5"/>
                <w:noProof/>
              </w:rPr>
              <w:t>)</w:t>
            </w:r>
            <w:r>
              <w:rPr>
                <w:noProof/>
                <w:webHidden/>
              </w:rPr>
              <w:tab/>
            </w:r>
            <w:r>
              <w:rPr>
                <w:noProof/>
                <w:webHidden/>
              </w:rPr>
              <w:fldChar w:fldCharType="begin"/>
            </w:r>
            <w:r>
              <w:rPr>
                <w:noProof/>
                <w:webHidden/>
              </w:rPr>
              <w:instrText xml:space="preserve"> PAGEREF _Toc131770890 \h </w:instrText>
            </w:r>
            <w:r>
              <w:rPr>
                <w:noProof/>
                <w:webHidden/>
              </w:rPr>
            </w:r>
            <w:r>
              <w:rPr>
                <w:noProof/>
                <w:webHidden/>
              </w:rPr>
              <w:fldChar w:fldCharType="separate"/>
            </w:r>
            <w:r>
              <w:rPr>
                <w:noProof/>
                <w:webHidden/>
              </w:rPr>
              <w:t>11</w:t>
            </w:r>
            <w:r>
              <w:rPr>
                <w:noProof/>
                <w:webHidden/>
              </w:rPr>
              <w:fldChar w:fldCharType="end"/>
            </w:r>
          </w:hyperlink>
        </w:p>
        <w:p w14:paraId="68AC0F28" w14:textId="046A5AE9" w:rsidR="009B5E85" w:rsidRDefault="009B5E85">
          <w:pPr>
            <w:pStyle w:val="31"/>
            <w:rPr>
              <w:rFonts w:eastAsiaTheme="minorEastAsia"/>
              <w:noProof/>
              <w:lang w:eastAsia="ru-RU"/>
            </w:rPr>
          </w:pPr>
          <w:hyperlink w:anchor="_Toc131770891" w:history="1">
            <w:r w:rsidRPr="006E110E">
              <w:rPr>
                <w:rStyle w:val="a5"/>
                <w:noProof/>
              </w:rPr>
              <w:t>3.2.22</w:t>
            </w:r>
            <w:r>
              <w:rPr>
                <w:rFonts w:eastAsiaTheme="minorEastAsia"/>
                <w:noProof/>
                <w:lang w:eastAsia="ru-RU"/>
              </w:rPr>
              <w:tab/>
            </w:r>
            <w:r w:rsidRPr="006E110E">
              <w:rPr>
                <w:rStyle w:val="a5"/>
                <w:noProof/>
              </w:rPr>
              <w:t>Абсолютная точность интегрирования (</w:t>
            </w:r>
            <w:r w:rsidRPr="006E110E">
              <w:rPr>
                <w:rStyle w:val="a5"/>
                <w:noProof/>
                <w:lang w:val="en-US"/>
              </w:rPr>
              <w:t>Atol</w:t>
            </w:r>
            <w:r w:rsidRPr="006E110E">
              <w:rPr>
                <w:rStyle w:val="a5"/>
                <w:noProof/>
              </w:rPr>
              <w:t>)</w:t>
            </w:r>
            <w:r>
              <w:rPr>
                <w:noProof/>
                <w:webHidden/>
              </w:rPr>
              <w:tab/>
            </w:r>
            <w:r>
              <w:rPr>
                <w:noProof/>
                <w:webHidden/>
              </w:rPr>
              <w:fldChar w:fldCharType="begin"/>
            </w:r>
            <w:r>
              <w:rPr>
                <w:noProof/>
                <w:webHidden/>
              </w:rPr>
              <w:instrText xml:space="preserve"> PAGEREF _Toc131770891 \h </w:instrText>
            </w:r>
            <w:r>
              <w:rPr>
                <w:noProof/>
                <w:webHidden/>
              </w:rPr>
            </w:r>
            <w:r>
              <w:rPr>
                <w:noProof/>
                <w:webHidden/>
              </w:rPr>
              <w:fldChar w:fldCharType="separate"/>
            </w:r>
            <w:r>
              <w:rPr>
                <w:noProof/>
                <w:webHidden/>
              </w:rPr>
              <w:t>11</w:t>
            </w:r>
            <w:r>
              <w:rPr>
                <w:noProof/>
                <w:webHidden/>
              </w:rPr>
              <w:fldChar w:fldCharType="end"/>
            </w:r>
          </w:hyperlink>
        </w:p>
        <w:p w14:paraId="2BCE582F" w14:textId="0D4694DE" w:rsidR="009B5E85" w:rsidRDefault="009B5E85">
          <w:pPr>
            <w:pStyle w:val="31"/>
            <w:rPr>
              <w:rFonts w:eastAsiaTheme="minorEastAsia"/>
              <w:noProof/>
              <w:lang w:eastAsia="ru-RU"/>
            </w:rPr>
          </w:pPr>
          <w:hyperlink w:anchor="_Toc131770892" w:history="1">
            <w:r w:rsidRPr="006E110E">
              <w:rPr>
                <w:rStyle w:val="a5"/>
                <w:noProof/>
              </w:rPr>
              <w:t>3.2.23</w:t>
            </w:r>
            <w:r>
              <w:rPr>
                <w:rFonts w:eastAsiaTheme="minorEastAsia"/>
                <w:noProof/>
                <w:lang w:eastAsia="ru-RU"/>
              </w:rPr>
              <w:tab/>
            </w:r>
            <w:r w:rsidRPr="006E110E">
              <w:rPr>
                <w:rStyle w:val="a5"/>
                <w:noProof/>
              </w:rPr>
              <w:t>Относительная точность интегрирования (</w:t>
            </w:r>
            <w:r w:rsidRPr="006E110E">
              <w:rPr>
                <w:rStyle w:val="a5"/>
                <w:noProof/>
                <w:lang w:val="en-US"/>
              </w:rPr>
              <w:t>Rtol</w:t>
            </w:r>
            <w:r w:rsidRPr="006E110E">
              <w:rPr>
                <w:rStyle w:val="a5"/>
                <w:noProof/>
              </w:rPr>
              <w:t>)</w:t>
            </w:r>
            <w:r>
              <w:rPr>
                <w:noProof/>
                <w:webHidden/>
              </w:rPr>
              <w:tab/>
            </w:r>
            <w:r>
              <w:rPr>
                <w:noProof/>
                <w:webHidden/>
              </w:rPr>
              <w:fldChar w:fldCharType="begin"/>
            </w:r>
            <w:r>
              <w:rPr>
                <w:noProof/>
                <w:webHidden/>
              </w:rPr>
              <w:instrText xml:space="preserve"> PAGEREF _Toc131770892 \h </w:instrText>
            </w:r>
            <w:r>
              <w:rPr>
                <w:noProof/>
                <w:webHidden/>
              </w:rPr>
            </w:r>
            <w:r>
              <w:rPr>
                <w:noProof/>
                <w:webHidden/>
              </w:rPr>
              <w:fldChar w:fldCharType="separate"/>
            </w:r>
            <w:r>
              <w:rPr>
                <w:noProof/>
                <w:webHidden/>
              </w:rPr>
              <w:t>11</w:t>
            </w:r>
            <w:r>
              <w:rPr>
                <w:noProof/>
                <w:webHidden/>
              </w:rPr>
              <w:fldChar w:fldCharType="end"/>
            </w:r>
          </w:hyperlink>
        </w:p>
        <w:p w14:paraId="2619D712" w14:textId="0585E31F" w:rsidR="009B5E85" w:rsidRDefault="009B5E85">
          <w:pPr>
            <w:pStyle w:val="31"/>
            <w:rPr>
              <w:rFonts w:eastAsiaTheme="minorEastAsia"/>
              <w:noProof/>
              <w:lang w:eastAsia="ru-RU"/>
            </w:rPr>
          </w:pPr>
          <w:hyperlink w:anchor="_Toc131770893" w:history="1">
            <w:r w:rsidRPr="006E110E">
              <w:rPr>
                <w:rStyle w:val="a5"/>
                <w:noProof/>
              </w:rPr>
              <w:t>3.2.24</w:t>
            </w:r>
            <w:r>
              <w:rPr>
                <w:rFonts w:eastAsiaTheme="minorEastAsia"/>
                <w:noProof/>
                <w:lang w:eastAsia="ru-RU"/>
              </w:rPr>
              <w:tab/>
            </w:r>
            <w:r w:rsidRPr="006E110E">
              <w:rPr>
                <w:rStyle w:val="a5"/>
                <w:noProof/>
              </w:rPr>
              <w:t>Выполнять рефакторизацию Якоби при изменении шага превышающем (</w:t>
            </w:r>
            <w:r w:rsidRPr="006E110E">
              <w:rPr>
                <w:rStyle w:val="a5"/>
                <w:noProof/>
                <w:lang w:val="en-US"/>
              </w:rPr>
              <w:t>RefactorByHRatio</w:t>
            </w:r>
            <w:r w:rsidRPr="006E110E">
              <w:rPr>
                <w:rStyle w:val="a5"/>
                <w:noProof/>
              </w:rPr>
              <w:t>)</w:t>
            </w:r>
            <w:r>
              <w:rPr>
                <w:noProof/>
                <w:webHidden/>
              </w:rPr>
              <w:tab/>
            </w:r>
            <w:r>
              <w:rPr>
                <w:noProof/>
                <w:webHidden/>
              </w:rPr>
              <w:fldChar w:fldCharType="begin"/>
            </w:r>
            <w:r>
              <w:rPr>
                <w:noProof/>
                <w:webHidden/>
              </w:rPr>
              <w:instrText xml:space="preserve"> PAGEREF _Toc131770893 \h </w:instrText>
            </w:r>
            <w:r>
              <w:rPr>
                <w:noProof/>
                <w:webHidden/>
              </w:rPr>
            </w:r>
            <w:r>
              <w:rPr>
                <w:noProof/>
                <w:webHidden/>
              </w:rPr>
              <w:fldChar w:fldCharType="separate"/>
            </w:r>
            <w:r>
              <w:rPr>
                <w:noProof/>
                <w:webHidden/>
              </w:rPr>
              <w:t>11</w:t>
            </w:r>
            <w:r>
              <w:rPr>
                <w:noProof/>
                <w:webHidden/>
              </w:rPr>
              <w:fldChar w:fldCharType="end"/>
            </w:r>
          </w:hyperlink>
        </w:p>
        <w:p w14:paraId="485C98C4" w14:textId="1B5289EA" w:rsidR="009B5E85" w:rsidRDefault="009B5E85">
          <w:pPr>
            <w:pStyle w:val="31"/>
            <w:rPr>
              <w:rFonts w:eastAsiaTheme="minorEastAsia"/>
              <w:noProof/>
              <w:lang w:eastAsia="ru-RU"/>
            </w:rPr>
          </w:pPr>
          <w:hyperlink w:anchor="_Toc131770894" w:history="1">
            <w:r w:rsidRPr="006E110E">
              <w:rPr>
                <w:rStyle w:val="a5"/>
                <w:noProof/>
              </w:rPr>
              <w:t>3.2.25</w:t>
            </w:r>
            <w:r>
              <w:rPr>
                <w:rFonts w:eastAsiaTheme="minorEastAsia"/>
                <w:noProof/>
                <w:lang w:eastAsia="ru-RU"/>
              </w:rPr>
              <w:tab/>
            </w:r>
            <w:r w:rsidRPr="006E110E">
              <w:rPr>
                <w:rStyle w:val="a5"/>
                <w:noProof/>
              </w:rPr>
              <w:t>Постоянная времени сглаживания производных в АРВ Мустанг (</w:t>
            </w:r>
            <w:r w:rsidRPr="006E110E">
              <w:rPr>
                <w:rStyle w:val="a5"/>
                <w:noProof/>
                <w:lang w:val="en-US"/>
              </w:rPr>
              <w:t>MustangDerivativeTimeConstant</w:t>
            </w:r>
            <w:r w:rsidRPr="006E110E">
              <w:rPr>
                <w:rStyle w:val="a5"/>
                <w:noProof/>
              </w:rPr>
              <w:t>)</w:t>
            </w:r>
            <w:r>
              <w:rPr>
                <w:noProof/>
                <w:webHidden/>
              </w:rPr>
              <w:tab/>
            </w:r>
            <w:r>
              <w:rPr>
                <w:noProof/>
                <w:webHidden/>
              </w:rPr>
              <w:fldChar w:fldCharType="begin"/>
            </w:r>
            <w:r>
              <w:rPr>
                <w:noProof/>
                <w:webHidden/>
              </w:rPr>
              <w:instrText xml:space="preserve"> PAGEREF _Toc131770894 \h </w:instrText>
            </w:r>
            <w:r>
              <w:rPr>
                <w:noProof/>
                <w:webHidden/>
              </w:rPr>
            </w:r>
            <w:r>
              <w:rPr>
                <w:noProof/>
                <w:webHidden/>
              </w:rPr>
              <w:fldChar w:fldCharType="separate"/>
            </w:r>
            <w:r>
              <w:rPr>
                <w:noProof/>
                <w:webHidden/>
              </w:rPr>
              <w:t>11</w:t>
            </w:r>
            <w:r>
              <w:rPr>
                <w:noProof/>
                <w:webHidden/>
              </w:rPr>
              <w:fldChar w:fldCharType="end"/>
            </w:r>
          </w:hyperlink>
        </w:p>
        <w:p w14:paraId="235D7F21" w14:textId="65AD2857" w:rsidR="009B5E85" w:rsidRDefault="009B5E85">
          <w:pPr>
            <w:pStyle w:val="31"/>
            <w:rPr>
              <w:rFonts w:eastAsiaTheme="minorEastAsia"/>
              <w:noProof/>
              <w:lang w:eastAsia="ru-RU"/>
            </w:rPr>
          </w:pPr>
          <w:hyperlink w:anchor="_Toc131770895" w:history="1">
            <w:r w:rsidRPr="006E110E">
              <w:rPr>
                <w:rStyle w:val="a5"/>
                <w:noProof/>
                <w:lang w:val="en-US"/>
              </w:rPr>
              <w:t>3.2.26</w:t>
            </w:r>
            <w:r>
              <w:rPr>
                <w:rFonts w:eastAsiaTheme="minorEastAsia"/>
                <w:noProof/>
                <w:lang w:eastAsia="ru-RU"/>
              </w:rPr>
              <w:tab/>
            </w:r>
            <w:r w:rsidRPr="006E110E">
              <w:rPr>
                <w:rStyle w:val="a5"/>
                <w:noProof/>
                <w:lang w:val="en-US"/>
              </w:rPr>
              <w:t>Метод подавления рингинга  (AdamsRingingSuppressionMode)</w:t>
            </w:r>
            <w:r>
              <w:rPr>
                <w:noProof/>
                <w:webHidden/>
              </w:rPr>
              <w:tab/>
            </w:r>
            <w:r>
              <w:rPr>
                <w:noProof/>
                <w:webHidden/>
              </w:rPr>
              <w:fldChar w:fldCharType="begin"/>
            </w:r>
            <w:r>
              <w:rPr>
                <w:noProof/>
                <w:webHidden/>
              </w:rPr>
              <w:instrText xml:space="preserve"> PAGEREF _Toc131770895 \h </w:instrText>
            </w:r>
            <w:r>
              <w:rPr>
                <w:noProof/>
                <w:webHidden/>
              </w:rPr>
            </w:r>
            <w:r>
              <w:rPr>
                <w:noProof/>
                <w:webHidden/>
              </w:rPr>
              <w:fldChar w:fldCharType="separate"/>
            </w:r>
            <w:r>
              <w:rPr>
                <w:noProof/>
                <w:webHidden/>
              </w:rPr>
              <w:t>11</w:t>
            </w:r>
            <w:r>
              <w:rPr>
                <w:noProof/>
                <w:webHidden/>
              </w:rPr>
              <w:fldChar w:fldCharType="end"/>
            </w:r>
          </w:hyperlink>
        </w:p>
        <w:p w14:paraId="54E2EC5B" w14:textId="2A904FE2" w:rsidR="009B5E85" w:rsidRDefault="009B5E85">
          <w:pPr>
            <w:pStyle w:val="31"/>
            <w:rPr>
              <w:rFonts w:eastAsiaTheme="minorEastAsia"/>
              <w:noProof/>
              <w:lang w:eastAsia="ru-RU"/>
            </w:rPr>
          </w:pPr>
          <w:hyperlink w:anchor="_Toc131770896" w:history="1">
            <w:r w:rsidRPr="006E110E">
              <w:rPr>
                <w:rStyle w:val="a5"/>
                <w:noProof/>
              </w:rPr>
              <w:t>3.2.27</w:t>
            </w:r>
            <w:r>
              <w:rPr>
                <w:rFonts w:eastAsiaTheme="minorEastAsia"/>
                <w:noProof/>
                <w:lang w:eastAsia="ru-RU"/>
              </w:rPr>
              <w:tab/>
            </w:r>
            <w:r w:rsidRPr="006E110E">
              <w:rPr>
                <w:rStyle w:val="a5"/>
                <w:noProof/>
              </w:rPr>
              <w:t>Количество перемен знака переменной для обнаружения рингинга (</w:t>
            </w:r>
            <w:r w:rsidRPr="006E110E">
              <w:rPr>
                <w:rStyle w:val="a5"/>
                <w:noProof/>
                <w:lang w:val="en-US"/>
              </w:rPr>
              <w:t>AdamsIndividualSuppressionCycles</w:t>
            </w:r>
            <w:r w:rsidRPr="006E110E">
              <w:rPr>
                <w:rStyle w:val="a5"/>
                <w:noProof/>
              </w:rPr>
              <w:t>)</w:t>
            </w:r>
            <w:r>
              <w:rPr>
                <w:noProof/>
                <w:webHidden/>
              </w:rPr>
              <w:tab/>
            </w:r>
            <w:r>
              <w:rPr>
                <w:noProof/>
                <w:webHidden/>
              </w:rPr>
              <w:fldChar w:fldCharType="begin"/>
            </w:r>
            <w:r>
              <w:rPr>
                <w:noProof/>
                <w:webHidden/>
              </w:rPr>
              <w:instrText xml:space="preserve"> PAGEREF _Toc131770896 \h </w:instrText>
            </w:r>
            <w:r>
              <w:rPr>
                <w:noProof/>
                <w:webHidden/>
              </w:rPr>
            </w:r>
            <w:r>
              <w:rPr>
                <w:noProof/>
                <w:webHidden/>
              </w:rPr>
              <w:fldChar w:fldCharType="separate"/>
            </w:r>
            <w:r>
              <w:rPr>
                <w:noProof/>
                <w:webHidden/>
              </w:rPr>
              <w:t>12</w:t>
            </w:r>
            <w:r>
              <w:rPr>
                <w:noProof/>
                <w:webHidden/>
              </w:rPr>
              <w:fldChar w:fldCharType="end"/>
            </w:r>
          </w:hyperlink>
        </w:p>
        <w:p w14:paraId="209230F5" w14:textId="7408829F" w:rsidR="009B5E85" w:rsidRDefault="009B5E85">
          <w:pPr>
            <w:pStyle w:val="21"/>
            <w:rPr>
              <w:rFonts w:eastAsiaTheme="minorEastAsia"/>
              <w:noProof/>
              <w:lang w:eastAsia="ru-RU"/>
            </w:rPr>
          </w:pPr>
          <w:hyperlink w:anchor="_Toc131770897" w:history="1">
            <w:r w:rsidRPr="006E110E">
              <w:rPr>
                <w:rStyle w:val="a5"/>
                <w:noProof/>
              </w:rPr>
              <w:t>3.3</w:t>
            </w:r>
            <w:r>
              <w:rPr>
                <w:rFonts w:eastAsiaTheme="minorEastAsia"/>
                <w:noProof/>
                <w:lang w:eastAsia="ru-RU"/>
              </w:rPr>
              <w:tab/>
            </w:r>
            <w:r w:rsidRPr="006E110E">
              <w:rPr>
                <w:rStyle w:val="a5"/>
                <w:noProof/>
              </w:rPr>
              <w:t>Номер шага, на кратном которому работает глобальное подавление рингинга  (</w:t>
            </w:r>
            <w:r w:rsidRPr="006E110E">
              <w:rPr>
                <w:rStyle w:val="a5"/>
                <w:noProof/>
                <w:lang w:val="en-US"/>
              </w:rPr>
              <w:t>AdamsGlobalSuppressionStep</w:t>
            </w:r>
            <w:r w:rsidRPr="006E110E">
              <w:rPr>
                <w:rStyle w:val="a5"/>
                <w:noProof/>
              </w:rPr>
              <w:t>)</w:t>
            </w:r>
            <w:r>
              <w:rPr>
                <w:noProof/>
                <w:webHidden/>
              </w:rPr>
              <w:tab/>
            </w:r>
            <w:r>
              <w:rPr>
                <w:noProof/>
                <w:webHidden/>
              </w:rPr>
              <w:fldChar w:fldCharType="begin"/>
            </w:r>
            <w:r>
              <w:rPr>
                <w:noProof/>
                <w:webHidden/>
              </w:rPr>
              <w:instrText xml:space="preserve"> PAGEREF _Toc131770897 \h </w:instrText>
            </w:r>
            <w:r>
              <w:rPr>
                <w:noProof/>
                <w:webHidden/>
              </w:rPr>
            </w:r>
            <w:r>
              <w:rPr>
                <w:noProof/>
                <w:webHidden/>
              </w:rPr>
              <w:fldChar w:fldCharType="separate"/>
            </w:r>
            <w:r>
              <w:rPr>
                <w:noProof/>
                <w:webHidden/>
              </w:rPr>
              <w:t>12</w:t>
            </w:r>
            <w:r>
              <w:rPr>
                <w:noProof/>
                <w:webHidden/>
              </w:rPr>
              <w:fldChar w:fldCharType="end"/>
            </w:r>
          </w:hyperlink>
        </w:p>
        <w:p w14:paraId="236CEEF0" w14:textId="6E185097" w:rsidR="009B5E85" w:rsidRDefault="009B5E85">
          <w:pPr>
            <w:pStyle w:val="31"/>
            <w:rPr>
              <w:rFonts w:eastAsiaTheme="minorEastAsia"/>
              <w:noProof/>
              <w:lang w:eastAsia="ru-RU"/>
            </w:rPr>
          </w:pPr>
          <w:hyperlink w:anchor="_Toc131770898" w:history="1">
            <w:r w:rsidRPr="006E110E">
              <w:rPr>
                <w:rStyle w:val="a5"/>
                <w:noProof/>
              </w:rPr>
              <w:t>3.3.1</w:t>
            </w:r>
            <w:r>
              <w:rPr>
                <w:rFonts w:eastAsiaTheme="minorEastAsia"/>
                <w:noProof/>
                <w:lang w:eastAsia="ru-RU"/>
              </w:rPr>
              <w:tab/>
            </w:r>
            <w:r w:rsidRPr="006E110E">
              <w:rPr>
                <w:rStyle w:val="a5"/>
                <w:noProof/>
              </w:rPr>
              <w:t>Количество шагов, на протяжении которого работает индивидуальное подавление рингинга переменной (</w:t>
            </w:r>
            <w:r w:rsidRPr="006E110E">
              <w:rPr>
                <w:rStyle w:val="a5"/>
                <w:noProof/>
                <w:lang w:val="en-US"/>
              </w:rPr>
              <w:t>AdamsIndividualSuppressStepsRange</w:t>
            </w:r>
            <w:r w:rsidRPr="006E110E">
              <w:rPr>
                <w:rStyle w:val="a5"/>
                <w:noProof/>
              </w:rPr>
              <w:t>)</w:t>
            </w:r>
            <w:r>
              <w:rPr>
                <w:noProof/>
                <w:webHidden/>
              </w:rPr>
              <w:tab/>
            </w:r>
            <w:r>
              <w:rPr>
                <w:noProof/>
                <w:webHidden/>
              </w:rPr>
              <w:fldChar w:fldCharType="begin"/>
            </w:r>
            <w:r>
              <w:rPr>
                <w:noProof/>
                <w:webHidden/>
              </w:rPr>
              <w:instrText xml:space="preserve"> PAGEREF _Toc131770898 \h </w:instrText>
            </w:r>
            <w:r>
              <w:rPr>
                <w:noProof/>
                <w:webHidden/>
              </w:rPr>
            </w:r>
            <w:r>
              <w:rPr>
                <w:noProof/>
                <w:webHidden/>
              </w:rPr>
              <w:fldChar w:fldCharType="separate"/>
            </w:r>
            <w:r>
              <w:rPr>
                <w:noProof/>
                <w:webHidden/>
              </w:rPr>
              <w:t>12</w:t>
            </w:r>
            <w:r>
              <w:rPr>
                <w:noProof/>
                <w:webHidden/>
              </w:rPr>
              <w:fldChar w:fldCharType="end"/>
            </w:r>
          </w:hyperlink>
        </w:p>
        <w:p w14:paraId="25172F0D" w14:textId="31F129BF" w:rsidR="009B5E85" w:rsidRDefault="009B5E85">
          <w:pPr>
            <w:pStyle w:val="31"/>
            <w:rPr>
              <w:rFonts w:eastAsiaTheme="minorEastAsia"/>
              <w:noProof/>
              <w:lang w:eastAsia="ru-RU"/>
            </w:rPr>
          </w:pPr>
          <w:hyperlink w:anchor="_Toc131770899" w:history="1">
            <w:r w:rsidRPr="006E110E">
              <w:rPr>
                <w:rStyle w:val="a5"/>
                <w:noProof/>
              </w:rPr>
              <w:t>3.3.2</w:t>
            </w:r>
            <w:r>
              <w:rPr>
                <w:rFonts w:eastAsiaTheme="minorEastAsia"/>
                <w:noProof/>
                <w:lang w:eastAsia="ru-RU"/>
              </w:rPr>
              <w:tab/>
            </w:r>
            <w:r w:rsidRPr="006E110E">
              <w:rPr>
                <w:rStyle w:val="a5"/>
                <w:noProof/>
              </w:rPr>
              <w:t>Использовать быструю рефакторизацию (</w:t>
            </w:r>
            <w:r w:rsidRPr="006E110E">
              <w:rPr>
                <w:rStyle w:val="a5"/>
                <w:noProof/>
                <w:lang w:val="en-US"/>
              </w:rPr>
              <w:t>UseRefactor</w:t>
            </w:r>
            <w:r w:rsidRPr="006E110E">
              <w:rPr>
                <w:rStyle w:val="a5"/>
                <w:noProof/>
              </w:rPr>
              <w:t>)</w:t>
            </w:r>
            <w:r>
              <w:rPr>
                <w:noProof/>
                <w:webHidden/>
              </w:rPr>
              <w:tab/>
            </w:r>
            <w:r>
              <w:rPr>
                <w:noProof/>
                <w:webHidden/>
              </w:rPr>
              <w:fldChar w:fldCharType="begin"/>
            </w:r>
            <w:r>
              <w:rPr>
                <w:noProof/>
                <w:webHidden/>
              </w:rPr>
              <w:instrText xml:space="preserve"> PAGEREF _Toc131770899 \h </w:instrText>
            </w:r>
            <w:r>
              <w:rPr>
                <w:noProof/>
                <w:webHidden/>
              </w:rPr>
            </w:r>
            <w:r>
              <w:rPr>
                <w:noProof/>
                <w:webHidden/>
              </w:rPr>
              <w:fldChar w:fldCharType="separate"/>
            </w:r>
            <w:r>
              <w:rPr>
                <w:noProof/>
                <w:webHidden/>
              </w:rPr>
              <w:t>12</w:t>
            </w:r>
            <w:r>
              <w:rPr>
                <w:noProof/>
                <w:webHidden/>
              </w:rPr>
              <w:fldChar w:fldCharType="end"/>
            </w:r>
          </w:hyperlink>
        </w:p>
        <w:p w14:paraId="0574D29A" w14:textId="0F95EF77" w:rsidR="009B5E85" w:rsidRDefault="009B5E85">
          <w:pPr>
            <w:pStyle w:val="31"/>
            <w:rPr>
              <w:rFonts w:eastAsiaTheme="minorEastAsia"/>
              <w:noProof/>
              <w:lang w:eastAsia="ru-RU"/>
            </w:rPr>
          </w:pPr>
          <w:hyperlink w:anchor="_Toc131770900" w:history="1">
            <w:r w:rsidRPr="006E110E">
              <w:rPr>
                <w:rStyle w:val="a5"/>
                <w:noProof/>
              </w:rPr>
              <w:t>3.3.3</w:t>
            </w:r>
            <w:r>
              <w:rPr>
                <w:rFonts w:eastAsiaTheme="minorEastAsia"/>
                <w:noProof/>
                <w:lang w:eastAsia="ru-RU"/>
              </w:rPr>
              <w:tab/>
            </w:r>
            <w:r w:rsidRPr="006E110E">
              <w:rPr>
                <w:rStyle w:val="a5"/>
                <w:noProof/>
              </w:rPr>
              <w:t>Отключить запись результатов (</w:t>
            </w:r>
            <w:r w:rsidRPr="006E110E">
              <w:rPr>
                <w:rStyle w:val="a5"/>
                <w:noProof/>
                <w:lang w:val="en-US"/>
              </w:rPr>
              <w:t>DisableResultsWriter</w:t>
            </w:r>
            <w:r w:rsidRPr="006E110E">
              <w:rPr>
                <w:rStyle w:val="a5"/>
                <w:noProof/>
              </w:rPr>
              <w:t>)</w:t>
            </w:r>
            <w:r>
              <w:rPr>
                <w:noProof/>
                <w:webHidden/>
              </w:rPr>
              <w:tab/>
            </w:r>
            <w:r>
              <w:rPr>
                <w:noProof/>
                <w:webHidden/>
              </w:rPr>
              <w:fldChar w:fldCharType="begin"/>
            </w:r>
            <w:r>
              <w:rPr>
                <w:noProof/>
                <w:webHidden/>
              </w:rPr>
              <w:instrText xml:space="preserve"> PAGEREF _Toc131770900 \h </w:instrText>
            </w:r>
            <w:r>
              <w:rPr>
                <w:noProof/>
                <w:webHidden/>
              </w:rPr>
            </w:r>
            <w:r>
              <w:rPr>
                <w:noProof/>
                <w:webHidden/>
              </w:rPr>
              <w:fldChar w:fldCharType="separate"/>
            </w:r>
            <w:r>
              <w:rPr>
                <w:noProof/>
                <w:webHidden/>
              </w:rPr>
              <w:t>12</w:t>
            </w:r>
            <w:r>
              <w:rPr>
                <w:noProof/>
                <w:webHidden/>
              </w:rPr>
              <w:fldChar w:fldCharType="end"/>
            </w:r>
          </w:hyperlink>
        </w:p>
        <w:p w14:paraId="6DC01F5B" w14:textId="1FC38524" w:rsidR="009B5E85" w:rsidRDefault="009B5E85">
          <w:pPr>
            <w:pStyle w:val="31"/>
            <w:rPr>
              <w:rFonts w:eastAsiaTheme="minorEastAsia"/>
              <w:noProof/>
              <w:lang w:eastAsia="ru-RU"/>
            </w:rPr>
          </w:pPr>
          <w:hyperlink w:anchor="_Toc131770901" w:history="1">
            <w:r w:rsidRPr="006E110E">
              <w:rPr>
                <w:rStyle w:val="a5"/>
                <w:noProof/>
              </w:rPr>
              <w:t>3.3.4</w:t>
            </w:r>
            <w:r>
              <w:rPr>
                <w:rFonts w:eastAsiaTheme="minorEastAsia"/>
                <w:noProof/>
                <w:lang w:eastAsia="ru-RU"/>
              </w:rPr>
              <w:tab/>
            </w:r>
            <w:r w:rsidRPr="006E110E">
              <w:rPr>
                <w:rStyle w:val="a5"/>
                <w:noProof/>
              </w:rPr>
              <w:t>Допустимое количество ошибок на минимальном шаге (</w:t>
            </w:r>
            <w:r w:rsidRPr="006E110E">
              <w:rPr>
                <w:rStyle w:val="a5"/>
                <w:noProof/>
                <w:lang w:val="en-US"/>
              </w:rPr>
              <w:t>MinimumStepFailures</w:t>
            </w:r>
            <w:r w:rsidRPr="006E110E">
              <w:rPr>
                <w:rStyle w:val="a5"/>
                <w:noProof/>
              </w:rPr>
              <w:t>)</w:t>
            </w:r>
            <w:r>
              <w:rPr>
                <w:noProof/>
                <w:webHidden/>
              </w:rPr>
              <w:tab/>
            </w:r>
            <w:r>
              <w:rPr>
                <w:noProof/>
                <w:webHidden/>
              </w:rPr>
              <w:fldChar w:fldCharType="begin"/>
            </w:r>
            <w:r>
              <w:rPr>
                <w:noProof/>
                <w:webHidden/>
              </w:rPr>
              <w:instrText xml:space="preserve"> PAGEREF _Toc131770901 \h </w:instrText>
            </w:r>
            <w:r>
              <w:rPr>
                <w:noProof/>
                <w:webHidden/>
              </w:rPr>
            </w:r>
            <w:r>
              <w:rPr>
                <w:noProof/>
                <w:webHidden/>
              </w:rPr>
              <w:fldChar w:fldCharType="separate"/>
            </w:r>
            <w:r>
              <w:rPr>
                <w:noProof/>
                <w:webHidden/>
              </w:rPr>
              <w:t>12</w:t>
            </w:r>
            <w:r>
              <w:rPr>
                <w:noProof/>
                <w:webHidden/>
              </w:rPr>
              <w:fldChar w:fldCharType="end"/>
            </w:r>
          </w:hyperlink>
        </w:p>
        <w:p w14:paraId="7E7FD5D9" w14:textId="5590651A" w:rsidR="009B5E85" w:rsidRDefault="009B5E85">
          <w:pPr>
            <w:pStyle w:val="31"/>
            <w:rPr>
              <w:rFonts w:eastAsiaTheme="minorEastAsia"/>
              <w:noProof/>
              <w:lang w:eastAsia="ru-RU"/>
            </w:rPr>
          </w:pPr>
          <w:hyperlink w:anchor="_Toc131770902" w:history="1">
            <w:r w:rsidRPr="006E110E">
              <w:rPr>
                <w:rStyle w:val="a5"/>
                <w:noProof/>
              </w:rPr>
              <w:t>3.3.5</w:t>
            </w:r>
            <w:r>
              <w:rPr>
                <w:rFonts w:eastAsiaTheme="minorEastAsia"/>
                <w:noProof/>
                <w:lang w:eastAsia="ru-RU"/>
              </w:rPr>
              <w:tab/>
            </w:r>
            <w:r w:rsidRPr="006E110E">
              <w:rPr>
                <w:rStyle w:val="a5"/>
                <w:noProof/>
              </w:rPr>
              <w:t>Минимальное сопротивление ветви (</w:t>
            </w:r>
            <w:r w:rsidRPr="006E110E">
              <w:rPr>
                <w:rStyle w:val="a5"/>
                <w:noProof/>
                <w:lang w:val="en-US"/>
              </w:rPr>
              <w:t>ZeroBranchImpedance</w:t>
            </w:r>
            <w:r w:rsidRPr="006E110E">
              <w:rPr>
                <w:rStyle w:val="a5"/>
                <w:noProof/>
              </w:rPr>
              <w:t>)</w:t>
            </w:r>
            <w:r>
              <w:rPr>
                <w:noProof/>
                <w:webHidden/>
              </w:rPr>
              <w:tab/>
            </w:r>
            <w:r>
              <w:rPr>
                <w:noProof/>
                <w:webHidden/>
              </w:rPr>
              <w:fldChar w:fldCharType="begin"/>
            </w:r>
            <w:r>
              <w:rPr>
                <w:noProof/>
                <w:webHidden/>
              </w:rPr>
              <w:instrText xml:space="preserve"> PAGEREF _Toc131770902 \h </w:instrText>
            </w:r>
            <w:r>
              <w:rPr>
                <w:noProof/>
                <w:webHidden/>
              </w:rPr>
            </w:r>
            <w:r>
              <w:rPr>
                <w:noProof/>
                <w:webHidden/>
              </w:rPr>
              <w:fldChar w:fldCharType="separate"/>
            </w:r>
            <w:r>
              <w:rPr>
                <w:noProof/>
                <w:webHidden/>
              </w:rPr>
              <w:t>12</w:t>
            </w:r>
            <w:r>
              <w:rPr>
                <w:noProof/>
                <w:webHidden/>
              </w:rPr>
              <w:fldChar w:fldCharType="end"/>
            </w:r>
          </w:hyperlink>
        </w:p>
        <w:p w14:paraId="093BE656" w14:textId="0C6526D2" w:rsidR="009B5E85" w:rsidRDefault="009B5E85">
          <w:pPr>
            <w:pStyle w:val="31"/>
            <w:rPr>
              <w:rFonts w:eastAsiaTheme="minorEastAsia"/>
              <w:noProof/>
              <w:lang w:eastAsia="ru-RU"/>
            </w:rPr>
          </w:pPr>
          <w:hyperlink w:anchor="_Toc131770903" w:history="1">
            <w:r w:rsidRPr="006E110E">
              <w:rPr>
                <w:rStyle w:val="a5"/>
                <w:noProof/>
              </w:rPr>
              <w:t>3.3.6</w:t>
            </w:r>
            <w:r>
              <w:rPr>
                <w:rFonts w:eastAsiaTheme="minorEastAsia"/>
                <w:noProof/>
                <w:lang w:eastAsia="ru-RU"/>
              </w:rPr>
              <w:tab/>
            </w:r>
            <w:r w:rsidRPr="006E110E">
              <w:rPr>
                <w:rStyle w:val="a5"/>
                <w:noProof/>
              </w:rPr>
              <w:t>Разрешить замену стандартных СХН пользовательскими (</w:t>
            </w:r>
            <w:r w:rsidRPr="006E110E">
              <w:rPr>
                <w:rStyle w:val="a5"/>
                <w:noProof/>
                <w:lang w:val="en-US"/>
              </w:rPr>
              <w:t>AllowUserOverrideStandardLRC</w:t>
            </w:r>
            <w:r w:rsidRPr="006E110E">
              <w:rPr>
                <w:rStyle w:val="a5"/>
                <w:noProof/>
              </w:rPr>
              <w:t>)</w:t>
            </w:r>
            <w:r>
              <w:rPr>
                <w:noProof/>
                <w:webHidden/>
              </w:rPr>
              <w:tab/>
            </w:r>
            <w:r>
              <w:rPr>
                <w:noProof/>
                <w:webHidden/>
              </w:rPr>
              <w:fldChar w:fldCharType="begin"/>
            </w:r>
            <w:r>
              <w:rPr>
                <w:noProof/>
                <w:webHidden/>
              </w:rPr>
              <w:instrText xml:space="preserve"> PAGEREF _Toc131770903 \h </w:instrText>
            </w:r>
            <w:r>
              <w:rPr>
                <w:noProof/>
                <w:webHidden/>
              </w:rPr>
            </w:r>
            <w:r>
              <w:rPr>
                <w:noProof/>
                <w:webHidden/>
              </w:rPr>
              <w:fldChar w:fldCharType="separate"/>
            </w:r>
            <w:r>
              <w:rPr>
                <w:noProof/>
                <w:webHidden/>
              </w:rPr>
              <w:t>13</w:t>
            </w:r>
            <w:r>
              <w:rPr>
                <w:noProof/>
                <w:webHidden/>
              </w:rPr>
              <w:fldChar w:fldCharType="end"/>
            </w:r>
          </w:hyperlink>
        </w:p>
        <w:p w14:paraId="5A00387F" w14:textId="3B18F8D8" w:rsidR="009B5E85" w:rsidRDefault="009B5E85">
          <w:pPr>
            <w:pStyle w:val="31"/>
            <w:rPr>
              <w:rFonts w:eastAsiaTheme="minorEastAsia"/>
              <w:noProof/>
              <w:lang w:eastAsia="ru-RU"/>
            </w:rPr>
          </w:pPr>
          <w:hyperlink w:anchor="_Toc131770904" w:history="1">
            <w:r w:rsidRPr="006E110E">
              <w:rPr>
                <w:rStyle w:val="a5"/>
                <w:noProof/>
              </w:rPr>
              <w:t>3.3.7</w:t>
            </w:r>
            <w:r>
              <w:rPr>
                <w:rFonts w:eastAsiaTheme="minorEastAsia"/>
                <w:noProof/>
                <w:lang w:eastAsia="ru-RU"/>
              </w:rPr>
              <w:tab/>
            </w:r>
            <w:r w:rsidRPr="006E110E">
              <w:rPr>
                <w:rStyle w:val="a5"/>
                <w:noProof/>
              </w:rPr>
              <w:t>Разрешить завершение расчета при затухании ЭМПП (</w:t>
            </w:r>
            <w:r w:rsidRPr="006E110E">
              <w:rPr>
                <w:rStyle w:val="a5"/>
                <w:noProof/>
                <w:lang w:val="en-US"/>
              </w:rPr>
              <w:t>AllowDecayDetector</w:t>
            </w:r>
            <w:r w:rsidRPr="006E110E">
              <w:rPr>
                <w:rStyle w:val="a5"/>
                <w:noProof/>
              </w:rPr>
              <w:t>)</w:t>
            </w:r>
            <w:r>
              <w:rPr>
                <w:noProof/>
                <w:webHidden/>
              </w:rPr>
              <w:tab/>
            </w:r>
            <w:r>
              <w:rPr>
                <w:noProof/>
                <w:webHidden/>
              </w:rPr>
              <w:fldChar w:fldCharType="begin"/>
            </w:r>
            <w:r>
              <w:rPr>
                <w:noProof/>
                <w:webHidden/>
              </w:rPr>
              <w:instrText xml:space="preserve"> PAGEREF _Toc131770904 \h </w:instrText>
            </w:r>
            <w:r>
              <w:rPr>
                <w:noProof/>
                <w:webHidden/>
              </w:rPr>
            </w:r>
            <w:r>
              <w:rPr>
                <w:noProof/>
                <w:webHidden/>
              </w:rPr>
              <w:fldChar w:fldCharType="separate"/>
            </w:r>
            <w:r>
              <w:rPr>
                <w:noProof/>
                <w:webHidden/>
              </w:rPr>
              <w:t>13</w:t>
            </w:r>
            <w:r>
              <w:rPr>
                <w:noProof/>
                <w:webHidden/>
              </w:rPr>
              <w:fldChar w:fldCharType="end"/>
            </w:r>
          </w:hyperlink>
        </w:p>
        <w:p w14:paraId="5584565F" w14:textId="5556E23F" w:rsidR="009B5E85" w:rsidRDefault="009B5E85">
          <w:pPr>
            <w:pStyle w:val="31"/>
            <w:rPr>
              <w:rFonts w:eastAsiaTheme="minorEastAsia"/>
              <w:noProof/>
              <w:lang w:eastAsia="ru-RU"/>
            </w:rPr>
          </w:pPr>
          <w:hyperlink w:anchor="_Toc131770905" w:history="1">
            <w:r w:rsidRPr="006E110E">
              <w:rPr>
                <w:rStyle w:val="a5"/>
                <w:noProof/>
              </w:rPr>
              <w:t>3.3.8</w:t>
            </w:r>
            <w:r>
              <w:rPr>
                <w:rFonts w:eastAsiaTheme="minorEastAsia"/>
                <w:noProof/>
                <w:lang w:eastAsia="ru-RU"/>
              </w:rPr>
              <w:tab/>
            </w:r>
            <w:r w:rsidRPr="006E110E">
              <w:rPr>
                <w:rStyle w:val="a5"/>
                <w:noProof/>
              </w:rPr>
              <w:t>Контролировать затухание ЭМПП на протяжении количества циклов колебаний (</w:t>
            </w:r>
            <w:r w:rsidRPr="006E110E">
              <w:rPr>
                <w:rStyle w:val="a5"/>
                <w:noProof/>
                <w:lang w:val="en-US"/>
              </w:rPr>
              <w:t>DecayDetectorCycles</w:t>
            </w:r>
            <w:r w:rsidRPr="006E110E">
              <w:rPr>
                <w:rStyle w:val="a5"/>
                <w:noProof/>
              </w:rPr>
              <w:t>)</w:t>
            </w:r>
            <w:r>
              <w:rPr>
                <w:noProof/>
                <w:webHidden/>
              </w:rPr>
              <w:tab/>
            </w:r>
            <w:r>
              <w:rPr>
                <w:noProof/>
                <w:webHidden/>
              </w:rPr>
              <w:fldChar w:fldCharType="begin"/>
            </w:r>
            <w:r>
              <w:rPr>
                <w:noProof/>
                <w:webHidden/>
              </w:rPr>
              <w:instrText xml:space="preserve"> PAGEREF _Toc131770905 \h </w:instrText>
            </w:r>
            <w:r>
              <w:rPr>
                <w:noProof/>
                <w:webHidden/>
              </w:rPr>
            </w:r>
            <w:r>
              <w:rPr>
                <w:noProof/>
                <w:webHidden/>
              </w:rPr>
              <w:fldChar w:fldCharType="separate"/>
            </w:r>
            <w:r>
              <w:rPr>
                <w:noProof/>
                <w:webHidden/>
              </w:rPr>
              <w:t>13</w:t>
            </w:r>
            <w:r>
              <w:rPr>
                <w:noProof/>
                <w:webHidden/>
              </w:rPr>
              <w:fldChar w:fldCharType="end"/>
            </w:r>
          </w:hyperlink>
        </w:p>
        <w:p w14:paraId="50F26C7A" w14:textId="432B9D98" w:rsidR="009B5E85" w:rsidRDefault="009B5E85">
          <w:pPr>
            <w:pStyle w:val="31"/>
            <w:rPr>
              <w:rFonts w:eastAsiaTheme="minorEastAsia"/>
              <w:noProof/>
              <w:lang w:eastAsia="ru-RU"/>
            </w:rPr>
          </w:pPr>
          <w:hyperlink w:anchor="_Toc131770906" w:history="1">
            <w:r w:rsidRPr="006E110E">
              <w:rPr>
                <w:rStyle w:val="a5"/>
                <w:noProof/>
              </w:rPr>
              <w:t>3.3.9</w:t>
            </w:r>
            <w:r>
              <w:rPr>
                <w:rFonts w:eastAsiaTheme="minorEastAsia"/>
                <w:noProof/>
                <w:lang w:eastAsia="ru-RU"/>
              </w:rPr>
              <w:tab/>
            </w:r>
            <w:r w:rsidRPr="006E110E">
              <w:rPr>
                <w:rStyle w:val="a5"/>
                <w:noProof/>
              </w:rPr>
              <w:t>Завершать расчет при фиксации асинхронного режима по связи (</w:t>
            </w:r>
            <w:r w:rsidRPr="006E110E">
              <w:rPr>
                <w:rStyle w:val="a5"/>
                <w:noProof/>
                <w:lang w:val="en-US"/>
              </w:rPr>
              <w:t>StopOnBranchOOS</w:t>
            </w:r>
            <w:r w:rsidRPr="006E110E">
              <w:rPr>
                <w:rStyle w:val="a5"/>
                <w:noProof/>
              </w:rPr>
              <w:t>)</w:t>
            </w:r>
            <w:r>
              <w:rPr>
                <w:noProof/>
                <w:webHidden/>
              </w:rPr>
              <w:tab/>
            </w:r>
            <w:r>
              <w:rPr>
                <w:noProof/>
                <w:webHidden/>
              </w:rPr>
              <w:fldChar w:fldCharType="begin"/>
            </w:r>
            <w:r>
              <w:rPr>
                <w:noProof/>
                <w:webHidden/>
              </w:rPr>
              <w:instrText xml:space="preserve"> PAGEREF _Toc131770906 \h </w:instrText>
            </w:r>
            <w:r>
              <w:rPr>
                <w:noProof/>
                <w:webHidden/>
              </w:rPr>
            </w:r>
            <w:r>
              <w:rPr>
                <w:noProof/>
                <w:webHidden/>
              </w:rPr>
              <w:fldChar w:fldCharType="separate"/>
            </w:r>
            <w:r>
              <w:rPr>
                <w:noProof/>
                <w:webHidden/>
              </w:rPr>
              <w:t>13</w:t>
            </w:r>
            <w:r>
              <w:rPr>
                <w:noProof/>
                <w:webHidden/>
              </w:rPr>
              <w:fldChar w:fldCharType="end"/>
            </w:r>
          </w:hyperlink>
        </w:p>
        <w:p w14:paraId="7F3868B8" w14:textId="7086B241" w:rsidR="009B5E85" w:rsidRDefault="009B5E85">
          <w:pPr>
            <w:pStyle w:val="31"/>
            <w:rPr>
              <w:rFonts w:eastAsiaTheme="minorEastAsia"/>
              <w:noProof/>
              <w:lang w:eastAsia="ru-RU"/>
            </w:rPr>
          </w:pPr>
          <w:hyperlink w:anchor="_Toc131770907" w:history="1">
            <w:r w:rsidRPr="006E110E">
              <w:rPr>
                <w:rStyle w:val="a5"/>
                <w:noProof/>
              </w:rPr>
              <w:t>3.3.10</w:t>
            </w:r>
            <w:r>
              <w:rPr>
                <w:rFonts w:eastAsiaTheme="minorEastAsia"/>
                <w:noProof/>
                <w:lang w:eastAsia="ru-RU"/>
              </w:rPr>
              <w:tab/>
            </w:r>
            <w:r w:rsidRPr="006E110E">
              <w:rPr>
                <w:rStyle w:val="a5"/>
                <w:noProof/>
              </w:rPr>
              <w:t>Завершать расчет при фиксации асинхронного режима в генераторе (</w:t>
            </w:r>
            <w:r w:rsidRPr="006E110E">
              <w:rPr>
                <w:rStyle w:val="a5"/>
                <w:noProof/>
                <w:lang w:val="en-US"/>
              </w:rPr>
              <w:t>StopOnGeneratorOOS</w:t>
            </w:r>
            <w:r w:rsidRPr="006E110E">
              <w:rPr>
                <w:rStyle w:val="a5"/>
                <w:noProof/>
              </w:rPr>
              <w:t>)</w:t>
            </w:r>
            <w:r>
              <w:rPr>
                <w:noProof/>
                <w:webHidden/>
              </w:rPr>
              <w:tab/>
            </w:r>
            <w:r>
              <w:rPr>
                <w:noProof/>
                <w:webHidden/>
              </w:rPr>
              <w:fldChar w:fldCharType="begin"/>
            </w:r>
            <w:r>
              <w:rPr>
                <w:noProof/>
                <w:webHidden/>
              </w:rPr>
              <w:instrText xml:space="preserve"> PAGEREF _Toc131770907 \h </w:instrText>
            </w:r>
            <w:r>
              <w:rPr>
                <w:noProof/>
                <w:webHidden/>
              </w:rPr>
            </w:r>
            <w:r>
              <w:rPr>
                <w:noProof/>
                <w:webHidden/>
              </w:rPr>
              <w:fldChar w:fldCharType="separate"/>
            </w:r>
            <w:r>
              <w:rPr>
                <w:noProof/>
                <w:webHidden/>
              </w:rPr>
              <w:t>13</w:t>
            </w:r>
            <w:r>
              <w:rPr>
                <w:noProof/>
                <w:webHidden/>
              </w:rPr>
              <w:fldChar w:fldCharType="end"/>
            </w:r>
          </w:hyperlink>
        </w:p>
        <w:p w14:paraId="32166A55" w14:textId="40660206" w:rsidR="009B5E85" w:rsidRDefault="009B5E85">
          <w:pPr>
            <w:pStyle w:val="31"/>
            <w:rPr>
              <w:rFonts w:eastAsiaTheme="minorEastAsia"/>
              <w:noProof/>
              <w:lang w:eastAsia="ru-RU"/>
            </w:rPr>
          </w:pPr>
          <w:hyperlink w:anchor="_Toc131770908" w:history="1">
            <w:r w:rsidRPr="006E110E">
              <w:rPr>
                <w:rStyle w:val="a5"/>
                <w:noProof/>
                <w:lang w:val="en-US"/>
              </w:rPr>
              <w:t>3.3.11</w:t>
            </w:r>
            <w:r>
              <w:rPr>
                <w:rFonts w:eastAsiaTheme="minorEastAsia"/>
                <w:noProof/>
                <w:lang w:eastAsia="ru-RU"/>
              </w:rPr>
              <w:tab/>
            </w:r>
            <w:r w:rsidRPr="006E110E">
              <w:rPr>
                <w:rStyle w:val="a5"/>
                <w:noProof/>
                <w:lang w:val="en-US"/>
              </w:rPr>
              <w:t>Рабочий каталог (WorkingFolder)</w:t>
            </w:r>
            <w:r>
              <w:rPr>
                <w:noProof/>
                <w:webHidden/>
              </w:rPr>
              <w:tab/>
            </w:r>
            <w:r>
              <w:rPr>
                <w:noProof/>
                <w:webHidden/>
              </w:rPr>
              <w:fldChar w:fldCharType="begin"/>
            </w:r>
            <w:r>
              <w:rPr>
                <w:noProof/>
                <w:webHidden/>
              </w:rPr>
              <w:instrText xml:space="preserve"> PAGEREF _Toc131770908 \h </w:instrText>
            </w:r>
            <w:r>
              <w:rPr>
                <w:noProof/>
                <w:webHidden/>
              </w:rPr>
            </w:r>
            <w:r>
              <w:rPr>
                <w:noProof/>
                <w:webHidden/>
              </w:rPr>
              <w:fldChar w:fldCharType="separate"/>
            </w:r>
            <w:r>
              <w:rPr>
                <w:noProof/>
                <w:webHidden/>
              </w:rPr>
              <w:t>13</w:t>
            </w:r>
            <w:r>
              <w:rPr>
                <w:noProof/>
                <w:webHidden/>
              </w:rPr>
              <w:fldChar w:fldCharType="end"/>
            </w:r>
          </w:hyperlink>
        </w:p>
        <w:p w14:paraId="20FA12BA" w14:textId="1B44CAAC" w:rsidR="009B5E85" w:rsidRDefault="009B5E85">
          <w:pPr>
            <w:pStyle w:val="31"/>
            <w:rPr>
              <w:rFonts w:eastAsiaTheme="minorEastAsia"/>
              <w:noProof/>
              <w:lang w:eastAsia="ru-RU"/>
            </w:rPr>
          </w:pPr>
          <w:hyperlink w:anchor="_Toc131770909" w:history="1">
            <w:r w:rsidRPr="006E110E">
              <w:rPr>
                <w:rStyle w:val="a5"/>
                <w:noProof/>
                <w:lang w:val="en-US"/>
              </w:rPr>
              <w:t>3.3.12</w:t>
            </w:r>
            <w:r>
              <w:rPr>
                <w:rFonts w:eastAsiaTheme="minorEastAsia"/>
                <w:noProof/>
                <w:lang w:eastAsia="ru-RU"/>
              </w:rPr>
              <w:tab/>
            </w:r>
            <w:r w:rsidRPr="006E110E">
              <w:rPr>
                <w:rStyle w:val="a5"/>
                <w:noProof/>
                <w:lang w:val="en-US"/>
              </w:rPr>
              <w:t>Каталог результатов (ResultsFolder)</w:t>
            </w:r>
            <w:r>
              <w:rPr>
                <w:noProof/>
                <w:webHidden/>
              </w:rPr>
              <w:tab/>
            </w:r>
            <w:r>
              <w:rPr>
                <w:noProof/>
                <w:webHidden/>
              </w:rPr>
              <w:fldChar w:fldCharType="begin"/>
            </w:r>
            <w:r>
              <w:rPr>
                <w:noProof/>
                <w:webHidden/>
              </w:rPr>
              <w:instrText xml:space="preserve"> PAGEREF _Toc131770909 \h </w:instrText>
            </w:r>
            <w:r>
              <w:rPr>
                <w:noProof/>
                <w:webHidden/>
              </w:rPr>
            </w:r>
            <w:r>
              <w:rPr>
                <w:noProof/>
                <w:webHidden/>
              </w:rPr>
              <w:fldChar w:fldCharType="separate"/>
            </w:r>
            <w:r>
              <w:rPr>
                <w:noProof/>
                <w:webHidden/>
              </w:rPr>
              <w:t>13</w:t>
            </w:r>
            <w:r>
              <w:rPr>
                <w:noProof/>
                <w:webHidden/>
              </w:rPr>
              <w:fldChar w:fldCharType="end"/>
            </w:r>
          </w:hyperlink>
        </w:p>
        <w:p w14:paraId="34AD26DD" w14:textId="09C30C5C" w:rsidR="009B5E85" w:rsidRDefault="009B5E85">
          <w:pPr>
            <w:pStyle w:val="31"/>
            <w:rPr>
              <w:rFonts w:eastAsiaTheme="minorEastAsia"/>
              <w:noProof/>
              <w:lang w:eastAsia="ru-RU"/>
            </w:rPr>
          </w:pPr>
          <w:hyperlink w:anchor="_Toc131770910" w:history="1">
            <w:r w:rsidRPr="006E110E">
              <w:rPr>
                <w:rStyle w:val="a5"/>
                <w:noProof/>
              </w:rPr>
              <w:t>3.3.13</w:t>
            </w:r>
            <w:r>
              <w:rPr>
                <w:rFonts w:eastAsiaTheme="minorEastAsia"/>
                <w:noProof/>
                <w:lang w:eastAsia="ru-RU"/>
              </w:rPr>
              <w:tab/>
            </w:r>
            <w:r w:rsidRPr="006E110E">
              <w:rPr>
                <w:rStyle w:val="a5"/>
                <w:noProof/>
              </w:rPr>
              <w:t>Расчет скольжения для демпфирования в уравнении движения (</w:t>
            </w:r>
            <w:r w:rsidRPr="006E110E">
              <w:rPr>
                <w:rStyle w:val="a5"/>
                <w:noProof/>
                <w:lang w:val="en-US"/>
              </w:rPr>
              <w:t>FreqDampingType</w:t>
            </w:r>
            <w:r w:rsidRPr="006E110E">
              <w:rPr>
                <w:rStyle w:val="a5"/>
                <w:noProof/>
              </w:rPr>
              <w:t>)</w:t>
            </w:r>
            <w:r>
              <w:rPr>
                <w:noProof/>
                <w:webHidden/>
              </w:rPr>
              <w:tab/>
            </w:r>
            <w:r>
              <w:rPr>
                <w:noProof/>
                <w:webHidden/>
              </w:rPr>
              <w:fldChar w:fldCharType="begin"/>
            </w:r>
            <w:r>
              <w:rPr>
                <w:noProof/>
                <w:webHidden/>
              </w:rPr>
              <w:instrText xml:space="preserve"> PAGEREF _Toc131770910 \h </w:instrText>
            </w:r>
            <w:r>
              <w:rPr>
                <w:noProof/>
                <w:webHidden/>
              </w:rPr>
            </w:r>
            <w:r>
              <w:rPr>
                <w:noProof/>
                <w:webHidden/>
              </w:rPr>
              <w:fldChar w:fldCharType="separate"/>
            </w:r>
            <w:r>
              <w:rPr>
                <w:noProof/>
                <w:webHidden/>
              </w:rPr>
              <w:t>14</w:t>
            </w:r>
            <w:r>
              <w:rPr>
                <w:noProof/>
                <w:webHidden/>
              </w:rPr>
              <w:fldChar w:fldCharType="end"/>
            </w:r>
          </w:hyperlink>
        </w:p>
        <w:p w14:paraId="71B8B616" w14:textId="1016A511" w:rsidR="009B5E85" w:rsidRDefault="009B5E85">
          <w:pPr>
            <w:pStyle w:val="31"/>
            <w:rPr>
              <w:rFonts w:eastAsiaTheme="minorEastAsia"/>
              <w:noProof/>
              <w:lang w:eastAsia="ru-RU"/>
            </w:rPr>
          </w:pPr>
          <w:hyperlink w:anchor="_Toc131770911" w:history="1">
            <w:r w:rsidRPr="006E110E">
              <w:rPr>
                <w:rStyle w:val="a5"/>
                <w:noProof/>
              </w:rPr>
              <w:t>3.3.14</w:t>
            </w:r>
            <w:r>
              <w:rPr>
                <w:rFonts w:eastAsiaTheme="minorEastAsia"/>
                <w:noProof/>
                <w:lang w:eastAsia="ru-RU"/>
              </w:rPr>
              <w:tab/>
            </w:r>
            <w:r w:rsidRPr="006E110E">
              <w:rPr>
                <w:rStyle w:val="a5"/>
                <w:noProof/>
              </w:rPr>
              <w:t>Уровень подробности протокола в файл (</w:t>
            </w:r>
            <w:r w:rsidRPr="006E110E">
              <w:rPr>
                <w:rStyle w:val="a5"/>
                <w:noProof/>
                <w:lang w:val="en-US"/>
              </w:rPr>
              <w:t>FileLogLevel</w:t>
            </w:r>
            <w:r w:rsidRPr="006E110E">
              <w:rPr>
                <w:rStyle w:val="a5"/>
                <w:noProof/>
              </w:rPr>
              <w:t>)</w:t>
            </w:r>
            <w:r>
              <w:rPr>
                <w:noProof/>
                <w:webHidden/>
              </w:rPr>
              <w:tab/>
            </w:r>
            <w:r>
              <w:rPr>
                <w:noProof/>
                <w:webHidden/>
              </w:rPr>
              <w:fldChar w:fldCharType="begin"/>
            </w:r>
            <w:r>
              <w:rPr>
                <w:noProof/>
                <w:webHidden/>
              </w:rPr>
              <w:instrText xml:space="preserve"> PAGEREF _Toc131770911 \h </w:instrText>
            </w:r>
            <w:r>
              <w:rPr>
                <w:noProof/>
                <w:webHidden/>
              </w:rPr>
            </w:r>
            <w:r>
              <w:rPr>
                <w:noProof/>
                <w:webHidden/>
              </w:rPr>
              <w:fldChar w:fldCharType="separate"/>
            </w:r>
            <w:r>
              <w:rPr>
                <w:noProof/>
                <w:webHidden/>
              </w:rPr>
              <w:t>14</w:t>
            </w:r>
            <w:r>
              <w:rPr>
                <w:noProof/>
                <w:webHidden/>
              </w:rPr>
              <w:fldChar w:fldCharType="end"/>
            </w:r>
          </w:hyperlink>
        </w:p>
        <w:p w14:paraId="562E66F9" w14:textId="7BC751EC" w:rsidR="009B5E85" w:rsidRDefault="009B5E85">
          <w:pPr>
            <w:pStyle w:val="31"/>
            <w:rPr>
              <w:rFonts w:eastAsiaTheme="minorEastAsia"/>
              <w:noProof/>
              <w:lang w:eastAsia="ru-RU"/>
            </w:rPr>
          </w:pPr>
          <w:hyperlink w:anchor="_Toc131770912" w:history="1">
            <w:r w:rsidRPr="006E110E">
              <w:rPr>
                <w:rStyle w:val="a5"/>
                <w:noProof/>
              </w:rPr>
              <w:t>3.3.15</w:t>
            </w:r>
            <w:r>
              <w:rPr>
                <w:rFonts w:eastAsiaTheme="minorEastAsia"/>
                <w:noProof/>
                <w:lang w:eastAsia="ru-RU"/>
              </w:rPr>
              <w:tab/>
            </w:r>
            <w:r w:rsidRPr="006E110E">
              <w:rPr>
                <w:rStyle w:val="a5"/>
                <w:noProof/>
              </w:rPr>
              <w:t>Уровень подробности протокола в консоль (</w:t>
            </w:r>
            <w:r w:rsidRPr="006E110E">
              <w:rPr>
                <w:rStyle w:val="a5"/>
                <w:noProof/>
                <w:lang w:val="en-US"/>
              </w:rPr>
              <w:t>ConsoleLogLevel</w:t>
            </w:r>
            <w:r w:rsidRPr="006E110E">
              <w:rPr>
                <w:rStyle w:val="a5"/>
                <w:noProof/>
              </w:rPr>
              <w:t>)</w:t>
            </w:r>
            <w:r>
              <w:rPr>
                <w:noProof/>
                <w:webHidden/>
              </w:rPr>
              <w:tab/>
            </w:r>
            <w:r>
              <w:rPr>
                <w:noProof/>
                <w:webHidden/>
              </w:rPr>
              <w:fldChar w:fldCharType="begin"/>
            </w:r>
            <w:r>
              <w:rPr>
                <w:noProof/>
                <w:webHidden/>
              </w:rPr>
              <w:instrText xml:space="preserve"> PAGEREF _Toc131770912 \h </w:instrText>
            </w:r>
            <w:r>
              <w:rPr>
                <w:noProof/>
                <w:webHidden/>
              </w:rPr>
            </w:r>
            <w:r>
              <w:rPr>
                <w:noProof/>
                <w:webHidden/>
              </w:rPr>
              <w:fldChar w:fldCharType="separate"/>
            </w:r>
            <w:r>
              <w:rPr>
                <w:noProof/>
                <w:webHidden/>
              </w:rPr>
              <w:t>14</w:t>
            </w:r>
            <w:r>
              <w:rPr>
                <w:noProof/>
                <w:webHidden/>
              </w:rPr>
              <w:fldChar w:fldCharType="end"/>
            </w:r>
          </w:hyperlink>
        </w:p>
        <w:p w14:paraId="4D313765" w14:textId="254CA8BE" w:rsidR="009B5E85" w:rsidRDefault="009B5E85">
          <w:pPr>
            <w:pStyle w:val="31"/>
            <w:rPr>
              <w:rFonts w:eastAsiaTheme="minorEastAsia"/>
              <w:noProof/>
              <w:lang w:eastAsia="ru-RU"/>
            </w:rPr>
          </w:pPr>
          <w:hyperlink w:anchor="_Toc131770913" w:history="1">
            <w:r w:rsidRPr="006E110E">
              <w:rPr>
                <w:rStyle w:val="a5"/>
                <w:noProof/>
              </w:rPr>
              <w:t>3.3.16</w:t>
            </w:r>
            <w:r>
              <w:rPr>
                <w:rFonts w:eastAsiaTheme="minorEastAsia"/>
                <w:noProof/>
                <w:lang w:eastAsia="ru-RU"/>
              </w:rPr>
              <w:tab/>
            </w:r>
            <w:r w:rsidRPr="006E110E">
              <w:rPr>
                <w:rStyle w:val="a5"/>
                <w:noProof/>
              </w:rPr>
              <w:t>Метод расчета параметров моделей Парка (</w:t>
            </w:r>
            <w:r w:rsidRPr="006E110E">
              <w:rPr>
                <w:rStyle w:val="a5"/>
                <w:noProof/>
                <w:lang w:val="en-US"/>
              </w:rPr>
              <w:t>ParkParametersDetermination</w:t>
            </w:r>
            <w:r w:rsidRPr="006E110E">
              <w:rPr>
                <w:rStyle w:val="a5"/>
                <w:noProof/>
              </w:rPr>
              <w:t>)</w:t>
            </w:r>
            <w:r>
              <w:rPr>
                <w:noProof/>
                <w:webHidden/>
              </w:rPr>
              <w:tab/>
            </w:r>
            <w:r>
              <w:rPr>
                <w:noProof/>
                <w:webHidden/>
              </w:rPr>
              <w:fldChar w:fldCharType="begin"/>
            </w:r>
            <w:r>
              <w:rPr>
                <w:noProof/>
                <w:webHidden/>
              </w:rPr>
              <w:instrText xml:space="preserve"> PAGEREF _Toc131770913 \h </w:instrText>
            </w:r>
            <w:r>
              <w:rPr>
                <w:noProof/>
                <w:webHidden/>
              </w:rPr>
            </w:r>
            <w:r>
              <w:rPr>
                <w:noProof/>
                <w:webHidden/>
              </w:rPr>
              <w:fldChar w:fldCharType="separate"/>
            </w:r>
            <w:r>
              <w:rPr>
                <w:noProof/>
                <w:webHidden/>
              </w:rPr>
              <w:t>14</w:t>
            </w:r>
            <w:r>
              <w:rPr>
                <w:noProof/>
                <w:webHidden/>
              </w:rPr>
              <w:fldChar w:fldCharType="end"/>
            </w:r>
          </w:hyperlink>
        </w:p>
        <w:p w14:paraId="74270ED5" w14:textId="462B57F2" w:rsidR="009B5E85" w:rsidRDefault="009B5E85">
          <w:pPr>
            <w:pStyle w:val="31"/>
            <w:rPr>
              <w:rFonts w:eastAsiaTheme="minorEastAsia"/>
              <w:noProof/>
              <w:lang w:eastAsia="ru-RU"/>
            </w:rPr>
          </w:pPr>
          <w:hyperlink w:anchor="_Toc131770914" w:history="1">
            <w:r w:rsidRPr="006E110E">
              <w:rPr>
                <w:rStyle w:val="a5"/>
                <w:noProof/>
              </w:rPr>
              <w:t>3.3.17</w:t>
            </w:r>
            <w:r>
              <w:rPr>
                <w:rFonts w:eastAsiaTheme="minorEastAsia"/>
                <w:noProof/>
                <w:lang w:eastAsia="ru-RU"/>
              </w:rPr>
              <w:tab/>
            </w:r>
            <w:r w:rsidRPr="006E110E">
              <w:rPr>
                <w:rStyle w:val="a5"/>
                <w:noProof/>
              </w:rPr>
              <w:t>Вид СХН для учета генераторных узлов без генераторов (</w:t>
            </w:r>
            <w:r w:rsidRPr="006E110E">
              <w:rPr>
                <w:rStyle w:val="a5"/>
                <w:noProof/>
                <w:lang w:val="en-US"/>
              </w:rPr>
              <w:t>GeneratorLessLRC</w:t>
            </w:r>
            <w:r w:rsidRPr="006E110E">
              <w:rPr>
                <w:rStyle w:val="a5"/>
                <w:noProof/>
              </w:rPr>
              <w:t>)</w:t>
            </w:r>
            <w:r>
              <w:rPr>
                <w:noProof/>
                <w:webHidden/>
              </w:rPr>
              <w:tab/>
            </w:r>
            <w:r>
              <w:rPr>
                <w:noProof/>
                <w:webHidden/>
              </w:rPr>
              <w:fldChar w:fldCharType="begin"/>
            </w:r>
            <w:r>
              <w:rPr>
                <w:noProof/>
                <w:webHidden/>
              </w:rPr>
              <w:instrText xml:space="preserve"> PAGEREF _Toc131770914 \h </w:instrText>
            </w:r>
            <w:r>
              <w:rPr>
                <w:noProof/>
                <w:webHidden/>
              </w:rPr>
            </w:r>
            <w:r>
              <w:rPr>
                <w:noProof/>
                <w:webHidden/>
              </w:rPr>
              <w:fldChar w:fldCharType="separate"/>
            </w:r>
            <w:r>
              <w:rPr>
                <w:noProof/>
                <w:webHidden/>
              </w:rPr>
              <w:t>14</w:t>
            </w:r>
            <w:r>
              <w:rPr>
                <w:noProof/>
                <w:webHidden/>
              </w:rPr>
              <w:fldChar w:fldCharType="end"/>
            </w:r>
          </w:hyperlink>
        </w:p>
        <w:p w14:paraId="1970E5DC" w14:textId="216FC92B" w:rsidR="009B5E85" w:rsidRDefault="009B5E85">
          <w:pPr>
            <w:pStyle w:val="31"/>
            <w:rPr>
              <w:rFonts w:eastAsiaTheme="minorEastAsia"/>
              <w:noProof/>
              <w:lang w:eastAsia="ru-RU"/>
            </w:rPr>
          </w:pPr>
          <w:hyperlink w:anchor="_Toc131770915" w:history="1">
            <w:r w:rsidRPr="006E110E">
              <w:rPr>
                <w:rStyle w:val="a5"/>
                <w:noProof/>
              </w:rPr>
              <w:t>3.3.18</w:t>
            </w:r>
            <w:r>
              <w:rPr>
                <w:rFonts w:eastAsiaTheme="minorEastAsia"/>
                <w:noProof/>
                <w:lang w:eastAsia="ru-RU"/>
              </w:rPr>
              <w:tab/>
            </w:r>
            <w:r w:rsidRPr="006E110E">
              <w:rPr>
                <w:rStyle w:val="a5"/>
                <w:noProof/>
              </w:rPr>
              <w:t>Кумулятивные изменения параметров действиями автоматики и сценария (ChangeActionsAreCumulative)</w:t>
            </w:r>
            <w:r>
              <w:rPr>
                <w:noProof/>
                <w:webHidden/>
              </w:rPr>
              <w:tab/>
            </w:r>
            <w:r>
              <w:rPr>
                <w:noProof/>
                <w:webHidden/>
              </w:rPr>
              <w:fldChar w:fldCharType="begin"/>
            </w:r>
            <w:r>
              <w:rPr>
                <w:noProof/>
                <w:webHidden/>
              </w:rPr>
              <w:instrText xml:space="preserve"> PAGEREF _Toc131770915 \h </w:instrText>
            </w:r>
            <w:r>
              <w:rPr>
                <w:noProof/>
                <w:webHidden/>
              </w:rPr>
            </w:r>
            <w:r>
              <w:rPr>
                <w:noProof/>
                <w:webHidden/>
              </w:rPr>
              <w:fldChar w:fldCharType="separate"/>
            </w:r>
            <w:r>
              <w:rPr>
                <w:noProof/>
                <w:webHidden/>
              </w:rPr>
              <w:t>14</w:t>
            </w:r>
            <w:r>
              <w:rPr>
                <w:noProof/>
                <w:webHidden/>
              </w:rPr>
              <w:fldChar w:fldCharType="end"/>
            </w:r>
          </w:hyperlink>
        </w:p>
        <w:p w14:paraId="1B2EF2BB" w14:textId="5249B94C" w:rsidR="009B5E85" w:rsidRDefault="009B5E85">
          <w:pPr>
            <w:pStyle w:val="11"/>
            <w:tabs>
              <w:tab w:val="left" w:pos="1100"/>
              <w:tab w:val="right" w:leader="dot" w:pos="9344"/>
            </w:tabs>
            <w:rPr>
              <w:rFonts w:eastAsiaTheme="minorEastAsia"/>
              <w:noProof/>
              <w:lang w:eastAsia="ru-RU"/>
            </w:rPr>
          </w:pPr>
          <w:hyperlink w:anchor="_Toc131770916" w:history="1">
            <w:r w:rsidRPr="006E110E">
              <w:rPr>
                <w:rStyle w:val="a5"/>
                <w:noProof/>
              </w:rPr>
              <w:t>4</w:t>
            </w:r>
            <w:r>
              <w:rPr>
                <w:rFonts w:eastAsiaTheme="minorEastAsia"/>
                <w:noProof/>
                <w:lang w:eastAsia="ru-RU"/>
              </w:rPr>
              <w:tab/>
            </w:r>
            <w:r w:rsidRPr="006E110E">
              <w:rPr>
                <w:rStyle w:val="a5"/>
                <w:noProof/>
              </w:rPr>
              <w:t>Результаты расчета</w:t>
            </w:r>
            <w:r>
              <w:rPr>
                <w:noProof/>
                <w:webHidden/>
              </w:rPr>
              <w:tab/>
            </w:r>
            <w:r>
              <w:rPr>
                <w:noProof/>
                <w:webHidden/>
              </w:rPr>
              <w:fldChar w:fldCharType="begin"/>
            </w:r>
            <w:r>
              <w:rPr>
                <w:noProof/>
                <w:webHidden/>
              </w:rPr>
              <w:instrText xml:space="preserve"> PAGEREF _Toc131770916 \h </w:instrText>
            </w:r>
            <w:r>
              <w:rPr>
                <w:noProof/>
                <w:webHidden/>
              </w:rPr>
            </w:r>
            <w:r>
              <w:rPr>
                <w:noProof/>
                <w:webHidden/>
              </w:rPr>
              <w:fldChar w:fldCharType="separate"/>
            </w:r>
            <w:r>
              <w:rPr>
                <w:noProof/>
                <w:webHidden/>
              </w:rPr>
              <w:t>16</w:t>
            </w:r>
            <w:r>
              <w:rPr>
                <w:noProof/>
                <w:webHidden/>
              </w:rPr>
              <w:fldChar w:fldCharType="end"/>
            </w:r>
          </w:hyperlink>
        </w:p>
        <w:p w14:paraId="7322A02F" w14:textId="3BBD2C1C" w:rsidR="009B5E85" w:rsidRDefault="009B5E85">
          <w:pPr>
            <w:pStyle w:val="21"/>
            <w:rPr>
              <w:rFonts w:eastAsiaTheme="minorEastAsia"/>
              <w:noProof/>
              <w:lang w:eastAsia="ru-RU"/>
            </w:rPr>
          </w:pPr>
          <w:hyperlink w:anchor="_Toc131770917" w:history="1">
            <w:r w:rsidRPr="006E110E">
              <w:rPr>
                <w:rStyle w:val="a5"/>
                <w:noProof/>
                <w:lang w:val="en-US"/>
              </w:rPr>
              <w:t>4.1</w:t>
            </w:r>
            <w:r>
              <w:rPr>
                <w:rFonts w:eastAsiaTheme="minorEastAsia"/>
                <w:noProof/>
                <w:lang w:eastAsia="ru-RU"/>
              </w:rPr>
              <w:tab/>
            </w:r>
            <w:r w:rsidRPr="006E110E">
              <w:rPr>
                <w:rStyle w:val="a5"/>
                <w:noProof/>
              </w:rPr>
              <w:t>Просчитанное</w:t>
            </w:r>
            <w:r w:rsidRPr="006E110E">
              <w:rPr>
                <w:rStyle w:val="a5"/>
                <w:noProof/>
                <w:lang w:val="en-US"/>
              </w:rPr>
              <w:t xml:space="preserve"> </w:t>
            </w:r>
            <w:r w:rsidRPr="006E110E">
              <w:rPr>
                <w:rStyle w:val="a5"/>
                <w:noProof/>
              </w:rPr>
              <w:t>время</w:t>
            </w:r>
            <w:r w:rsidRPr="006E110E">
              <w:rPr>
                <w:rStyle w:val="a5"/>
                <w:noProof/>
                <w:lang w:val="en-US"/>
              </w:rPr>
              <w:t xml:space="preserve"> (TimeComputed)</w:t>
            </w:r>
            <w:r>
              <w:rPr>
                <w:noProof/>
                <w:webHidden/>
              </w:rPr>
              <w:tab/>
            </w:r>
            <w:r>
              <w:rPr>
                <w:noProof/>
                <w:webHidden/>
              </w:rPr>
              <w:fldChar w:fldCharType="begin"/>
            </w:r>
            <w:r>
              <w:rPr>
                <w:noProof/>
                <w:webHidden/>
              </w:rPr>
              <w:instrText xml:space="preserve"> PAGEREF _Toc131770917 \h </w:instrText>
            </w:r>
            <w:r>
              <w:rPr>
                <w:noProof/>
                <w:webHidden/>
              </w:rPr>
            </w:r>
            <w:r>
              <w:rPr>
                <w:noProof/>
                <w:webHidden/>
              </w:rPr>
              <w:fldChar w:fldCharType="separate"/>
            </w:r>
            <w:r>
              <w:rPr>
                <w:noProof/>
                <w:webHidden/>
              </w:rPr>
              <w:t>16</w:t>
            </w:r>
            <w:r>
              <w:rPr>
                <w:noProof/>
                <w:webHidden/>
              </w:rPr>
              <w:fldChar w:fldCharType="end"/>
            </w:r>
          </w:hyperlink>
        </w:p>
        <w:p w14:paraId="12682A61" w14:textId="5E5F244F" w:rsidR="009B5E85" w:rsidRDefault="009B5E85">
          <w:pPr>
            <w:pStyle w:val="21"/>
            <w:rPr>
              <w:rFonts w:eastAsiaTheme="minorEastAsia"/>
              <w:noProof/>
              <w:lang w:eastAsia="ru-RU"/>
            </w:rPr>
          </w:pPr>
          <w:hyperlink w:anchor="_Toc131770918" w:history="1">
            <w:r w:rsidRPr="006E110E">
              <w:rPr>
                <w:rStyle w:val="a5"/>
                <w:noProof/>
                <w:lang w:val="en-US"/>
              </w:rPr>
              <w:t>4.2</w:t>
            </w:r>
            <w:r>
              <w:rPr>
                <w:rFonts w:eastAsiaTheme="minorEastAsia"/>
                <w:noProof/>
                <w:lang w:eastAsia="ru-RU"/>
              </w:rPr>
              <w:tab/>
            </w:r>
            <w:r w:rsidRPr="006E110E">
              <w:rPr>
                <w:rStyle w:val="a5"/>
                <w:noProof/>
              </w:rPr>
              <w:t>Сообщение</w:t>
            </w:r>
            <w:r w:rsidRPr="006E110E">
              <w:rPr>
                <w:rStyle w:val="a5"/>
                <w:noProof/>
                <w:lang w:val="en-US"/>
              </w:rPr>
              <w:t xml:space="preserve"> (Message)</w:t>
            </w:r>
            <w:r>
              <w:rPr>
                <w:noProof/>
                <w:webHidden/>
              </w:rPr>
              <w:tab/>
            </w:r>
            <w:r>
              <w:rPr>
                <w:noProof/>
                <w:webHidden/>
              </w:rPr>
              <w:fldChar w:fldCharType="begin"/>
            </w:r>
            <w:r>
              <w:rPr>
                <w:noProof/>
                <w:webHidden/>
              </w:rPr>
              <w:instrText xml:space="preserve"> PAGEREF _Toc131770918 \h </w:instrText>
            </w:r>
            <w:r>
              <w:rPr>
                <w:noProof/>
                <w:webHidden/>
              </w:rPr>
            </w:r>
            <w:r>
              <w:rPr>
                <w:noProof/>
                <w:webHidden/>
              </w:rPr>
              <w:fldChar w:fldCharType="separate"/>
            </w:r>
            <w:r>
              <w:rPr>
                <w:noProof/>
                <w:webHidden/>
              </w:rPr>
              <w:t>16</w:t>
            </w:r>
            <w:r>
              <w:rPr>
                <w:noProof/>
                <w:webHidden/>
              </w:rPr>
              <w:fldChar w:fldCharType="end"/>
            </w:r>
          </w:hyperlink>
        </w:p>
        <w:p w14:paraId="412E9618" w14:textId="16C41097" w:rsidR="009B5E85" w:rsidRDefault="009B5E85">
          <w:pPr>
            <w:pStyle w:val="21"/>
            <w:rPr>
              <w:rFonts w:eastAsiaTheme="minorEastAsia"/>
              <w:noProof/>
              <w:lang w:eastAsia="ru-RU"/>
            </w:rPr>
          </w:pPr>
          <w:hyperlink w:anchor="_Toc131770919" w:history="1">
            <w:r w:rsidRPr="006E110E">
              <w:rPr>
                <w:rStyle w:val="a5"/>
                <w:noProof/>
                <w:lang w:val="en-US"/>
              </w:rPr>
              <w:t>4.3</w:t>
            </w:r>
            <w:r>
              <w:rPr>
                <w:rFonts w:eastAsiaTheme="minorEastAsia"/>
                <w:noProof/>
                <w:lang w:eastAsia="ru-RU"/>
              </w:rPr>
              <w:tab/>
            </w:r>
            <w:r w:rsidRPr="006E110E">
              <w:rPr>
                <w:rStyle w:val="a5"/>
                <w:noProof/>
              </w:rPr>
              <w:t>Причина потери устойчивости (</w:t>
            </w:r>
            <w:r w:rsidRPr="006E110E">
              <w:rPr>
                <w:rStyle w:val="a5"/>
                <w:noProof/>
                <w:lang w:val="en-US"/>
              </w:rPr>
              <w:t>SyncLossCause)</w:t>
            </w:r>
            <w:r>
              <w:rPr>
                <w:noProof/>
                <w:webHidden/>
              </w:rPr>
              <w:tab/>
            </w:r>
            <w:r>
              <w:rPr>
                <w:noProof/>
                <w:webHidden/>
              </w:rPr>
              <w:fldChar w:fldCharType="begin"/>
            </w:r>
            <w:r>
              <w:rPr>
                <w:noProof/>
                <w:webHidden/>
              </w:rPr>
              <w:instrText xml:space="preserve"> PAGEREF _Toc131770919 \h </w:instrText>
            </w:r>
            <w:r>
              <w:rPr>
                <w:noProof/>
                <w:webHidden/>
              </w:rPr>
            </w:r>
            <w:r>
              <w:rPr>
                <w:noProof/>
                <w:webHidden/>
              </w:rPr>
              <w:fldChar w:fldCharType="separate"/>
            </w:r>
            <w:r>
              <w:rPr>
                <w:noProof/>
                <w:webHidden/>
              </w:rPr>
              <w:t>16</w:t>
            </w:r>
            <w:r>
              <w:rPr>
                <w:noProof/>
                <w:webHidden/>
              </w:rPr>
              <w:fldChar w:fldCharType="end"/>
            </w:r>
          </w:hyperlink>
        </w:p>
        <w:p w14:paraId="3340DBCE" w14:textId="5F6E2AB5" w:rsidR="009B5E85" w:rsidRDefault="009B5E85">
          <w:pPr>
            <w:pStyle w:val="21"/>
            <w:rPr>
              <w:rFonts w:eastAsiaTheme="minorEastAsia"/>
              <w:noProof/>
              <w:lang w:eastAsia="ru-RU"/>
            </w:rPr>
          </w:pPr>
          <w:hyperlink w:anchor="_Toc131770920" w:history="1">
            <w:r w:rsidRPr="006E110E">
              <w:rPr>
                <w:rStyle w:val="a5"/>
                <w:noProof/>
              </w:rPr>
              <w:t>4.4</w:t>
            </w:r>
            <w:r>
              <w:rPr>
                <w:rFonts w:eastAsiaTheme="minorEastAsia"/>
                <w:noProof/>
                <w:lang w:eastAsia="ru-RU"/>
              </w:rPr>
              <w:tab/>
            </w:r>
            <w:r w:rsidRPr="006E110E">
              <w:rPr>
                <w:rStyle w:val="a5"/>
                <w:noProof/>
              </w:rPr>
              <w:t>Путь к файлу результатов (</w:t>
            </w:r>
            <w:r w:rsidRPr="006E110E">
              <w:rPr>
                <w:rStyle w:val="a5"/>
                <w:noProof/>
                <w:lang w:val="en-US"/>
              </w:rPr>
              <w:t>ResultFilePath</w:t>
            </w:r>
            <w:r w:rsidRPr="006E110E">
              <w:rPr>
                <w:rStyle w:val="a5"/>
                <w:noProof/>
              </w:rPr>
              <w:t>)</w:t>
            </w:r>
            <w:r>
              <w:rPr>
                <w:noProof/>
                <w:webHidden/>
              </w:rPr>
              <w:tab/>
            </w:r>
            <w:r>
              <w:rPr>
                <w:noProof/>
                <w:webHidden/>
              </w:rPr>
              <w:fldChar w:fldCharType="begin"/>
            </w:r>
            <w:r>
              <w:rPr>
                <w:noProof/>
                <w:webHidden/>
              </w:rPr>
              <w:instrText xml:space="preserve"> PAGEREF _Toc131770920 \h </w:instrText>
            </w:r>
            <w:r>
              <w:rPr>
                <w:noProof/>
                <w:webHidden/>
              </w:rPr>
            </w:r>
            <w:r>
              <w:rPr>
                <w:noProof/>
                <w:webHidden/>
              </w:rPr>
              <w:fldChar w:fldCharType="separate"/>
            </w:r>
            <w:r>
              <w:rPr>
                <w:noProof/>
                <w:webHidden/>
              </w:rPr>
              <w:t>16</w:t>
            </w:r>
            <w:r>
              <w:rPr>
                <w:noProof/>
                <w:webHidden/>
              </w:rPr>
              <w:fldChar w:fldCharType="end"/>
            </w:r>
          </w:hyperlink>
        </w:p>
        <w:p w14:paraId="5A3D3371" w14:textId="717D20A4" w:rsidR="009B5E85" w:rsidRDefault="009B5E85">
          <w:pPr>
            <w:pStyle w:val="11"/>
            <w:tabs>
              <w:tab w:val="left" w:pos="1100"/>
              <w:tab w:val="right" w:leader="dot" w:pos="9344"/>
            </w:tabs>
            <w:rPr>
              <w:rFonts w:eastAsiaTheme="minorEastAsia"/>
              <w:noProof/>
              <w:lang w:eastAsia="ru-RU"/>
            </w:rPr>
          </w:pPr>
          <w:hyperlink w:anchor="_Toc131770921" w:history="1">
            <w:r w:rsidRPr="006E110E">
              <w:rPr>
                <w:rStyle w:val="a5"/>
                <w:noProof/>
              </w:rPr>
              <w:t>5</w:t>
            </w:r>
            <w:r>
              <w:rPr>
                <w:rFonts w:eastAsiaTheme="minorEastAsia"/>
                <w:noProof/>
                <w:lang w:eastAsia="ru-RU"/>
              </w:rPr>
              <w:tab/>
            </w:r>
            <w:r w:rsidRPr="006E110E">
              <w:rPr>
                <w:rStyle w:val="a5"/>
                <w:noProof/>
              </w:rPr>
              <w:t>Модели сетевого оборудования</w:t>
            </w:r>
            <w:r>
              <w:rPr>
                <w:noProof/>
                <w:webHidden/>
              </w:rPr>
              <w:tab/>
            </w:r>
            <w:r>
              <w:rPr>
                <w:noProof/>
                <w:webHidden/>
              </w:rPr>
              <w:fldChar w:fldCharType="begin"/>
            </w:r>
            <w:r>
              <w:rPr>
                <w:noProof/>
                <w:webHidden/>
              </w:rPr>
              <w:instrText xml:space="preserve"> PAGEREF _Toc131770921 \h </w:instrText>
            </w:r>
            <w:r>
              <w:rPr>
                <w:noProof/>
                <w:webHidden/>
              </w:rPr>
            </w:r>
            <w:r>
              <w:rPr>
                <w:noProof/>
                <w:webHidden/>
              </w:rPr>
              <w:fldChar w:fldCharType="separate"/>
            </w:r>
            <w:r>
              <w:rPr>
                <w:noProof/>
                <w:webHidden/>
              </w:rPr>
              <w:t>17</w:t>
            </w:r>
            <w:r>
              <w:rPr>
                <w:noProof/>
                <w:webHidden/>
              </w:rPr>
              <w:fldChar w:fldCharType="end"/>
            </w:r>
          </w:hyperlink>
        </w:p>
        <w:p w14:paraId="78EB6C6F" w14:textId="47895AEB" w:rsidR="009B5E85" w:rsidRDefault="009B5E85">
          <w:pPr>
            <w:pStyle w:val="21"/>
            <w:rPr>
              <w:rFonts w:eastAsiaTheme="minorEastAsia"/>
              <w:noProof/>
              <w:lang w:eastAsia="ru-RU"/>
            </w:rPr>
          </w:pPr>
          <w:hyperlink w:anchor="_Toc131770922" w:history="1">
            <w:r w:rsidRPr="006E110E">
              <w:rPr>
                <w:rStyle w:val="a5"/>
                <w:noProof/>
              </w:rPr>
              <w:t>5.1</w:t>
            </w:r>
            <w:r>
              <w:rPr>
                <w:rFonts w:eastAsiaTheme="minorEastAsia"/>
                <w:noProof/>
                <w:lang w:eastAsia="ru-RU"/>
              </w:rPr>
              <w:tab/>
            </w:r>
            <w:r w:rsidRPr="006E110E">
              <w:rPr>
                <w:rStyle w:val="a5"/>
                <w:noProof/>
              </w:rPr>
              <w:t>Ветви</w:t>
            </w:r>
            <w:r>
              <w:rPr>
                <w:noProof/>
                <w:webHidden/>
              </w:rPr>
              <w:tab/>
            </w:r>
            <w:r>
              <w:rPr>
                <w:noProof/>
                <w:webHidden/>
              </w:rPr>
              <w:fldChar w:fldCharType="begin"/>
            </w:r>
            <w:r>
              <w:rPr>
                <w:noProof/>
                <w:webHidden/>
              </w:rPr>
              <w:instrText xml:space="preserve"> PAGEREF _Toc131770922 \h </w:instrText>
            </w:r>
            <w:r>
              <w:rPr>
                <w:noProof/>
                <w:webHidden/>
              </w:rPr>
            </w:r>
            <w:r>
              <w:rPr>
                <w:noProof/>
                <w:webHidden/>
              </w:rPr>
              <w:fldChar w:fldCharType="separate"/>
            </w:r>
            <w:r>
              <w:rPr>
                <w:noProof/>
                <w:webHidden/>
              </w:rPr>
              <w:t>17</w:t>
            </w:r>
            <w:r>
              <w:rPr>
                <w:noProof/>
                <w:webHidden/>
              </w:rPr>
              <w:fldChar w:fldCharType="end"/>
            </w:r>
          </w:hyperlink>
        </w:p>
        <w:p w14:paraId="7AABDE39" w14:textId="2F77201D" w:rsidR="009B5E85" w:rsidRDefault="009B5E85">
          <w:pPr>
            <w:pStyle w:val="31"/>
            <w:rPr>
              <w:rFonts w:eastAsiaTheme="minorEastAsia"/>
              <w:noProof/>
              <w:lang w:eastAsia="ru-RU"/>
            </w:rPr>
          </w:pPr>
          <w:hyperlink w:anchor="_Toc131770923" w:history="1">
            <w:r w:rsidRPr="006E110E">
              <w:rPr>
                <w:rStyle w:val="a5"/>
                <w:noProof/>
              </w:rPr>
              <w:t>5.1.1</w:t>
            </w:r>
            <w:r>
              <w:rPr>
                <w:rFonts w:eastAsiaTheme="minorEastAsia"/>
                <w:noProof/>
                <w:lang w:eastAsia="ru-RU"/>
              </w:rPr>
              <w:tab/>
            </w:r>
            <w:r w:rsidRPr="006E110E">
              <w:rPr>
                <w:rStyle w:val="a5"/>
                <w:noProof/>
              </w:rPr>
              <w:t>Блок измерений</w:t>
            </w:r>
            <w:r>
              <w:rPr>
                <w:noProof/>
                <w:webHidden/>
              </w:rPr>
              <w:tab/>
            </w:r>
            <w:r>
              <w:rPr>
                <w:noProof/>
                <w:webHidden/>
              </w:rPr>
              <w:fldChar w:fldCharType="begin"/>
            </w:r>
            <w:r>
              <w:rPr>
                <w:noProof/>
                <w:webHidden/>
              </w:rPr>
              <w:instrText xml:space="preserve"> PAGEREF _Toc131770923 \h </w:instrText>
            </w:r>
            <w:r>
              <w:rPr>
                <w:noProof/>
                <w:webHidden/>
              </w:rPr>
            </w:r>
            <w:r>
              <w:rPr>
                <w:noProof/>
                <w:webHidden/>
              </w:rPr>
              <w:fldChar w:fldCharType="separate"/>
            </w:r>
            <w:r>
              <w:rPr>
                <w:noProof/>
                <w:webHidden/>
              </w:rPr>
              <w:t>17</w:t>
            </w:r>
            <w:r>
              <w:rPr>
                <w:noProof/>
                <w:webHidden/>
              </w:rPr>
              <w:fldChar w:fldCharType="end"/>
            </w:r>
          </w:hyperlink>
        </w:p>
        <w:p w14:paraId="2E79334F" w14:textId="1AB1D34B" w:rsidR="009B5E85" w:rsidRDefault="009B5E85">
          <w:pPr>
            <w:pStyle w:val="11"/>
            <w:tabs>
              <w:tab w:val="left" w:pos="1100"/>
              <w:tab w:val="right" w:leader="dot" w:pos="9344"/>
            </w:tabs>
            <w:rPr>
              <w:rFonts w:eastAsiaTheme="minorEastAsia"/>
              <w:noProof/>
              <w:lang w:eastAsia="ru-RU"/>
            </w:rPr>
          </w:pPr>
          <w:hyperlink w:anchor="_Toc131770924" w:history="1">
            <w:r w:rsidRPr="006E110E">
              <w:rPr>
                <w:rStyle w:val="a5"/>
                <w:noProof/>
              </w:rPr>
              <w:t>6</w:t>
            </w:r>
            <w:r>
              <w:rPr>
                <w:rFonts w:eastAsiaTheme="minorEastAsia"/>
                <w:noProof/>
                <w:lang w:eastAsia="ru-RU"/>
              </w:rPr>
              <w:tab/>
            </w:r>
            <w:r w:rsidRPr="006E110E">
              <w:rPr>
                <w:rStyle w:val="a5"/>
                <w:noProof/>
              </w:rPr>
              <w:t>Модели генераторов</w:t>
            </w:r>
            <w:r>
              <w:rPr>
                <w:noProof/>
                <w:webHidden/>
              </w:rPr>
              <w:tab/>
            </w:r>
            <w:r>
              <w:rPr>
                <w:noProof/>
                <w:webHidden/>
              </w:rPr>
              <w:fldChar w:fldCharType="begin"/>
            </w:r>
            <w:r>
              <w:rPr>
                <w:noProof/>
                <w:webHidden/>
              </w:rPr>
              <w:instrText xml:space="preserve"> PAGEREF _Toc131770924 \h </w:instrText>
            </w:r>
            <w:r>
              <w:rPr>
                <w:noProof/>
                <w:webHidden/>
              </w:rPr>
            </w:r>
            <w:r>
              <w:rPr>
                <w:noProof/>
                <w:webHidden/>
              </w:rPr>
              <w:fldChar w:fldCharType="separate"/>
            </w:r>
            <w:r>
              <w:rPr>
                <w:noProof/>
                <w:webHidden/>
              </w:rPr>
              <w:t>18</w:t>
            </w:r>
            <w:r>
              <w:rPr>
                <w:noProof/>
                <w:webHidden/>
              </w:rPr>
              <w:fldChar w:fldCharType="end"/>
            </w:r>
          </w:hyperlink>
        </w:p>
        <w:p w14:paraId="7AB22840" w14:textId="26CFD255" w:rsidR="009B5E85" w:rsidRDefault="009B5E85">
          <w:pPr>
            <w:pStyle w:val="21"/>
            <w:rPr>
              <w:rFonts w:eastAsiaTheme="minorEastAsia"/>
              <w:noProof/>
              <w:lang w:eastAsia="ru-RU"/>
            </w:rPr>
          </w:pPr>
          <w:hyperlink w:anchor="_Toc131770925" w:history="1">
            <w:r w:rsidRPr="006E110E">
              <w:rPr>
                <w:rStyle w:val="a5"/>
                <w:noProof/>
              </w:rPr>
              <w:t>6.1</w:t>
            </w:r>
            <w:r>
              <w:rPr>
                <w:rFonts w:eastAsiaTheme="minorEastAsia"/>
                <w:noProof/>
                <w:lang w:eastAsia="ru-RU"/>
              </w:rPr>
              <w:tab/>
            </w:r>
            <w:r w:rsidRPr="006E110E">
              <w:rPr>
                <w:rStyle w:val="a5"/>
                <w:noProof/>
              </w:rPr>
              <w:t>Шины бесконечной мощности</w:t>
            </w:r>
            <w:r>
              <w:rPr>
                <w:noProof/>
                <w:webHidden/>
              </w:rPr>
              <w:tab/>
            </w:r>
            <w:r>
              <w:rPr>
                <w:noProof/>
                <w:webHidden/>
              </w:rPr>
              <w:fldChar w:fldCharType="begin"/>
            </w:r>
            <w:r>
              <w:rPr>
                <w:noProof/>
                <w:webHidden/>
              </w:rPr>
              <w:instrText xml:space="preserve"> PAGEREF _Toc131770925 \h </w:instrText>
            </w:r>
            <w:r>
              <w:rPr>
                <w:noProof/>
                <w:webHidden/>
              </w:rPr>
            </w:r>
            <w:r>
              <w:rPr>
                <w:noProof/>
                <w:webHidden/>
              </w:rPr>
              <w:fldChar w:fldCharType="separate"/>
            </w:r>
            <w:r>
              <w:rPr>
                <w:noProof/>
                <w:webHidden/>
              </w:rPr>
              <w:t>18</w:t>
            </w:r>
            <w:r>
              <w:rPr>
                <w:noProof/>
                <w:webHidden/>
              </w:rPr>
              <w:fldChar w:fldCharType="end"/>
            </w:r>
          </w:hyperlink>
        </w:p>
        <w:p w14:paraId="1FBF1530" w14:textId="45406938" w:rsidR="009B5E85" w:rsidRDefault="009B5E85">
          <w:pPr>
            <w:pStyle w:val="21"/>
            <w:rPr>
              <w:rFonts w:eastAsiaTheme="minorEastAsia"/>
              <w:noProof/>
              <w:lang w:eastAsia="ru-RU"/>
            </w:rPr>
          </w:pPr>
          <w:hyperlink w:anchor="_Toc131770926" w:history="1">
            <w:r w:rsidRPr="006E110E">
              <w:rPr>
                <w:rStyle w:val="a5"/>
                <w:noProof/>
              </w:rPr>
              <w:t>6.2</w:t>
            </w:r>
            <w:r>
              <w:rPr>
                <w:rFonts w:eastAsiaTheme="minorEastAsia"/>
                <w:noProof/>
                <w:lang w:eastAsia="ru-RU"/>
              </w:rPr>
              <w:tab/>
            </w:r>
            <w:r w:rsidRPr="006E110E">
              <w:rPr>
                <w:rStyle w:val="a5"/>
                <w:noProof/>
              </w:rPr>
              <w:t>Генератор с постоянной ЭДС</w:t>
            </w:r>
            <w:r>
              <w:rPr>
                <w:noProof/>
                <w:webHidden/>
              </w:rPr>
              <w:tab/>
            </w:r>
            <w:r>
              <w:rPr>
                <w:noProof/>
                <w:webHidden/>
              </w:rPr>
              <w:fldChar w:fldCharType="begin"/>
            </w:r>
            <w:r>
              <w:rPr>
                <w:noProof/>
                <w:webHidden/>
              </w:rPr>
              <w:instrText xml:space="preserve"> PAGEREF _Toc131770926 \h </w:instrText>
            </w:r>
            <w:r>
              <w:rPr>
                <w:noProof/>
                <w:webHidden/>
              </w:rPr>
            </w:r>
            <w:r>
              <w:rPr>
                <w:noProof/>
                <w:webHidden/>
              </w:rPr>
              <w:fldChar w:fldCharType="separate"/>
            </w:r>
            <w:r>
              <w:rPr>
                <w:noProof/>
                <w:webHidden/>
              </w:rPr>
              <w:t>18</w:t>
            </w:r>
            <w:r>
              <w:rPr>
                <w:noProof/>
                <w:webHidden/>
              </w:rPr>
              <w:fldChar w:fldCharType="end"/>
            </w:r>
          </w:hyperlink>
        </w:p>
        <w:p w14:paraId="009CA8AF" w14:textId="55B9062E" w:rsidR="009B5E85" w:rsidRDefault="009B5E85">
          <w:pPr>
            <w:pStyle w:val="21"/>
            <w:rPr>
              <w:rFonts w:eastAsiaTheme="minorEastAsia"/>
              <w:noProof/>
              <w:lang w:eastAsia="ru-RU"/>
            </w:rPr>
          </w:pPr>
          <w:hyperlink w:anchor="_Toc131770927" w:history="1">
            <w:r w:rsidRPr="006E110E">
              <w:rPr>
                <w:rStyle w:val="a5"/>
                <w:noProof/>
              </w:rPr>
              <w:t>6.3</w:t>
            </w:r>
            <w:r>
              <w:rPr>
                <w:rFonts w:eastAsiaTheme="minorEastAsia"/>
                <w:noProof/>
                <w:lang w:eastAsia="ru-RU"/>
              </w:rPr>
              <w:tab/>
            </w:r>
            <w:r w:rsidRPr="006E110E">
              <w:rPr>
                <w:rStyle w:val="a5"/>
                <w:noProof/>
              </w:rPr>
              <w:t>Модели Парка</w:t>
            </w:r>
            <w:r>
              <w:rPr>
                <w:noProof/>
                <w:webHidden/>
              </w:rPr>
              <w:tab/>
            </w:r>
            <w:r>
              <w:rPr>
                <w:noProof/>
                <w:webHidden/>
              </w:rPr>
              <w:fldChar w:fldCharType="begin"/>
            </w:r>
            <w:r>
              <w:rPr>
                <w:noProof/>
                <w:webHidden/>
              </w:rPr>
              <w:instrText xml:space="preserve"> PAGEREF _Toc131770927 \h </w:instrText>
            </w:r>
            <w:r>
              <w:rPr>
                <w:noProof/>
                <w:webHidden/>
              </w:rPr>
            </w:r>
            <w:r>
              <w:rPr>
                <w:noProof/>
                <w:webHidden/>
              </w:rPr>
              <w:fldChar w:fldCharType="separate"/>
            </w:r>
            <w:r>
              <w:rPr>
                <w:noProof/>
                <w:webHidden/>
              </w:rPr>
              <w:t>19</w:t>
            </w:r>
            <w:r>
              <w:rPr>
                <w:noProof/>
                <w:webHidden/>
              </w:rPr>
              <w:fldChar w:fldCharType="end"/>
            </w:r>
          </w:hyperlink>
        </w:p>
        <w:p w14:paraId="14FFF7AD" w14:textId="29738B94" w:rsidR="009B5E85" w:rsidRDefault="009B5E85">
          <w:pPr>
            <w:pStyle w:val="31"/>
            <w:rPr>
              <w:rFonts w:eastAsiaTheme="minorEastAsia"/>
              <w:noProof/>
              <w:lang w:eastAsia="ru-RU"/>
            </w:rPr>
          </w:pPr>
          <w:hyperlink w:anchor="_Toc131770928" w:history="1">
            <w:r w:rsidRPr="006E110E">
              <w:rPr>
                <w:rStyle w:val="a5"/>
                <w:noProof/>
              </w:rPr>
              <w:t>6.3.1</w:t>
            </w:r>
            <w:r>
              <w:rPr>
                <w:rFonts w:eastAsiaTheme="minorEastAsia"/>
                <w:noProof/>
                <w:lang w:eastAsia="ru-RU"/>
              </w:rPr>
              <w:tab/>
            </w:r>
            <w:r w:rsidRPr="006E110E">
              <w:rPr>
                <w:rStyle w:val="a5"/>
                <w:noProof/>
              </w:rPr>
              <w:t>Система уравнений для моделей с 4 контурами</w:t>
            </w:r>
            <w:r>
              <w:rPr>
                <w:noProof/>
                <w:webHidden/>
              </w:rPr>
              <w:tab/>
            </w:r>
            <w:r>
              <w:rPr>
                <w:noProof/>
                <w:webHidden/>
              </w:rPr>
              <w:fldChar w:fldCharType="begin"/>
            </w:r>
            <w:r>
              <w:rPr>
                <w:noProof/>
                <w:webHidden/>
              </w:rPr>
              <w:instrText xml:space="preserve"> PAGEREF _Toc131770928 \h </w:instrText>
            </w:r>
            <w:r>
              <w:rPr>
                <w:noProof/>
                <w:webHidden/>
              </w:rPr>
            </w:r>
            <w:r>
              <w:rPr>
                <w:noProof/>
                <w:webHidden/>
              </w:rPr>
              <w:fldChar w:fldCharType="separate"/>
            </w:r>
            <w:r>
              <w:rPr>
                <w:noProof/>
                <w:webHidden/>
              </w:rPr>
              <w:t>19</w:t>
            </w:r>
            <w:r>
              <w:rPr>
                <w:noProof/>
                <w:webHidden/>
              </w:rPr>
              <w:fldChar w:fldCharType="end"/>
            </w:r>
          </w:hyperlink>
        </w:p>
        <w:p w14:paraId="3ACD60DF" w14:textId="6C050D6E" w:rsidR="009B5E85" w:rsidRDefault="009B5E85">
          <w:pPr>
            <w:pStyle w:val="31"/>
            <w:rPr>
              <w:rFonts w:eastAsiaTheme="minorEastAsia"/>
              <w:noProof/>
              <w:lang w:eastAsia="ru-RU"/>
            </w:rPr>
          </w:pPr>
          <w:hyperlink w:anchor="_Toc131770929" w:history="1">
            <w:r w:rsidRPr="006E110E">
              <w:rPr>
                <w:rStyle w:val="a5"/>
                <w:noProof/>
              </w:rPr>
              <w:t>6.3.2</w:t>
            </w:r>
            <w:r>
              <w:rPr>
                <w:rFonts w:eastAsiaTheme="minorEastAsia"/>
                <w:noProof/>
                <w:lang w:eastAsia="ru-RU"/>
              </w:rPr>
              <w:tab/>
            </w:r>
            <w:r w:rsidRPr="006E110E">
              <w:rPr>
                <w:rStyle w:val="a5"/>
                <w:noProof/>
              </w:rPr>
              <w:t>Классический метод расчета параметров модели Парка</w:t>
            </w:r>
            <w:r>
              <w:rPr>
                <w:noProof/>
                <w:webHidden/>
              </w:rPr>
              <w:tab/>
            </w:r>
            <w:r>
              <w:rPr>
                <w:noProof/>
                <w:webHidden/>
              </w:rPr>
              <w:fldChar w:fldCharType="begin"/>
            </w:r>
            <w:r>
              <w:rPr>
                <w:noProof/>
                <w:webHidden/>
              </w:rPr>
              <w:instrText xml:space="preserve"> PAGEREF _Toc131770929 \h </w:instrText>
            </w:r>
            <w:r>
              <w:rPr>
                <w:noProof/>
                <w:webHidden/>
              </w:rPr>
            </w:r>
            <w:r>
              <w:rPr>
                <w:noProof/>
                <w:webHidden/>
              </w:rPr>
              <w:fldChar w:fldCharType="separate"/>
            </w:r>
            <w:r>
              <w:rPr>
                <w:noProof/>
                <w:webHidden/>
              </w:rPr>
              <w:t>24</w:t>
            </w:r>
            <w:r>
              <w:rPr>
                <w:noProof/>
                <w:webHidden/>
              </w:rPr>
              <w:fldChar w:fldCharType="end"/>
            </w:r>
          </w:hyperlink>
        </w:p>
        <w:p w14:paraId="740A12C1" w14:textId="6ACB3929" w:rsidR="009B5E85" w:rsidRDefault="009B5E85">
          <w:pPr>
            <w:pStyle w:val="31"/>
            <w:rPr>
              <w:rFonts w:eastAsiaTheme="minorEastAsia"/>
              <w:noProof/>
              <w:lang w:eastAsia="ru-RU"/>
            </w:rPr>
          </w:pPr>
          <w:hyperlink w:anchor="_Toc131770930" w:history="1">
            <w:r w:rsidRPr="006E110E">
              <w:rPr>
                <w:rStyle w:val="a5"/>
                <w:noProof/>
              </w:rPr>
              <w:t>6.3.3</w:t>
            </w:r>
            <w:r>
              <w:rPr>
                <w:rFonts w:eastAsiaTheme="minorEastAsia"/>
                <w:noProof/>
                <w:lang w:eastAsia="ru-RU"/>
              </w:rPr>
              <w:tab/>
            </w:r>
            <w:r w:rsidRPr="006E110E">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6E110E">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6E110E">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Pr="006E110E">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_Toc131770930 \h </w:instrText>
            </w:r>
            <w:r>
              <w:rPr>
                <w:noProof/>
                <w:webHidden/>
              </w:rPr>
            </w:r>
            <w:r>
              <w:rPr>
                <w:noProof/>
                <w:webHidden/>
              </w:rPr>
              <w:fldChar w:fldCharType="separate"/>
            </w:r>
            <w:r>
              <w:rPr>
                <w:noProof/>
                <w:webHidden/>
              </w:rPr>
              <w:t>24</w:t>
            </w:r>
            <w:r>
              <w:rPr>
                <w:noProof/>
                <w:webHidden/>
              </w:rPr>
              <w:fldChar w:fldCharType="end"/>
            </w:r>
          </w:hyperlink>
        </w:p>
        <w:p w14:paraId="417E6010" w14:textId="22DCBFF8" w:rsidR="009B5E85" w:rsidRDefault="009B5E85">
          <w:pPr>
            <w:pStyle w:val="31"/>
            <w:rPr>
              <w:rFonts w:eastAsiaTheme="minorEastAsia"/>
              <w:noProof/>
              <w:lang w:eastAsia="ru-RU"/>
            </w:rPr>
          </w:pPr>
          <w:hyperlink w:anchor="_Toc131770931" w:history="1">
            <w:r w:rsidRPr="006E110E">
              <w:rPr>
                <w:rStyle w:val="a5"/>
                <w:noProof/>
              </w:rPr>
              <w:t>6.3.4</w:t>
            </w:r>
            <w:r>
              <w:rPr>
                <w:rFonts w:eastAsiaTheme="minorEastAsia"/>
                <w:noProof/>
                <w:lang w:eastAsia="ru-RU"/>
              </w:rPr>
              <w:tab/>
            </w:r>
            <w:r w:rsidRPr="006E110E">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6E110E">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6E110E">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Pr="006E110E">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_Toc131770931 \h </w:instrText>
            </w:r>
            <w:r>
              <w:rPr>
                <w:noProof/>
                <w:webHidden/>
              </w:rPr>
            </w:r>
            <w:r>
              <w:rPr>
                <w:noProof/>
                <w:webHidden/>
              </w:rPr>
              <w:fldChar w:fldCharType="separate"/>
            </w:r>
            <w:r>
              <w:rPr>
                <w:noProof/>
                <w:webHidden/>
              </w:rPr>
              <w:t>26</w:t>
            </w:r>
            <w:r>
              <w:rPr>
                <w:noProof/>
                <w:webHidden/>
              </w:rPr>
              <w:fldChar w:fldCharType="end"/>
            </w:r>
          </w:hyperlink>
        </w:p>
        <w:p w14:paraId="283819A9" w14:textId="5C541772" w:rsidR="009B5E85" w:rsidRDefault="009B5E85">
          <w:pPr>
            <w:pStyle w:val="31"/>
            <w:rPr>
              <w:rFonts w:eastAsiaTheme="minorEastAsia"/>
              <w:noProof/>
              <w:lang w:eastAsia="ru-RU"/>
            </w:rPr>
          </w:pPr>
          <w:hyperlink w:anchor="_Toc131770932" w:history="1">
            <w:r w:rsidRPr="006E110E">
              <w:rPr>
                <w:rStyle w:val="a5"/>
                <w:noProof/>
              </w:rPr>
              <w:t>6.3.5</w:t>
            </w:r>
            <w:r>
              <w:rPr>
                <w:rFonts w:eastAsiaTheme="minorEastAsia"/>
                <w:noProof/>
                <w:lang w:eastAsia="ru-RU"/>
              </w:rPr>
              <w:tab/>
            </w:r>
            <w:r w:rsidRPr="006E110E">
              <w:rPr>
                <w:rStyle w:val="a5"/>
                <w:noProof/>
              </w:rPr>
              <w:t xml:space="preserve">Метод расчета </w:t>
            </w:r>
            <w:r w:rsidRPr="006E110E">
              <w:rPr>
                <w:rStyle w:val="a5"/>
                <w:noProof/>
                <w:lang w:val="en-US"/>
              </w:rPr>
              <w:t>Canay</w:t>
            </w:r>
            <w:r>
              <w:rPr>
                <w:noProof/>
                <w:webHidden/>
              </w:rPr>
              <w:tab/>
            </w:r>
            <w:r>
              <w:rPr>
                <w:noProof/>
                <w:webHidden/>
              </w:rPr>
              <w:fldChar w:fldCharType="begin"/>
            </w:r>
            <w:r>
              <w:rPr>
                <w:noProof/>
                <w:webHidden/>
              </w:rPr>
              <w:instrText xml:space="preserve"> PAGEREF _Toc131770932 \h </w:instrText>
            </w:r>
            <w:r>
              <w:rPr>
                <w:noProof/>
                <w:webHidden/>
              </w:rPr>
            </w:r>
            <w:r>
              <w:rPr>
                <w:noProof/>
                <w:webHidden/>
              </w:rPr>
              <w:fldChar w:fldCharType="separate"/>
            </w:r>
            <w:r>
              <w:rPr>
                <w:noProof/>
                <w:webHidden/>
              </w:rPr>
              <w:t>27</w:t>
            </w:r>
            <w:r>
              <w:rPr>
                <w:noProof/>
                <w:webHidden/>
              </w:rPr>
              <w:fldChar w:fldCharType="end"/>
            </w:r>
          </w:hyperlink>
        </w:p>
        <w:p w14:paraId="0B3D25B0" w14:textId="56F7FF8F" w:rsidR="009B5E85" w:rsidRDefault="009B5E85">
          <w:pPr>
            <w:pStyle w:val="31"/>
            <w:rPr>
              <w:rFonts w:eastAsiaTheme="minorEastAsia"/>
              <w:noProof/>
              <w:lang w:eastAsia="ru-RU"/>
            </w:rPr>
          </w:pPr>
          <w:hyperlink w:anchor="_Toc131770933" w:history="1">
            <w:r w:rsidRPr="006E110E">
              <w:rPr>
                <w:rStyle w:val="a5"/>
                <w:noProof/>
              </w:rPr>
              <w:t>6.3.6</w:t>
            </w:r>
            <w:r>
              <w:rPr>
                <w:rFonts w:eastAsiaTheme="minorEastAsia"/>
                <w:noProof/>
                <w:lang w:eastAsia="ru-RU"/>
              </w:rPr>
              <w:tab/>
            </w:r>
            <w:r w:rsidRPr="006E110E">
              <w:rPr>
                <w:rStyle w:val="a5"/>
                <w:noProof/>
              </w:rPr>
              <w:t>Модель 4-го порядка</w:t>
            </w:r>
            <w:r>
              <w:rPr>
                <w:noProof/>
                <w:webHidden/>
              </w:rPr>
              <w:tab/>
            </w:r>
            <w:r>
              <w:rPr>
                <w:noProof/>
                <w:webHidden/>
              </w:rPr>
              <w:fldChar w:fldCharType="begin"/>
            </w:r>
            <w:r>
              <w:rPr>
                <w:noProof/>
                <w:webHidden/>
              </w:rPr>
              <w:instrText xml:space="preserve"> PAGEREF _Toc131770933 \h </w:instrText>
            </w:r>
            <w:r>
              <w:rPr>
                <w:noProof/>
                <w:webHidden/>
              </w:rPr>
            </w:r>
            <w:r>
              <w:rPr>
                <w:noProof/>
                <w:webHidden/>
              </w:rPr>
              <w:fldChar w:fldCharType="separate"/>
            </w:r>
            <w:r>
              <w:rPr>
                <w:noProof/>
                <w:webHidden/>
              </w:rPr>
              <w:t>28</w:t>
            </w:r>
            <w:r>
              <w:rPr>
                <w:noProof/>
                <w:webHidden/>
              </w:rPr>
              <w:fldChar w:fldCharType="end"/>
            </w:r>
          </w:hyperlink>
        </w:p>
        <w:p w14:paraId="43DB9ABE" w14:textId="1EB025A6" w:rsidR="009B5E85" w:rsidRDefault="009B5E85">
          <w:pPr>
            <w:pStyle w:val="21"/>
            <w:rPr>
              <w:rFonts w:eastAsiaTheme="minorEastAsia"/>
              <w:noProof/>
              <w:lang w:eastAsia="ru-RU"/>
            </w:rPr>
          </w:pPr>
          <w:hyperlink w:anchor="_Toc131770934" w:history="1">
            <w:r w:rsidRPr="006E110E">
              <w:rPr>
                <w:rStyle w:val="a5"/>
                <w:noProof/>
              </w:rPr>
              <w:t>6.4</w:t>
            </w:r>
            <w:r>
              <w:rPr>
                <w:rFonts w:eastAsiaTheme="minorEastAsia"/>
                <w:noProof/>
                <w:lang w:eastAsia="ru-RU"/>
              </w:rPr>
              <w:tab/>
            </w:r>
            <w:r w:rsidRPr="006E110E">
              <w:rPr>
                <w:rStyle w:val="a5"/>
                <w:noProof/>
              </w:rPr>
              <w:t>Определение начальных условий при дискретных изменениях</w:t>
            </w:r>
            <w:r>
              <w:rPr>
                <w:noProof/>
                <w:webHidden/>
              </w:rPr>
              <w:tab/>
            </w:r>
            <w:r>
              <w:rPr>
                <w:noProof/>
                <w:webHidden/>
              </w:rPr>
              <w:fldChar w:fldCharType="begin"/>
            </w:r>
            <w:r>
              <w:rPr>
                <w:noProof/>
                <w:webHidden/>
              </w:rPr>
              <w:instrText xml:space="preserve"> PAGEREF _Toc131770934 \h </w:instrText>
            </w:r>
            <w:r>
              <w:rPr>
                <w:noProof/>
                <w:webHidden/>
              </w:rPr>
            </w:r>
            <w:r>
              <w:rPr>
                <w:noProof/>
                <w:webHidden/>
              </w:rPr>
              <w:fldChar w:fldCharType="separate"/>
            </w:r>
            <w:r>
              <w:rPr>
                <w:noProof/>
                <w:webHidden/>
              </w:rPr>
              <w:t>29</w:t>
            </w:r>
            <w:r>
              <w:rPr>
                <w:noProof/>
                <w:webHidden/>
              </w:rPr>
              <w:fldChar w:fldCharType="end"/>
            </w:r>
          </w:hyperlink>
        </w:p>
        <w:p w14:paraId="5ACC41A4" w14:textId="4F2C1413" w:rsidR="009B5E85" w:rsidRDefault="009B5E85">
          <w:pPr>
            <w:pStyle w:val="11"/>
            <w:tabs>
              <w:tab w:val="left" w:pos="1100"/>
              <w:tab w:val="right" w:leader="dot" w:pos="9344"/>
            </w:tabs>
            <w:rPr>
              <w:rFonts w:eastAsiaTheme="minorEastAsia"/>
              <w:noProof/>
              <w:lang w:eastAsia="ru-RU"/>
            </w:rPr>
          </w:pPr>
          <w:hyperlink w:anchor="_Toc131770935" w:history="1">
            <w:r w:rsidRPr="006E110E">
              <w:rPr>
                <w:rStyle w:val="a5"/>
                <w:noProof/>
              </w:rPr>
              <w:t>7</w:t>
            </w:r>
            <w:r>
              <w:rPr>
                <w:rFonts w:eastAsiaTheme="minorEastAsia"/>
                <w:noProof/>
                <w:lang w:eastAsia="ru-RU"/>
              </w:rPr>
              <w:tab/>
            </w:r>
            <w:r w:rsidRPr="006E110E">
              <w:rPr>
                <w:rStyle w:val="a5"/>
                <w:noProof/>
              </w:rPr>
              <w:t>Модели систем возбуждения</w:t>
            </w:r>
            <w:r>
              <w:rPr>
                <w:noProof/>
                <w:webHidden/>
              </w:rPr>
              <w:tab/>
            </w:r>
            <w:r>
              <w:rPr>
                <w:noProof/>
                <w:webHidden/>
              </w:rPr>
              <w:fldChar w:fldCharType="begin"/>
            </w:r>
            <w:r>
              <w:rPr>
                <w:noProof/>
                <w:webHidden/>
              </w:rPr>
              <w:instrText xml:space="preserve"> PAGEREF _Toc131770935 \h </w:instrText>
            </w:r>
            <w:r>
              <w:rPr>
                <w:noProof/>
                <w:webHidden/>
              </w:rPr>
            </w:r>
            <w:r>
              <w:rPr>
                <w:noProof/>
                <w:webHidden/>
              </w:rPr>
              <w:fldChar w:fldCharType="separate"/>
            </w:r>
            <w:r>
              <w:rPr>
                <w:noProof/>
                <w:webHidden/>
              </w:rPr>
              <w:t>31</w:t>
            </w:r>
            <w:r>
              <w:rPr>
                <w:noProof/>
                <w:webHidden/>
              </w:rPr>
              <w:fldChar w:fldCharType="end"/>
            </w:r>
          </w:hyperlink>
        </w:p>
        <w:p w14:paraId="68FF0984" w14:textId="0216AFCB" w:rsidR="009B5E85" w:rsidRDefault="009B5E85">
          <w:pPr>
            <w:pStyle w:val="21"/>
            <w:rPr>
              <w:rFonts w:eastAsiaTheme="minorEastAsia"/>
              <w:noProof/>
              <w:lang w:eastAsia="ru-RU"/>
            </w:rPr>
          </w:pPr>
          <w:hyperlink w:anchor="_Toc131770936" w:history="1">
            <w:r w:rsidRPr="006E110E">
              <w:rPr>
                <w:rStyle w:val="a5"/>
                <w:noProof/>
              </w:rPr>
              <w:t>7.1</w:t>
            </w:r>
            <w:r>
              <w:rPr>
                <w:rFonts w:eastAsiaTheme="minorEastAsia"/>
                <w:noProof/>
                <w:lang w:eastAsia="ru-RU"/>
              </w:rPr>
              <w:tab/>
            </w:r>
            <w:r w:rsidRPr="006E110E">
              <w:rPr>
                <w:rStyle w:val="a5"/>
                <w:noProof/>
              </w:rPr>
              <w:t>Форсировка «Мустанг»</w:t>
            </w:r>
            <w:r>
              <w:rPr>
                <w:noProof/>
                <w:webHidden/>
              </w:rPr>
              <w:tab/>
            </w:r>
            <w:r>
              <w:rPr>
                <w:noProof/>
                <w:webHidden/>
              </w:rPr>
              <w:fldChar w:fldCharType="begin"/>
            </w:r>
            <w:r>
              <w:rPr>
                <w:noProof/>
                <w:webHidden/>
              </w:rPr>
              <w:instrText xml:space="preserve"> PAGEREF _Toc131770936 \h </w:instrText>
            </w:r>
            <w:r>
              <w:rPr>
                <w:noProof/>
                <w:webHidden/>
              </w:rPr>
            </w:r>
            <w:r>
              <w:rPr>
                <w:noProof/>
                <w:webHidden/>
              </w:rPr>
              <w:fldChar w:fldCharType="separate"/>
            </w:r>
            <w:r>
              <w:rPr>
                <w:noProof/>
                <w:webHidden/>
              </w:rPr>
              <w:t>31</w:t>
            </w:r>
            <w:r>
              <w:rPr>
                <w:noProof/>
                <w:webHidden/>
              </w:rPr>
              <w:fldChar w:fldCharType="end"/>
            </w:r>
          </w:hyperlink>
        </w:p>
        <w:p w14:paraId="1B1CFE19" w14:textId="246E3342" w:rsidR="009B5E85" w:rsidRDefault="009B5E85">
          <w:pPr>
            <w:pStyle w:val="21"/>
            <w:rPr>
              <w:rFonts w:eastAsiaTheme="minorEastAsia"/>
              <w:noProof/>
              <w:lang w:eastAsia="ru-RU"/>
            </w:rPr>
          </w:pPr>
          <w:hyperlink w:anchor="_Toc131770937" w:history="1">
            <w:r w:rsidRPr="006E110E">
              <w:rPr>
                <w:rStyle w:val="a5"/>
                <w:noProof/>
              </w:rPr>
              <w:t>7.2</w:t>
            </w:r>
            <w:r>
              <w:rPr>
                <w:rFonts w:eastAsiaTheme="minorEastAsia"/>
                <w:noProof/>
                <w:lang w:eastAsia="ru-RU"/>
              </w:rPr>
              <w:tab/>
            </w:r>
            <w:r w:rsidRPr="006E110E">
              <w:rPr>
                <w:rStyle w:val="a5"/>
                <w:noProof/>
              </w:rPr>
              <w:t>Возбудитель «Мустанг»</w:t>
            </w:r>
            <w:r>
              <w:rPr>
                <w:noProof/>
                <w:webHidden/>
              </w:rPr>
              <w:tab/>
            </w:r>
            <w:r>
              <w:rPr>
                <w:noProof/>
                <w:webHidden/>
              </w:rPr>
              <w:fldChar w:fldCharType="begin"/>
            </w:r>
            <w:r>
              <w:rPr>
                <w:noProof/>
                <w:webHidden/>
              </w:rPr>
              <w:instrText xml:space="preserve"> PAGEREF _Toc131770937 \h </w:instrText>
            </w:r>
            <w:r>
              <w:rPr>
                <w:noProof/>
                <w:webHidden/>
              </w:rPr>
            </w:r>
            <w:r>
              <w:rPr>
                <w:noProof/>
                <w:webHidden/>
              </w:rPr>
              <w:fldChar w:fldCharType="separate"/>
            </w:r>
            <w:r>
              <w:rPr>
                <w:noProof/>
                <w:webHidden/>
              </w:rPr>
              <w:t>31</w:t>
            </w:r>
            <w:r>
              <w:rPr>
                <w:noProof/>
                <w:webHidden/>
              </w:rPr>
              <w:fldChar w:fldCharType="end"/>
            </w:r>
          </w:hyperlink>
        </w:p>
        <w:p w14:paraId="424CC333" w14:textId="32D97248" w:rsidR="009B5E85" w:rsidRDefault="009B5E85">
          <w:pPr>
            <w:pStyle w:val="11"/>
            <w:tabs>
              <w:tab w:val="left" w:pos="1100"/>
              <w:tab w:val="right" w:leader="dot" w:pos="9344"/>
            </w:tabs>
            <w:rPr>
              <w:rFonts w:eastAsiaTheme="minorEastAsia"/>
              <w:noProof/>
              <w:lang w:eastAsia="ru-RU"/>
            </w:rPr>
          </w:pPr>
          <w:hyperlink w:anchor="_Toc131770938" w:history="1">
            <w:r w:rsidRPr="006E110E">
              <w:rPr>
                <w:rStyle w:val="a5"/>
                <w:noProof/>
              </w:rPr>
              <w:t>8</w:t>
            </w:r>
            <w:r>
              <w:rPr>
                <w:rFonts w:eastAsiaTheme="minorEastAsia"/>
                <w:noProof/>
                <w:lang w:eastAsia="ru-RU"/>
              </w:rPr>
              <w:tab/>
            </w:r>
            <w:r w:rsidRPr="006E110E">
              <w:rPr>
                <w:rStyle w:val="a5"/>
                <w:noProof/>
              </w:rPr>
              <w:t>Система поддержки пользовательских моделей</w:t>
            </w:r>
            <w:r>
              <w:rPr>
                <w:noProof/>
                <w:webHidden/>
              </w:rPr>
              <w:tab/>
            </w:r>
            <w:r>
              <w:rPr>
                <w:noProof/>
                <w:webHidden/>
              </w:rPr>
              <w:fldChar w:fldCharType="begin"/>
            </w:r>
            <w:r>
              <w:rPr>
                <w:noProof/>
                <w:webHidden/>
              </w:rPr>
              <w:instrText xml:space="preserve"> PAGEREF _Toc131770938 \h </w:instrText>
            </w:r>
            <w:r>
              <w:rPr>
                <w:noProof/>
                <w:webHidden/>
              </w:rPr>
            </w:r>
            <w:r>
              <w:rPr>
                <w:noProof/>
                <w:webHidden/>
              </w:rPr>
              <w:fldChar w:fldCharType="separate"/>
            </w:r>
            <w:r>
              <w:rPr>
                <w:noProof/>
                <w:webHidden/>
              </w:rPr>
              <w:t>33</w:t>
            </w:r>
            <w:r>
              <w:rPr>
                <w:noProof/>
                <w:webHidden/>
              </w:rPr>
              <w:fldChar w:fldCharType="end"/>
            </w:r>
          </w:hyperlink>
        </w:p>
        <w:p w14:paraId="15E94542" w14:textId="52B4499A" w:rsidR="009B5E85" w:rsidRDefault="009B5E85">
          <w:pPr>
            <w:pStyle w:val="21"/>
            <w:rPr>
              <w:rFonts w:eastAsiaTheme="minorEastAsia"/>
              <w:noProof/>
              <w:lang w:eastAsia="ru-RU"/>
            </w:rPr>
          </w:pPr>
          <w:hyperlink w:anchor="_Toc131770939" w:history="1">
            <w:r w:rsidRPr="006E110E">
              <w:rPr>
                <w:rStyle w:val="a5"/>
                <w:noProof/>
              </w:rPr>
              <w:t>8.1</w:t>
            </w:r>
            <w:r>
              <w:rPr>
                <w:rFonts w:eastAsiaTheme="minorEastAsia"/>
                <w:noProof/>
                <w:lang w:eastAsia="ru-RU"/>
              </w:rPr>
              <w:tab/>
            </w:r>
            <w:r w:rsidRPr="006E110E">
              <w:rPr>
                <w:rStyle w:val="a5"/>
                <w:noProof/>
              </w:rPr>
              <w:t>Система кэширования модулей</w:t>
            </w:r>
            <w:r>
              <w:rPr>
                <w:noProof/>
                <w:webHidden/>
              </w:rPr>
              <w:tab/>
            </w:r>
            <w:r>
              <w:rPr>
                <w:noProof/>
                <w:webHidden/>
              </w:rPr>
              <w:fldChar w:fldCharType="begin"/>
            </w:r>
            <w:r>
              <w:rPr>
                <w:noProof/>
                <w:webHidden/>
              </w:rPr>
              <w:instrText xml:space="preserve"> PAGEREF _Toc131770939 \h </w:instrText>
            </w:r>
            <w:r>
              <w:rPr>
                <w:noProof/>
                <w:webHidden/>
              </w:rPr>
            </w:r>
            <w:r>
              <w:rPr>
                <w:noProof/>
                <w:webHidden/>
              </w:rPr>
              <w:fldChar w:fldCharType="separate"/>
            </w:r>
            <w:r>
              <w:rPr>
                <w:noProof/>
                <w:webHidden/>
              </w:rPr>
              <w:t>33</w:t>
            </w:r>
            <w:r>
              <w:rPr>
                <w:noProof/>
                <w:webHidden/>
              </w:rPr>
              <w:fldChar w:fldCharType="end"/>
            </w:r>
          </w:hyperlink>
        </w:p>
        <w:p w14:paraId="3112C4A0" w14:textId="3E38FF03" w:rsidR="009B5E85" w:rsidRDefault="009B5E85">
          <w:pPr>
            <w:pStyle w:val="11"/>
            <w:tabs>
              <w:tab w:val="left" w:pos="1100"/>
              <w:tab w:val="right" w:leader="dot" w:pos="9344"/>
            </w:tabs>
            <w:rPr>
              <w:rFonts w:eastAsiaTheme="minorEastAsia"/>
              <w:noProof/>
              <w:lang w:eastAsia="ru-RU"/>
            </w:rPr>
          </w:pPr>
          <w:hyperlink w:anchor="_Toc131770940" w:history="1">
            <w:r w:rsidRPr="006E110E">
              <w:rPr>
                <w:rStyle w:val="a5"/>
                <w:noProof/>
              </w:rPr>
              <w:t>9</w:t>
            </w:r>
            <w:r>
              <w:rPr>
                <w:rFonts w:eastAsiaTheme="minorEastAsia"/>
                <w:noProof/>
                <w:lang w:eastAsia="ru-RU"/>
              </w:rPr>
              <w:tab/>
            </w:r>
            <w:r w:rsidRPr="006E110E">
              <w:rPr>
                <w:rStyle w:val="a5"/>
                <w:noProof/>
              </w:rPr>
              <w:t>Приложения</w:t>
            </w:r>
            <w:r>
              <w:rPr>
                <w:noProof/>
                <w:webHidden/>
              </w:rPr>
              <w:tab/>
            </w:r>
            <w:r>
              <w:rPr>
                <w:noProof/>
                <w:webHidden/>
              </w:rPr>
              <w:fldChar w:fldCharType="begin"/>
            </w:r>
            <w:r>
              <w:rPr>
                <w:noProof/>
                <w:webHidden/>
              </w:rPr>
              <w:instrText xml:space="preserve"> PAGEREF _Toc131770940 \h </w:instrText>
            </w:r>
            <w:r>
              <w:rPr>
                <w:noProof/>
                <w:webHidden/>
              </w:rPr>
            </w:r>
            <w:r>
              <w:rPr>
                <w:noProof/>
                <w:webHidden/>
              </w:rPr>
              <w:fldChar w:fldCharType="separate"/>
            </w:r>
            <w:r>
              <w:rPr>
                <w:noProof/>
                <w:webHidden/>
              </w:rPr>
              <w:t>34</w:t>
            </w:r>
            <w:r>
              <w:rPr>
                <w:noProof/>
                <w:webHidden/>
              </w:rPr>
              <w:fldChar w:fldCharType="end"/>
            </w:r>
          </w:hyperlink>
        </w:p>
        <w:p w14:paraId="380E0B30" w14:textId="053F9A43" w:rsidR="009B5E85" w:rsidRDefault="009B5E85">
          <w:pPr>
            <w:pStyle w:val="21"/>
            <w:rPr>
              <w:rFonts w:eastAsiaTheme="minorEastAsia"/>
              <w:noProof/>
              <w:lang w:eastAsia="ru-RU"/>
            </w:rPr>
          </w:pPr>
          <w:hyperlink w:anchor="_Toc131770941" w:history="1">
            <w:r w:rsidRPr="006E110E">
              <w:rPr>
                <w:rStyle w:val="a5"/>
                <w:noProof/>
              </w:rPr>
              <w:t>9.1</w:t>
            </w:r>
            <w:r>
              <w:rPr>
                <w:rFonts w:eastAsiaTheme="minorEastAsia"/>
                <w:noProof/>
                <w:lang w:eastAsia="ru-RU"/>
              </w:rPr>
              <w:tab/>
            </w:r>
            <w:r w:rsidRPr="006E110E">
              <w:rPr>
                <w:rStyle w:val="a5"/>
                <w:noProof/>
              </w:rPr>
              <w:t xml:space="preserve">Расчет номинального </w:t>
            </w:r>
            <m:oMath>
              <m:r>
                <m:rPr>
                  <m:sty m:val="bi"/>
                </m:rPr>
                <w:rPr>
                  <w:rStyle w:val="a5"/>
                  <w:rFonts w:ascii="Cambria Math" w:hAnsi="Cambria Math"/>
                  <w:noProof/>
                </w:rPr>
                <m:t>Eq</m:t>
              </m:r>
            </m:oMath>
            <w:r w:rsidRPr="006E110E">
              <w:rPr>
                <w:rStyle w:val="a5"/>
                <w:noProof/>
              </w:rPr>
              <w:t xml:space="preserve"> явнополюсной синхронной машины</w:t>
            </w:r>
            <w:r>
              <w:rPr>
                <w:noProof/>
                <w:webHidden/>
              </w:rPr>
              <w:tab/>
            </w:r>
            <w:r>
              <w:rPr>
                <w:noProof/>
                <w:webHidden/>
              </w:rPr>
              <w:fldChar w:fldCharType="begin"/>
            </w:r>
            <w:r>
              <w:rPr>
                <w:noProof/>
                <w:webHidden/>
              </w:rPr>
              <w:instrText xml:space="preserve"> PAGEREF _Toc131770941 \h </w:instrText>
            </w:r>
            <w:r>
              <w:rPr>
                <w:noProof/>
                <w:webHidden/>
              </w:rPr>
            </w:r>
            <w:r>
              <w:rPr>
                <w:noProof/>
                <w:webHidden/>
              </w:rPr>
              <w:fldChar w:fldCharType="separate"/>
            </w:r>
            <w:r>
              <w:rPr>
                <w:noProof/>
                <w:webHidden/>
              </w:rPr>
              <w:t>34</w:t>
            </w:r>
            <w:r>
              <w:rPr>
                <w:noProof/>
                <w:webHidden/>
              </w:rPr>
              <w:fldChar w:fldCharType="end"/>
            </w:r>
          </w:hyperlink>
        </w:p>
        <w:p w14:paraId="0DCFFAD8" w14:textId="5B109381" w:rsidR="009B5E85" w:rsidRDefault="009B5E85">
          <w:pPr>
            <w:pStyle w:val="11"/>
            <w:tabs>
              <w:tab w:val="left" w:pos="1320"/>
              <w:tab w:val="right" w:leader="dot" w:pos="9344"/>
            </w:tabs>
            <w:rPr>
              <w:rFonts w:eastAsiaTheme="minorEastAsia"/>
              <w:noProof/>
              <w:lang w:eastAsia="ru-RU"/>
            </w:rPr>
          </w:pPr>
          <w:hyperlink w:anchor="_Toc131770942" w:history="1">
            <w:r w:rsidRPr="006E110E">
              <w:rPr>
                <w:rStyle w:val="a5"/>
                <w:noProof/>
              </w:rPr>
              <w:t>10</w:t>
            </w:r>
            <w:r>
              <w:rPr>
                <w:rFonts w:eastAsiaTheme="minorEastAsia"/>
                <w:noProof/>
                <w:lang w:eastAsia="ru-RU"/>
              </w:rPr>
              <w:tab/>
            </w:r>
            <w:r w:rsidRPr="006E110E">
              <w:rPr>
                <w:rStyle w:val="a5"/>
                <w:noProof/>
              </w:rPr>
              <w:t>Список литературы</w:t>
            </w:r>
            <w:r>
              <w:rPr>
                <w:noProof/>
                <w:webHidden/>
              </w:rPr>
              <w:tab/>
            </w:r>
            <w:r>
              <w:rPr>
                <w:noProof/>
                <w:webHidden/>
              </w:rPr>
              <w:fldChar w:fldCharType="begin"/>
            </w:r>
            <w:r>
              <w:rPr>
                <w:noProof/>
                <w:webHidden/>
              </w:rPr>
              <w:instrText xml:space="preserve"> PAGEREF _Toc131770942 \h </w:instrText>
            </w:r>
            <w:r>
              <w:rPr>
                <w:noProof/>
                <w:webHidden/>
              </w:rPr>
            </w:r>
            <w:r>
              <w:rPr>
                <w:noProof/>
                <w:webHidden/>
              </w:rPr>
              <w:fldChar w:fldCharType="separate"/>
            </w:r>
            <w:r>
              <w:rPr>
                <w:noProof/>
                <w:webHidden/>
              </w:rPr>
              <w:t>36</w:t>
            </w:r>
            <w:r>
              <w:rPr>
                <w:noProof/>
                <w:webHidden/>
              </w:rPr>
              <w:fldChar w:fldCharType="end"/>
            </w:r>
          </w:hyperlink>
        </w:p>
        <w:p w14:paraId="324831E0" w14:textId="7ED6F21A"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31770863"/>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9F301F">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4" w:type="pct"/>
          </w:tcPr>
          <w:p w14:paraId="7E4FE3D6" w14:textId="067BBC75" w:rsidR="0061258C" w:rsidRDefault="0061258C" w:rsidP="00A32E69">
            <w:pPr>
              <w:pStyle w:val="a7"/>
            </w:pPr>
            <w:r>
              <w:t>Изменения</w:t>
            </w:r>
          </w:p>
        </w:tc>
      </w:tr>
      <w:tr w:rsidR="0061258C" w14:paraId="013A263D" w14:textId="77777777" w:rsidTr="009F301F">
        <w:tc>
          <w:tcPr>
            <w:tcW w:w="1046" w:type="pct"/>
          </w:tcPr>
          <w:p w14:paraId="2DD9CF82" w14:textId="2FE24000" w:rsidR="0061258C" w:rsidRDefault="009F301F" w:rsidP="00A32E69">
            <w:pPr>
              <w:pStyle w:val="a7"/>
            </w:pPr>
            <w:r>
              <w:t>17.02.23</w:t>
            </w:r>
          </w:p>
        </w:tc>
        <w:tc>
          <w:tcPr>
            <w:tcW w:w="1570" w:type="pct"/>
          </w:tcPr>
          <w:p w14:paraId="49B60B02" w14:textId="37F17E7A" w:rsidR="0061258C" w:rsidRDefault="009F301F" w:rsidP="00A32E69">
            <w:pPr>
              <w:pStyle w:val="a7"/>
            </w:pPr>
            <w:r>
              <w:t>Машалов Е.В.</w:t>
            </w:r>
          </w:p>
        </w:tc>
        <w:tc>
          <w:tcPr>
            <w:tcW w:w="2384" w:type="pct"/>
          </w:tcPr>
          <w:p w14:paraId="17FA87D8" w14:textId="2747FFC7" w:rsidR="0061258C" w:rsidRPr="009F301F" w:rsidRDefault="009F301F" w:rsidP="00A32E69">
            <w:pPr>
              <w:pStyle w:val="a7"/>
            </w:pPr>
            <w:r>
              <w:t xml:space="preserve">Добавлен раздел </w:t>
            </w:r>
            <w:r>
              <w:fldChar w:fldCharType="begin"/>
            </w:r>
            <w:r>
              <w:instrText xml:space="preserve"> REF _Ref127540640 \r \h </w:instrText>
            </w:r>
            <w:r>
              <w:fldChar w:fldCharType="separate"/>
            </w:r>
            <w:r w:rsidR="009B5E85">
              <w:t>3.1</w:t>
            </w:r>
            <w:r>
              <w:fldChar w:fldCharType="end"/>
            </w:r>
            <w:r>
              <w:t xml:space="preserve"> о внешних параметрах расчета</w:t>
            </w:r>
          </w:p>
        </w:tc>
      </w:tr>
      <w:tr w:rsidR="009F301F" w14:paraId="724DEE0F" w14:textId="77777777" w:rsidTr="009F301F">
        <w:tc>
          <w:tcPr>
            <w:tcW w:w="1046" w:type="pct"/>
          </w:tcPr>
          <w:p w14:paraId="041DAB86" w14:textId="2A2F1AC9" w:rsidR="009F301F" w:rsidRDefault="009F301F" w:rsidP="009F301F">
            <w:pPr>
              <w:pStyle w:val="a7"/>
            </w:pPr>
            <w:r>
              <w:t>19.12.22</w:t>
            </w:r>
          </w:p>
        </w:tc>
        <w:tc>
          <w:tcPr>
            <w:tcW w:w="1570" w:type="pct"/>
          </w:tcPr>
          <w:p w14:paraId="0149E284" w14:textId="6C23628A" w:rsidR="009F301F" w:rsidRDefault="009F301F" w:rsidP="009F301F">
            <w:pPr>
              <w:pStyle w:val="a7"/>
            </w:pPr>
            <w:r>
              <w:t>Машалов Е.В.</w:t>
            </w:r>
          </w:p>
        </w:tc>
        <w:tc>
          <w:tcPr>
            <w:tcW w:w="2384" w:type="pct"/>
          </w:tcPr>
          <w:p w14:paraId="0A83833A" w14:textId="248839F3" w:rsidR="009F301F" w:rsidRDefault="009F301F" w:rsidP="009F301F">
            <w:pPr>
              <w:pStyle w:val="a7"/>
            </w:pPr>
            <w:r>
              <w:t>Исходная публикация</w:t>
            </w:r>
          </w:p>
        </w:tc>
      </w:tr>
    </w:tbl>
    <w:p w14:paraId="6ABC73BB" w14:textId="10F786BA" w:rsidR="00C55DC8" w:rsidRDefault="00C55DC8" w:rsidP="00A32E69">
      <w:pPr>
        <w:pStyle w:val="1"/>
      </w:pPr>
      <w:bookmarkStart w:id="1" w:name="_Toc131770864"/>
      <w:r>
        <w:lastRenderedPageBreak/>
        <w:t>Общие сведения</w:t>
      </w:r>
      <w:bookmarkEnd w:id="1"/>
    </w:p>
    <w:p w14:paraId="02F83C8E" w14:textId="61FFD65C" w:rsidR="00C55DC8" w:rsidRPr="00C55DC8" w:rsidRDefault="00C55DC8" w:rsidP="00C55DC8">
      <w:r>
        <w:rPr>
          <w:lang w:val="en-US"/>
        </w:rPr>
        <w:t>RaidenEMS</w:t>
      </w:r>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r>
        <w:rPr>
          <w:lang w:val="en-US"/>
        </w:rPr>
        <w:t>RaidenEMS</w:t>
      </w:r>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r>
        <w:rPr>
          <w:lang w:val="en-US"/>
        </w:rPr>
        <w:t>RaidenEMS</w:t>
      </w:r>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31770865"/>
      <w:r>
        <w:t xml:space="preserve">Особенности </w:t>
      </w:r>
      <w:r w:rsidR="00586821">
        <w:rPr>
          <w:lang w:val="en-US"/>
        </w:rPr>
        <w:t>RaidenEMS</w:t>
      </w:r>
      <w:bookmarkEnd w:id="2"/>
    </w:p>
    <w:p w14:paraId="6AE8841E" w14:textId="0DA58B62" w:rsidR="00C55DC8" w:rsidRPr="000A300B" w:rsidRDefault="00C55DC8" w:rsidP="00C55DC8">
      <w:r>
        <w:rPr>
          <w:lang w:val="en-US"/>
        </w:rPr>
        <w:t>RaidenEMS</w:t>
      </w:r>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31770866"/>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450F3121">
            <wp:extent cx="2951100" cy="331929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0"/>
                    </a:xfrm>
                    <a:prstGeom prst="rect">
                      <a:avLst/>
                    </a:prstGeom>
                  </pic:spPr>
                </pic:pic>
              </a:graphicData>
            </a:graphic>
          </wp:inline>
        </w:drawing>
      </w:r>
    </w:p>
    <w:p w14:paraId="5B1DD48C" w14:textId="164B10C9" w:rsidR="000A300B" w:rsidRDefault="000A300B" w:rsidP="000A300B">
      <w:r>
        <w:rPr>
          <w:lang w:val="en-US"/>
        </w:rPr>
        <w:t>RaidenEMS</w:t>
      </w:r>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r>
        <w:rPr>
          <w:lang w:val="en-US"/>
        </w:rPr>
        <w:t>RaidenEMS</w:t>
      </w:r>
      <w:r>
        <w:t xml:space="preserve"> и при выборе этого метода моделирования ЭМПП вместо запуска встроенного метода загружает программный компонент </w:t>
      </w:r>
      <w:r>
        <w:rPr>
          <w:lang w:val="en-US"/>
        </w:rPr>
        <w:t>RaidenEMS</w:t>
      </w:r>
      <w:r w:rsidR="00C3305E">
        <w:t xml:space="preserve">, инициализирует его с помощью стандартного </w:t>
      </w:r>
      <w:r w:rsidR="00C3305E">
        <w:rPr>
          <w:lang w:val="en-US"/>
        </w:rPr>
        <w:t>dll</w:t>
      </w:r>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r>
        <w:rPr>
          <w:lang w:val="en-US"/>
        </w:rPr>
        <w:t>RaidenEMS</w:t>
      </w:r>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r w:rsidR="00AE67BC">
        <w:rPr>
          <w:lang w:val="en-US"/>
        </w:rPr>
        <w:t>RaidenEMS</w:t>
      </w:r>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r>
        <w:rPr>
          <w:lang w:val="en-US"/>
        </w:rPr>
        <w:t>RaidenEMS</w:t>
      </w:r>
      <w:r w:rsidRPr="000A300B">
        <w:t>.</w:t>
      </w:r>
      <w:r>
        <w:t xml:space="preserve"> Описания сценария расчета и автоматики компилируются в загружаемы</w:t>
      </w:r>
      <w:r w:rsidR="00000D60">
        <w:t>е</w:t>
      </w:r>
      <w:r>
        <w:t xml:space="preserve"> модул</w:t>
      </w:r>
      <w:r w:rsidR="00000D60">
        <w:t>и</w:t>
      </w:r>
      <w:r>
        <w:t xml:space="preserve"> пользовательск</w:t>
      </w:r>
      <w:r w:rsidR="00000D60">
        <w:t>их</w:t>
      </w:r>
      <w:r>
        <w:t xml:space="preserve"> модел</w:t>
      </w:r>
      <w:r w:rsidR="00000D60">
        <w:t>ей</w:t>
      </w:r>
      <w:r>
        <w:t xml:space="preserve">. Для этого </w:t>
      </w:r>
      <w:r>
        <w:rPr>
          <w:lang w:val="en-US"/>
        </w:rPr>
        <w:lastRenderedPageBreak/>
        <w:t>RaidenEMS</w:t>
      </w:r>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r>
        <w:rPr>
          <w:lang w:val="en-US"/>
        </w:rPr>
        <w:t>BuildTools</w:t>
      </w:r>
      <w:r w:rsidRPr="000A300B">
        <w:t xml:space="preserve">. </w:t>
      </w:r>
      <w:r>
        <w:t xml:space="preserve">Вне зависимости от выбранного средства </w:t>
      </w:r>
      <w:r>
        <w:rPr>
          <w:lang w:val="en-US"/>
        </w:rPr>
        <w:t>RaidenEMS</w:t>
      </w:r>
      <w:r w:rsidRPr="000A300B">
        <w:t xml:space="preserve"> </w:t>
      </w:r>
      <w:r>
        <w:t xml:space="preserve">выполняет компиляцию путем обращения к компоненту </w:t>
      </w:r>
      <w:r>
        <w:rPr>
          <w:lang w:val="en-US"/>
        </w:rPr>
        <w:t>MSBuild</w:t>
      </w:r>
      <w:r w:rsidRPr="000A300B">
        <w:t xml:space="preserve">.  </w:t>
      </w:r>
      <w:r>
        <w:t xml:space="preserve">Для компиляции необходимы дополнительные файлы исходных текстов и проект, которые расположены в папке </w:t>
      </w:r>
      <w:r>
        <w:rPr>
          <w:lang w:val="en-US"/>
        </w:rPr>
        <w:t>RaidenEMS</w:t>
      </w:r>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r w:rsidR="00AC63B2">
        <w:rPr>
          <w:lang w:val="en-US"/>
        </w:rPr>
        <w:t>RaidenEMS</w:t>
      </w:r>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68EFC4EF" w:rsidR="00AC63B2" w:rsidRDefault="00AC63B2" w:rsidP="000A300B">
      <w:r>
        <w:t xml:space="preserve">Для работы с файлами </w:t>
      </w:r>
      <w:r>
        <w:rPr>
          <w:lang w:val="en-US"/>
        </w:rPr>
        <w:t>RaidenEMS</w:t>
      </w:r>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sidR="00F30779">
        <w:rPr>
          <w:lang w:val="en-US"/>
        </w:rPr>
        <w:t>Factory</w:t>
      </w:r>
      <w:r w:rsidRPr="00AC63B2">
        <w:t>/</w:t>
      </w:r>
      <w:r>
        <w:rPr>
          <w:lang w:val="en-US"/>
        </w:rPr>
        <w:t>CustomModels</w:t>
      </w:r>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r>
        <w:rPr>
          <w:lang w:val="en-US"/>
        </w:rPr>
        <w:t>RaidenEMS</w:t>
      </w:r>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3FDCA2E2" w:rsidR="00BD544D" w:rsidRPr="00AE67BC" w:rsidRDefault="00BD544D" w:rsidP="000A300B">
      <w:r>
        <w:t xml:space="preserve">Скомпилированные в формат </w:t>
      </w:r>
      <w:r>
        <w:rPr>
          <w:lang w:val="en-US"/>
        </w:rPr>
        <w:t>dll</w:t>
      </w:r>
      <w:r w:rsidRPr="00BD544D">
        <w:t xml:space="preserve"> </w:t>
      </w:r>
      <w:r>
        <w:t xml:space="preserve">модули загружаются </w:t>
      </w:r>
      <w:r>
        <w:rPr>
          <w:lang w:val="en-US"/>
        </w:rPr>
        <w:t>RaidenEMS</w:t>
      </w:r>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r>
        <w:rPr>
          <w:lang w:val="en-US"/>
        </w:rPr>
        <w:t>ResultFile</w:t>
      </w:r>
      <w:r w:rsidRPr="00BD544D">
        <w:t>.</w:t>
      </w:r>
      <w:r>
        <w:rPr>
          <w:lang w:val="en-US"/>
        </w:rPr>
        <w:t>dll</w:t>
      </w:r>
      <w:r w:rsidRPr="00BD544D">
        <w:t xml:space="preserve"> </w:t>
      </w:r>
      <w:r>
        <w:t xml:space="preserve">в соответствующую пользовательскую папку. Управление </w:t>
      </w:r>
      <w:r>
        <w:rPr>
          <w:lang w:val="en-US"/>
        </w:rPr>
        <w:t>ResultFile</w:t>
      </w:r>
      <w:r w:rsidRPr="00BD544D">
        <w:t>.</w:t>
      </w:r>
      <w:r>
        <w:rPr>
          <w:lang w:val="en-US"/>
        </w:rPr>
        <w:t>dll</w:t>
      </w:r>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31770867"/>
      <w:r>
        <w:lastRenderedPageBreak/>
        <w:t>Параметры расчета</w:t>
      </w:r>
      <w:bookmarkEnd w:id="4"/>
    </w:p>
    <w:p w14:paraId="6612DD01" w14:textId="21E06ADA" w:rsidR="00355F50"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r>
        <w:rPr>
          <w:lang w:val="en-US"/>
        </w:rPr>
        <w:t>raiden</w:t>
      </w:r>
      <w:r w:rsidRPr="00355F50">
        <w:t>.</w:t>
      </w:r>
      <w:r>
        <w:rPr>
          <w:lang w:val="en-US"/>
        </w:rPr>
        <w:t>fm</w:t>
      </w:r>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r w:rsidR="002349AB">
        <w:rPr>
          <w:lang w:val="en-US"/>
        </w:rPr>
        <w:t>RaidenParameters</w:t>
      </w:r>
      <w:r w:rsidR="002349AB">
        <w:t>».</w:t>
      </w:r>
    </w:p>
    <w:p w14:paraId="0C7F14EB" w14:textId="77777777" w:rsidR="00066ACC" w:rsidRDefault="00066ACC" w:rsidP="00066ACC">
      <w:pPr>
        <w:pStyle w:val="2"/>
      </w:pPr>
      <w:bookmarkStart w:id="5" w:name="_Ref127540640"/>
      <w:bookmarkStart w:id="6" w:name="_Toc131770868"/>
      <w:r>
        <w:t>Загрузка параметров из внешнего файла</w:t>
      </w:r>
      <w:bookmarkEnd w:id="5"/>
      <w:bookmarkEnd w:id="6"/>
    </w:p>
    <w:p w14:paraId="02522D6D" w14:textId="2AD96CFD" w:rsidR="00066ACC" w:rsidRPr="00F458A3" w:rsidRDefault="00066ACC" w:rsidP="00066ACC">
      <w:r>
        <w:t xml:space="preserve">В ряде случаев для настройки расчета необходимо подбирать те или иные параметры оперативно, не внося изменения в модель. Кроме того, множество реально используемых параметров расчета существенно превышает документированное здесь множество. Для инженерной настройки расчета </w:t>
      </w:r>
      <w:r>
        <w:rPr>
          <w:lang w:val="en-US"/>
        </w:rPr>
        <w:t>RaidenEMS</w:t>
      </w:r>
      <w:r w:rsidRPr="00B1045A">
        <w:t xml:space="preserve"> </w:t>
      </w:r>
      <w:r>
        <w:t xml:space="preserve">может загружать файл </w:t>
      </w:r>
      <w:r>
        <w:rPr>
          <w:lang w:val="en-US"/>
        </w:rPr>
        <w:t>config</w:t>
      </w:r>
      <w:r w:rsidRPr="00B1045A">
        <w:t>.</w:t>
      </w:r>
      <w:r>
        <w:rPr>
          <w:lang w:val="en-US"/>
        </w:rPr>
        <w:t>json</w:t>
      </w:r>
      <w:r w:rsidRPr="00B1045A">
        <w:t xml:space="preserve"> </w:t>
      </w:r>
      <w:r>
        <w:t xml:space="preserve">из рабочего каталога. В этом файле могут быть заданы любые используемые в расчете параметры. Если файл существует и его формат соответствует требуемому, полученные из него значения заменят значения параметров, заданные в модели. Недокументированные параметры, недоступные в модели, также могут быть изменены с помощью </w:t>
      </w:r>
      <w:r>
        <w:rPr>
          <w:lang w:val="en-US"/>
        </w:rPr>
        <w:t>config</w:t>
      </w:r>
      <w:r w:rsidRPr="00066ACC">
        <w:t>.</w:t>
      </w:r>
      <w:r>
        <w:rPr>
          <w:lang w:val="en-US"/>
        </w:rPr>
        <w:t>json</w:t>
      </w:r>
      <w:r>
        <w:t xml:space="preserve">. Формат </w:t>
      </w:r>
      <w:r>
        <w:rPr>
          <w:lang w:val="en-US"/>
        </w:rPr>
        <w:t>config</w:t>
      </w:r>
      <w:r w:rsidRPr="00F458A3">
        <w:t>.</w:t>
      </w:r>
      <w:r>
        <w:rPr>
          <w:lang w:val="en-US"/>
        </w:rPr>
        <w:t>json</w:t>
      </w:r>
      <w:r w:rsidRPr="00F458A3">
        <w:t xml:space="preserve"> </w:t>
      </w:r>
      <w:r>
        <w:t xml:space="preserve">предполагает описание объекта </w:t>
      </w:r>
      <w:r w:rsidRPr="00F458A3">
        <w:t>“</w:t>
      </w:r>
      <w:r>
        <w:rPr>
          <w:lang w:val="en-US"/>
        </w:rPr>
        <w:t>Parameters</w:t>
      </w:r>
      <w:r w:rsidRPr="00F458A3">
        <w:t>”</w:t>
      </w:r>
      <w:r>
        <w:t xml:space="preserve"> </w:t>
      </w:r>
      <w:r>
        <w:rPr>
          <w:lang w:val="en-US"/>
        </w:rPr>
        <w:t>c</w:t>
      </w:r>
      <w:r w:rsidRPr="00F458A3">
        <w:t xml:space="preserve"> </w:t>
      </w:r>
      <w:r>
        <w:t>массивом параметров из одного элемента. Пример показан ниже:</w:t>
      </w:r>
    </w:p>
    <w:p w14:paraId="25A56EF7" w14:textId="77777777" w:rsidR="00066ACC" w:rsidRPr="004D7CAB" w:rsidRDefault="00066ACC" w:rsidP="00066ACC">
      <w:pPr>
        <w:pStyle w:val="ae"/>
        <w:rPr>
          <w:lang w:val="ru-RU"/>
        </w:rPr>
      </w:pPr>
      <w:r w:rsidRPr="004D7CAB">
        <w:rPr>
          <w:lang w:val="ru-RU"/>
        </w:rPr>
        <w:t>{</w:t>
      </w:r>
    </w:p>
    <w:p w14:paraId="569EAE55" w14:textId="77777777" w:rsidR="00066ACC" w:rsidRPr="004D7CAB" w:rsidRDefault="00066ACC" w:rsidP="00066ACC">
      <w:pPr>
        <w:pStyle w:val="ae"/>
        <w:rPr>
          <w:lang w:val="ru-RU"/>
        </w:rPr>
      </w:pPr>
      <w:r w:rsidRPr="004D7CAB">
        <w:rPr>
          <w:lang w:val="ru-RU"/>
        </w:rPr>
        <w:t xml:space="preserve">   "</w:t>
      </w:r>
      <w:r>
        <w:t>Parameters</w:t>
      </w:r>
      <w:r w:rsidRPr="004D7CAB">
        <w:rPr>
          <w:lang w:val="ru-RU"/>
        </w:rPr>
        <w:t xml:space="preserve">": </w:t>
      </w:r>
    </w:p>
    <w:p w14:paraId="2092D0FE" w14:textId="77777777" w:rsidR="00066ACC" w:rsidRPr="004D7CAB" w:rsidRDefault="00066ACC" w:rsidP="00066ACC">
      <w:pPr>
        <w:pStyle w:val="ae"/>
        <w:rPr>
          <w:lang w:val="ru-RU"/>
        </w:rPr>
      </w:pPr>
      <w:r w:rsidRPr="004D7CAB">
        <w:rPr>
          <w:lang w:val="ru-RU"/>
        </w:rPr>
        <w:t xml:space="preserve">    [{</w:t>
      </w:r>
    </w:p>
    <w:p w14:paraId="3B685925" w14:textId="452D45FC" w:rsidR="00066ACC" w:rsidRPr="004D7CAB" w:rsidRDefault="00066ACC" w:rsidP="00066ACC">
      <w:pPr>
        <w:pStyle w:val="ae"/>
        <w:rPr>
          <w:lang w:val="ru-RU"/>
        </w:rPr>
      </w:pPr>
      <w:r w:rsidRPr="004D7CAB">
        <w:rPr>
          <w:lang w:val="ru-RU"/>
        </w:rPr>
        <w:tab/>
        <w:t>"</w:t>
      </w:r>
      <w:r>
        <w:t>SecuritySpinReference</w:t>
      </w:r>
      <w:r w:rsidRPr="004D7CAB">
        <w:rPr>
          <w:lang w:val="ru-RU"/>
        </w:rPr>
        <w:t xml:space="preserve">" : </w:t>
      </w:r>
      <w:r w:rsidR="00640AC6" w:rsidRPr="008B7010">
        <w:rPr>
          <w:lang w:val="ru-RU"/>
        </w:rPr>
        <w:t>0.15</w:t>
      </w:r>
      <w:r w:rsidRPr="004D7CAB">
        <w:rPr>
          <w:lang w:val="ru-RU"/>
        </w:rPr>
        <w:t>,</w:t>
      </w:r>
    </w:p>
    <w:p w14:paraId="2D30B51D" w14:textId="77777777" w:rsidR="00066ACC" w:rsidRPr="004D7CAB" w:rsidRDefault="00066ACC" w:rsidP="00066ACC">
      <w:pPr>
        <w:pStyle w:val="ae"/>
        <w:rPr>
          <w:lang w:val="ru-RU"/>
        </w:rPr>
      </w:pPr>
      <w:r w:rsidRPr="004D7CAB">
        <w:rPr>
          <w:lang w:val="ru-RU"/>
        </w:rPr>
        <w:tab/>
        <w:t>"</w:t>
      </w:r>
      <w:r w:rsidRPr="00B1045A">
        <w:t>FrequencyTimeConstant</w:t>
      </w:r>
      <w:r w:rsidRPr="004D7CAB">
        <w:rPr>
          <w:lang w:val="ru-RU"/>
        </w:rPr>
        <w:t>" : 0.02,</w:t>
      </w:r>
    </w:p>
    <w:p w14:paraId="40A0D6C0" w14:textId="2E99E111" w:rsidR="00066ACC" w:rsidRPr="004D7CAB" w:rsidRDefault="00066ACC" w:rsidP="00066ACC">
      <w:pPr>
        <w:pStyle w:val="ae"/>
        <w:rPr>
          <w:lang w:val="ru-RU"/>
        </w:rPr>
      </w:pPr>
      <w:r w:rsidRPr="004D7CAB">
        <w:rPr>
          <w:lang w:val="ru-RU"/>
        </w:rPr>
        <w:tab/>
        <w:t>"</w:t>
      </w:r>
      <w:r w:rsidR="00640AC6" w:rsidRPr="00640AC6">
        <w:t>AllowNegativeLRC</w:t>
      </w:r>
      <w:r w:rsidRPr="004D7CAB">
        <w:rPr>
          <w:lang w:val="ru-RU"/>
        </w:rPr>
        <w:t xml:space="preserve">" : </w:t>
      </w:r>
      <w:r>
        <w:t>false</w:t>
      </w:r>
    </w:p>
    <w:p w14:paraId="755B6CF2" w14:textId="77777777" w:rsidR="00066ACC" w:rsidRPr="004D7CAB" w:rsidRDefault="00066ACC" w:rsidP="00066ACC">
      <w:pPr>
        <w:pStyle w:val="ae"/>
        <w:rPr>
          <w:lang w:val="ru-RU"/>
        </w:rPr>
      </w:pPr>
      <w:r w:rsidRPr="004D7CAB">
        <w:rPr>
          <w:lang w:val="ru-RU"/>
        </w:rPr>
        <w:t xml:space="preserve">    }]</w:t>
      </w:r>
    </w:p>
    <w:p w14:paraId="4F6F8104" w14:textId="77777777" w:rsidR="00066ACC" w:rsidRPr="00B1045A" w:rsidRDefault="00066ACC" w:rsidP="00066ACC">
      <w:pPr>
        <w:pStyle w:val="ae"/>
        <w:rPr>
          <w:lang w:val="ru-RU"/>
        </w:rPr>
      </w:pPr>
      <w:r w:rsidRPr="00C47958">
        <w:rPr>
          <w:lang w:val="ru-RU"/>
        </w:rPr>
        <w:t>}</w:t>
      </w:r>
    </w:p>
    <w:p w14:paraId="03B54F19" w14:textId="61D04FDB" w:rsidR="00066ACC" w:rsidRDefault="00066ACC" w:rsidP="00066ACC">
      <w:r>
        <w:t xml:space="preserve">Если файл </w:t>
      </w:r>
      <w:r>
        <w:rPr>
          <w:lang w:val="en-US"/>
        </w:rPr>
        <w:t>config</w:t>
      </w:r>
      <w:r>
        <w:t>.</w:t>
      </w:r>
      <w:r>
        <w:rPr>
          <w:lang w:val="en-US"/>
        </w:rPr>
        <w:t>json</w:t>
      </w:r>
      <w:r w:rsidRPr="00C47958">
        <w:t xml:space="preserve"> </w:t>
      </w:r>
      <w:r>
        <w:t xml:space="preserve">отсутствует – параметры будут соответствовать тем, которые заданы в модели или приняты по умолчанию. Если при чтении </w:t>
      </w:r>
      <w:r>
        <w:rPr>
          <w:lang w:val="en-US"/>
        </w:rPr>
        <w:t>config</w:t>
      </w:r>
      <w:r w:rsidRPr="00C47958">
        <w:t>.</w:t>
      </w:r>
      <w:r>
        <w:rPr>
          <w:lang w:val="en-US"/>
        </w:rPr>
        <w:t>json</w:t>
      </w:r>
      <w:r w:rsidRPr="00C47958">
        <w:t xml:space="preserve"> </w:t>
      </w:r>
      <w:r>
        <w:t>будет обнаружена ошибка – расчет будет завершен.</w:t>
      </w:r>
      <w:r w:rsidRPr="00066ACC">
        <w:t xml:space="preserve"> </w:t>
      </w:r>
      <w:r>
        <w:t xml:space="preserve">Если </w:t>
      </w:r>
      <w:r>
        <w:rPr>
          <w:lang w:val="en-US"/>
        </w:rPr>
        <w:t>config</w:t>
      </w:r>
      <w:r w:rsidRPr="00066ACC">
        <w:t>.</w:t>
      </w:r>
      <w:r>
        <w:rPr>
          <w:lang w:val="en-US"/>
        </w:rPr>
        <w:t>json</w:t>
      </w:r>
      <w:r w:rsidRPr="00066ACC">
        <w:t xml:space="preserve"> </w:t>
      </w:r>
      <w:r>
        <w:t>успешно прочитан в протоколе будут отражены параметры и значения, которые были приняты из этого файла.</w:t>
      </w:r>
      <w:r w:rsidR="009536E5">
        <w:t xml:space="preserve"> Параметры после загрузки из файла конфигурации подвергаются валидации так же, как и параметры из модели.</w:t>
      </w:r>
    </w:p>
    <w:p w14:paraId="7FC0BF42" w14:textId="1591B08A" w:rsidR="006A747F" w:rsidRPr="006A747F" w:rsidRDefault="006A747F" w:rsidP="006A747F">
      <w:pPr>
        <w:pStyle w:val="2"/>
      </w:pPr>
      <w:bookmarkStart w:id="7" w:name="_Toc131770869"/>
      <w:r>
        <w:t>Перечень параметров доступных в модели</w:t>
      </w:r>
      <w:bookmarkEnd w:id="7"/>
    </w:p>
    <w:p w14:paraId="3C1E6096" w14:textId="715D9D9B" w:rsidR="00AC3BE5" w:rsidRDefault="00AC3BE5" w:rsidP="006A747F">
      <w:pPr>
        <w:pStyle w:val="3"/>
      </w:pPr>
      <w:bookmarkStart w:id="8" w:name="_Toc131770870"/>
      <w:r w:rsidRPr="00AC3BE5">
        <w:t xml:space="preserve">Выполнять расчет ЭМПП с помощью </w:t>
      </w:r>
      <w:r w:rsidRPr="00AC3BE5">
        <w:rPr>
          <w:lang w:val="en-US"/>
        </w:rPr>
        <w:t>Raiden</w:t>
      </w:r>
      <w:r w:rsidRPr="00AC3BE5">
        <w:t xml:space="preserve"> (</w:t>
      </w:r>
      <w:r w:rsidRPr="00AC3BE5">
        <w:rPr>
          <w:lang w:val="en-US"/>
        </w:rPr>
        <w:t>GoRaiden</w:t>
      </w:r>
      <w:r w:rsidRPr="00AC3BE5">
        <w:t>)</w:t>
      </w:r>
      <w:bookmarkEnd w:id="8"/>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r>
        <w:rPr>
          <w:lang w:val="en-US"/>
        </w:rPr>
        <w:t>dll</w:t>
      </w:r>
      <w:r>
        <w:t>, который должен быть предварительно установлен в составе дополнительного пакета расширения.</w:t>
      </w:r>
    </w:p>
    <w:p w14:paraId="5E92BB1F" w14:textId="38F16854" w:rsidR="00AC3BE5" w:rsidRDefault="00AC3BE5" w:rsidP="006A747F">
      <w:pPr>
        <w:pStyle w:val="3"/>
      </w:pPr>
      <w:bookmarkStart w:id="9" w:name="_Toc131770871"/>
      <w:r w:rsidRPr="00AC3BE5">
        <w:t>Допустимый небаланс УР</w:t>
      </w:r>
      <w:r>
        <w:t xml:space="preserve"> (</w:t>
      </w:r>
      <w:r w:rsidRPr="00AC3BE5">
        <w:rPr>
          <w:lang w:val="en-US"/>
        </w:rPr>
        <w:t>LFImbalance</w:t>
      </w:r>
      <w:r>
        <w:t>)</w:t>
      </w:r>
      <w:bookmarkEnd w:id="9"/>
    </w:p>
    <w:p w14:paraId="203C3C2E" w14:textId="0FE39580" w:rsidR="00AC3BE5" w:rsidRDefault="00AC3BE5" w:rsidP="00A32E69">
      <w:pPr>
        <w:jc w:val="left"/>
      </w:pPr>
      <w:r>
        <w:t>Определяет допустимый небаланс расчета УР в МВт</w:t>
      </w:r>
      <w:r w:rsidR="007D289E" w:rsidRPr="007D289E">
        <w:t>/</w:t>
      </w:r>
      <w:r w:rsidR="007D289E">
        <w:t xml:space="preserve">МВар.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6A747F">
      <w:pPr>
        <w:pStyle w:val="3"/>
      </w:pPr>
      <w:bookmarkStart w:id="10" w:name="_Toc131770872"/>
      <w:r w:rsidRPr="00177CE0">
        <w:t>Плоский старт УР</w:t>
      </w:r>
      <w:r>
        <w:t xml:space="preserve"> (</w:t>
      </w:r>
      <w:r w:rsidRPr="00AC3BE5">
        <w:rPr>
          <w:lang w:val="en-US"/>
        </w:rPr>
        <w:t>LFFlat</w:t>
      </w:r>
      <w:r>
        <w:t>)</w:t>
      </w:r>
      <w:bookmarkEnd w:id="10"/>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3EA93E13" w:rsidR="00776162" w:rsidRDefault="00776162" w:rsidP="006A747F">
      <w:pPr>
        <w:pStyle w:val="3"/>
      </w:pPr>
      <w:bookmarkStart w:id="11" w:name="_Toc131770873"/>
      <w:r w:rsidRPr="00776162">
        <w:lastRenderedPageBreak/>
        <w:t>Стартовый метод УР</w:t>
      </w:r>
      <w:r>
        <w:t xml:space="preserve"> (</w:t>
      </w:r>
      <w:r w:rsidRPr="00AC3BE5">
        <w:rPr>
          <w:lang w:val="en-US"/>
        </w:rPr>
        <w:t>LFStartup</w:t>
      </w:r>
      <w:r>
        <w:t>)</w:t>
      </w:r>
      <w:bookmarkEnd w:id="11"/>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6A747F">
      <w:pPr>
        <w:pStyle w:val="3"/>
      </w:pPr>
      <w:bookmarkStart w:id="12" w:name="_Toc131770874"/>
      <w:r w:rsidRPr="00776162">
        <w:t>Максимальное количество итераций стартового метода</w:t>
      </w:r>
      <w:r>
        <w:t xml:space="preserve"> (</w:t>
      </w:r>
      <w:r w:rsidRPr="00AC3BE5">
        <w:rPr>
          <w:lang w:val="en-US"/>
        </w:rPr>
        <w:t>LFSeidellIterations</w:t>
      </w:r>
      <w:r>
        <w:t>)</w:t>
      </w:r>
      <w:bookmarkEnd w:id="12"/>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6A747F">
      <w:pPr>
        <w:pStyle w:val="3"/>
      </w:pPr>
      <w:bookmarkStart w:id="13" w:name="_Toc131770875"/>
      <w:r w:rsidRPr="00776162">
        <w:t>Коэффициент ускорения метода Зейделя</w:t>
      </w:r>
      <w:r>
        <w:t xml:space="preserve"> (</w:t>
      </w:r>
      <w:r w:rsidRPr="00AC3BE5">
        <w:rPr>
          <w:lang w:val="en-US"/>
        </w:rPr>
        <w:t>LFSeidellStep</w:t>
      </w:r>
      <w:r>
        <w:t>)</w:t>
      </w:r>
      <w:bookmarkEnd w:id="13"/>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7A22F3AF" w:rsidR="00A658AA" w:rsidRDefault="00177594" w:rsidP="006A747F">
      <w:pPr>
        <w:pStyle w:val="3"/>
      </w:pPr>
      <w:bookmarkStart w:id="14" w:name="_Toc131770876"/>
      <w:r w:rsidRPr="000614ED">
        <w:t>Разрешить переключать типы узлов с данной итерации</w:t>
      </w:r>
      <w:r>
        <w:t xml:space="preserve"> (</w:t>
      </w:r>
      <w:r w:rsidRPr="00AC3BE5">
        <w:rPr>
          <w:lang w:val="en-US"/>
        </w:rPr>
        <w:t>LFEnableSwitchIteration</w:t>
      </w:r>
      <w:r>
        <w:t>)</w:t>
      </w:r>
      <w:bookmarkEnd w:id="14"/>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6A747F">
      <w:pPr>
        <w:pStyle w:val="3"/>
      </w:pPr>
      <w:bookmarkStart w:id="15" w:name="_Toc131770877"/>
      <w:r w:rsidRPr="00177594">
        <w:t>Максимальное количество итераций метода Ньютона</w:t>
      </w:r>
      <w:r>
        <w:t xml:space="preserve"> (</w:t>
      </w:r>
      <w:r w:rsidRPr="00AC3BE5">
        <w:rPr>
          <w:lang w:val="en-US"/>
        </w:rPr>
        <w:t>LFMaxIterations</w:t>
      </w:r>
      <w:r>
        <w:t>)</w:t>
      </w:r>
      <w:bookmarkEnd w:id="15"/>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6A747F">
      <w:pPr>
        <w:pStyle w:val="3"/>
        <w:rPr>
          <w:lang w:val="en-US"/>
        </w:rPr>
      </w:pPr>
      <w:bookmarkStart w:id="16" w:name="_Toc131770878"/>
      <w:r w:rsidRPr="00796884">
        <w:t xml:space="preserve">Максимальное приращение шага Ньютона по напряжению </w:t>
      </w:r>
      <w:r w:rsidRPr="00796884">
        <w:rPr>
          <w:lang w:val="en-US"/>
        </w:rPr>
        <w:t>(</w:t>
      </w:r>
      <w:r w:rsidRPr="00AC3BE5">
        <w:rPr>
          <w:lang w:val="en-US"/>
        </w:rPr>
        <w:t>LFNewtonMaxVoltageStep</w:t>
      </w:r>
      <w:r w:rsidRPr="00796884">
        <w:rPr>
          <w:lang w:val="en-US"/>
        </w:rPr>
        <w:t>)</w:t>
      </w:r>
      <w:bookmarkEnd w:id="16"/>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6A747F">
      <w:pPr>
        <w:pStyle w:val="3"/>
      </w:pPr>
      <w:bookmarkStart w:id="17" w:name="_Toc131770879"/>
      <w:r w:rsidRPr="00796884">
        <w:t>Максимальное приращение шага Ньютона по углу узла</w:t>
      </w:r>
      <w:r>
        <w:t xml:space="preserve"> (</w:t>
      </w:r>
      <w:r w:rsidRPr="00AC3BE5">
        <w:rPr>
          <w:lang w:val="en-US"/>
        </w:rPr>
        <w:t>LFNewtonMaxNodeAngleStep</w:t>
      </w:r>
      <w:r>
        <w:t>)</w:t>
      </w:r>
      <w:bookmarkEnd w:id="17"/>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6A747F">
      <w:pPr>
        <w:pStyle w:val="3"/>
      </w:pPr>
      <w:bookmarkStart w:id="18" w:name="_Toc131770880"/>
      <w:r w:rsidRPr="00796884">
        <w:t>Максимальное приращение шага Ньютона по углу связи</w:t>
      </w:r>
      <w:r>
        <w:t xml:space="preserve"> (</w:t>
      </w:r>
      <w:r w:rsidRPr="00AC3BE5">
        <w:rPr>
          <w:lang w:val="en-US"/>
        </w:rPr>
        <w:t>LFNewtonMaxBranchAngleStep</w:t>
      </w:r>
      <w:r>
        <w:t>)</w:t>
      </w:r>
      <w:bookmarkEnd w:id="18"/>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6A747F">
      <w:pPr>
        <w:pStyle w:val="3"/>
      </w:pPr>
      <w:bookmarkStart w:id="19" w:name="_Toc131770881"/>
      <w:r w:rsidRPr="0077773C">
        <w:lastRenderedPageBreak/>
        <w:t>Шаг Ньютона, меньше которого бэктрэк выключается и выполняется переключение типов узлов</w:t>
      </w:r>
      <w:r>
        <w:t xml:space="preserve"> (</w:t>
      </w:r>
      <w:r w:rsidRPr="00AC3BE5">
        <w:rPr>
          <w:lang w:val="en-US"/>
        </w:rPr>
        <w:t>LFForceSwitchLambda</w:t>
      </w:r>
      <w:r>
        <w:t>)</w:t>
      </w:r>
      <w:bookmarkEnd w:id="19"/>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6A747F">
      <w:pPr>
        <w:pStyle w:val="3"/>
      </w:pPr>
      <w:bookmarkStart w:id="20" w:name="_Toc131770882"/>
      <w:r w:rsidRPr="00861F4D">
        <w:t>Система уравнений метода Ньютона</w:t>
      </w:r>
      <w:r>
        <w:t xml:space="preserve"> (</w:t>
      </w:r>
      <w:r w:rsidRPr="00AC3BE5">
        <w:rPr>
          <w:lang w:val="en-US"/>
        </w:rPr>
        <w:t>LFFormulation</w:t>
      </w:r>
      <w:r>
        <w:t>)</w:t>
      </w:r>
      <w:bookmarkEnd w:id="20"/>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6A747F">
      <w:pPr>
        <w:pStyle w:val="3"/>
      </w:pPr>
      <w:bookmarkStart w:id="21" w:name="_Toc131770883"/>
      <w:r w:rsidRPr="001767FE">
        <w:t>Разрешить учет СХН для узлов с отрицательной нагрузкой</w:t>
      </w:r>
      <w:r>
        <w:t xml:space="preserve"> (</w:t>
      </w:r>
      <w:r w:rsidRPr="00AC3BE5">
        <w:rPr>
          <w:lang w:val="en-US"/>
        </w:rPr>
        <w:t>LFAllowNegativeLRC</w:t>
      </w:r>
      <w:r>
        <w:t>)</w:t>
      </w:r>
      <w:bookmarkEnd w:id="21"/>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6A747F">
      <w:pPr>
        <w:pStyle w:val="3"/>
      </w:pPr>
      <w:bookmarkStart w:id="22" w:name="_Toc131770884"/>
      <w:r w:rsidRPr="00BD7E3C">
        <w:t>Минимальная крутизна СХН</w:t>
      </w:r>
      <w:r>
        <w:t xml:space="preserve"> (</w:t>
      </w:r>
      <w:r w:rsidRPr="00AC3BE5">
        <w:rPr>
          <w:lang w:val="en-US"/>
        </w:rPr>
        <w:t>LFLRCMinSlope</w:t>
      </w:r>
      <w:r>
        <w:t>)</w:t>
      </w:r>
      <w:bookmarkEnd w:id="22"/>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6A747F">
      <w:pPr>
        <w:pStyle w:val="3"/>
      </w:pPr>
      <w:bookmarkStart w:id="23" w:name="_Toc131770885"/>
      <w:r w:rsidRPr="00CA2D78">
        <w:t>Максимальная крутизна СХН</w:t>
      </w:r>
      <w:r>
        <w:t xml:space="preserve"> (</w:t>
      </w:r>
      <w:r w:rsidRPr="00AC3BE5">
        <w:rPr>
          <w:lang w:val="en-US"/>
        </w:rPr>
        <w:t>LFLRCMaxSlope</w:t>
      </w:r>
      <w:r>
        <w:t>)</w:t>
      </w:r>
      <w:bookmarkEnd w:id="23"/>
    </w:p>
    <w:p w14:paraId="5966B8FA" w14:textId="49588769" w:rsidR="00623B63" w:rsidRP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25C6DF06" w14:textId="7F9E53E0" w:rsidR="00623B63" w:rsidRDefault="00C244C6" w:rsidP="006A747F">
      <w:pPr>
        <w:pStyle w:val="3"/>
      </w:pPr>
      <w:bookmarkStart w:id="24" w:name="_Ref122359970"/>
      <w:bookmarkStart w:id="25" w:name="_Toc131770886"/>
      <w:r w:rsidRPr="00CA2D78">
        <w:t>Постоянная времени сглаживания частоты в узле</w:t>
      </w:r>
      <w:r w:rsidRPr="00C244C6">
        <w:t xml:space="preserve"> (</w:t>
      </w:r>
      <w:r w:rsidRPr="00AC3BE5">
        <w:rPr>
          <w:lang w:val="en-US"/>
        </w:rPr>
        <w:t>FrequencyTimeConstant</w:t>
      </w:r>
      <w:r w:rsidRPr="00C244C6">
        <w:t>)</w:t>
      </w:r>
      <w:bookmarkEnd w:id="24"/>
      <w:bookmarkEnd w:id="25"/>
    </w:p>
    <w:p w14:paraId="7804A94A" w14:textId="3BC3C9E8" w:rsidR="00C244C6" w:rsidRPr="00EA40CC" w:rsidRDefault="00553F1A" w:rsidP="00A32E69">
      <w:pPr>
        <w:jc w:val="left"/>
        <w:rPr>
          <w:lang w:val="en-US"/>
        </w:rPr>
      </w:pPr>
      <w:r>
        <w:t>В отличие от зарубежной практики моделирования ЭМПП в отечественной принято рассчитывать частоту для каждого узла индивидуально. Частота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Pr>
          <w:lang w:val="en-US"/>
        </w:rPr>
        <w:t>2</w:t>
      </w:r>
      <w:r>
        <w:t>с.</w:t>
      </w:r>
    </w:p>
    <w:p w14:paraId="7757CA9B" w14:textId="6125A478" w:rsidR="00C244C6" w:rsidRDefault="00C244C6" w:rsidP="006A747F">
      <w:pPr>
        <w:pStyle w:val="3"/>
      </w:pPr>
      <w:bookmarkStart w:id="26" w:name="_Ref122359521"/>
      <w:bookmarkStart w:id="27" w:name="_Toc131770887"/>
      <w:r w:rsidRPr="00C244C6">
        <w:t>Напряжение перехода СХН на шунт (</w:t>
      </w:r>
      <w:r w:rsidRPr="00AC3BE5">
        <w:rPr>
          <w:lang w:val="en-US"/>
        </w:rPr>
        <w:t>LRCToShuntVmin</w:t>
      </w:r>
      <w:r w:rsidRPr="00C244C6">
        <w:t>)</w:t>
      </w:r>
      <w:bookmarkEnd w:id="26"/>
      <w:bookmarkEnd w:id="27"/>
    </w:p>
    <w:p w14:paraId="7C236B9A" w14:textId="4DB01BA2" w:rsidR="006D3011" w:rsidRPr="006D3011" w:rsidRDefault="006D3011" w:rsidP="00A32E69">
      <w:pPr>
        <w:jc w:val="left"/>
      </w:pPr>
      <w:r>
        <w:t xml:space="preserve">СХН при расчете должны удовлетворять условию </w:t>
      </w:r>
      <w:r>
        <w:rPr>
          <w:lang w:val="en-US"/>
        </w:rPr>
        <w:t>LRC</w:t>
      </w:r>
      <w:r w:rsidRPr="006D3011">
        <w:t xml:space="preserve">(0)=0. </w:t>
      </w:r>
      <w:r>
        <w:t>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шунтовой характеристики для напряжений менее заданного в данном параметре. Если СХН сама по себе является шунтовой, коррекция не выполняется. Значение по умолчанию 0.5.</w:t>
      </w:r>
    </w:p>
    <w:p w14:paraId="0713B3EE" w14:textId="77D98CE5" w:rsidR="006D3011" w:rsidRDefault="00C244C6" w:rsidP="006A747F">
      <w:pPr>
        <w:pStyle w:val="3"/>
      </w:pPr>
      <w:bookmarkStart w:id="28" w:name="_Toc131770888"/>
      <w:r w:rsidRPr="00C244C6">
        <w:t>Учитывать механическое демпфирование в Парковских моделях</w:t>
      </w:r>
      <w:r w:rsidR="006D3011">
        <w:t xml:space="preserve"> (</w:t>
      </w:r>
      <w:r w:rsidR="006D3011" w:rsidRPr="00AC3BE5">
        <w:rPr>
          <w:lang w:val="en-US"/>
        </w:rPr>
        <w:t>ConsiderDampingEquation</w:t>
      </w:r>
      <w:r w:rsidR="006D3011" w:rsidRPr="00C244C6">
        <w:t>)</w:t>
      </w:r>
      <w:bookmarkEnd w:id="28"/>
    </w:p>
    <w:p w14:paraId="1EA3DF71" w14:textId="02EF3433" w:rsidR="006D3011" w:rsidRPr="006D3011" w:rsidRDefault="006D3011" w:rsidP="00A32E69">
      <w:pPr>
        <w:jc w:val="left"/>
      </w:pPr>
      <w:r>
        <w:t xml:space="preserve">Определяет учет коэффициента демпфирования в уравнении движения моделей синхронных машин, предусматривающих демпферные контуры («Парковские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6A747F">
      <w:pPr>
        <w:pStyle w:val="3"/>
      </w:pPr>
      <w:bookmarkStart w:id="29" w:name="_Ref122732792"/>
      <w:bookmarkStart w:id="30" w:name="_Toc131770889"/>
      <w:r w:rsidRPr="00C244C6">
        <w:t>Длительность рассчитываемого ЭМПП (</w:t>
      </w:r>
      <w:r w:rsidRPr="00AC3BE5">
        <w:rPr>
          <w:lang w:val="en-US"/>
        </w:rPr>
        <w:t>Duration</w:t>
      </w:r>
      <w:r w:rsidRPr="00C244C6">
        <w:t>)</w:t>
      </w:r>
      <w:bookmarkEnd w:id="29"/>
      <w:bookmarkEnd w:id="30"/>
    </w:p>
    <w:p w14:paraId="57F03992" w14:textId="51350E9A"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r w:rsidR="002D74A5">
        <w:t xml:space="preserve">п.п. </w:t>
      </w:r>
      <w:r>
        <w:fldChar w:fldCharType="begin"/>
      </w:r>
      <w:r>
        <w:instrText xml:space="preserve"> REF _Ref122357711 \r \h </w:instrText>
      </w:r>
      <w:r w:rsidR="00A32E69">
        <w:instrText xml:space="preserve"> \* MERGEFORMAT </w:instrText>
      </w:r>
      <w:r>
        <w:fldChar w:fldCharType="separate"/>
      </w:r>
      <w:r w:rsidR="009B5E85">
        <w:t>3.3.9</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9B5E85">
        <w:t>3.3.10</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9B5E85">
        <w:t>3.3.7</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6A747F">
      <w:pPr>
        <w:pStyle w:val="3"/>
      </w:pPr>
      <w:bookmarkStart w:id="31" w:name="_Toc131770890"/>
      <w:r w:rsidRPr="00C244C6">
        <w:lastRenderedPageBreak/>
        <w:t>Минимальный шаг вывода результатов (</w:t>
      </w:r>
      <w:r w:rsidRPr="00AC3BE5">
        <w:rPr>
          <w:lang w:val="en-US"/>
        </w:rPr>
        <w:t>OutStep</w:t>
      </w:r>
      <w:r w:rsidRPr="00C244C6">
        <w:t>)</w:t>
      </w:r>
      <w:bookmarkEnd w:id="31"/>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635F2BEA" w14:textId="282B1028" w:rsidR="00C244C6" w:rsidRDefault="00C244C6" w:rsidP="006A747F">
      <w:pPr>
        <w:pStyle w:val="3"/>
      </w:pPr>
      <w:bookmarkStart w:id="32" w:name="_Toc131770891"/>
      <w:r w:rsidRPr="00C244C6">
        <w:t>Абсолютная точность интегрирования (</w:t>
      </w:r>
      <w:r w:rsidRPr="00AC3BE5">
        <w:rPr>
          <w:lang w:val="en-US"/>
        </w:rPr>
        <w:t>Atol</w:t>
      </w:r>
      <w:r w:rsidRPr="00C244C6">
        <w:t>)</w:t>
      </w:r>
      <w:bookmarkEnd w:id="32"/>
    </w:p>
    <w:p w14:paraId="1717962A" w14:textId="0FA7A067" w:rsidR="006D3011" w:rsidRPr="006D3011" w:rsidRDefault="006D3011" w:rsidP="00A32E69">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74B05E4E" w14:textId="0C4D0715" w:rsidR="00C244C6" w:rsidRDefault="00C244C6" w:rsidP="006A747F">
      <w:pPr>
        <w:pStyle w:val="3"/>
      </w:pPr>
      <w:bookmarkStart w:id="33" w:name="_Toc131770892"/>
      <w:r w:rsidRPr="00C244C6">
        <w:t>Относительная точность интегрирования (</w:t>
      </w:r>
      <w:r w:rsidRPr="00AC3BE5">
        <w:rPr>
          <w:lang w:val="en-US"/>
        </w:rPr>
        <w:t>Rtol</w:t>
      </w:r>
      <w:r w:rsidRPr="00C244C6">
        <w:t>)</w:t>
      </w:r>
      <w:bookmarkEnd w:id="33"/>
    </w:p>
    <w:p w14:paraId="5991C744" w14:textId="77777777" w:rsidR="006D3011" w:rsidRPr="006D3011" w:rsidRDefault="006D3011" w:rsidP="00A32E69">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48965937" w:rsidR="00C244C6" w:rsidRDefault="00C244C6" w:rsidP="006A747F">
      <w:pPr>
        <w:pStyle w:val="3"/>
      </w:pPr>
      <w:bookmarkStart w:id="34" w:name="_Toc131770893"/>
      <w:r w:rsidRPr="00C244C6">
        <w:t>Выполнять рефакторизацию Якоби при изменении шага превышающем (</w:t>
      </w:r>
      <w:r w:rsidRPr="00AC3BE5">
        <w:rPr>
          <w:lang w:val="en-US"/>
        </w:rPr>
        <w:t>RefactorByHRatio</w:t>
      </w:r>
      <w:r w:rsidRPr="00C244C6">
        <w:t>)</w:t>
      </w:r>
      <w:bookmarkEnd w:id="34"/>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6A747F">
      <w:pPr>
        <w:pStyle w:val="3"/>
      </w:pPr>
      <w:bookmarkStart w:id="35" w:name="_Toc131770894"/>
      <w:r w:rsidRPr="00C244C6">
        <w:t>Постоянная времени сглаживания производных в АРВ Мустанг (</w:t>
      </w:r>
      <w:r w:rsidRPr="00AC3BE5">
        <w:rPr>
          <w:lang w:val="en-US"/>
        </w:rPr>
        <w:t>MustangDerivativeTimeConstant</w:t>
      </w:r>
      <w:r w:rsidRPr="00C244C6">
        <w:t>)</w:t>
      </w:r>
      <w:bookmarkEnd w:id="35"/>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6A747F">
      <w:pPr>
        <w:pStyle w:val="3"/>
        <w:rPr>
          <w:lang w:val="en-US"/>
        </w:rPr>
      </w:pPr>
      <w:bookmarkStart w:id="36" w:name="_Ref122361344"/>
      <w:bookmarkStart w:id="37" w:name="_Toc131770895"/>
      <w:r w:rsidRPr="00AC3BE5">
        <w:rPr>
          <w:lang w:val="en-US"/>
        </w:rPr>
        <w:t xml:space="preserve">Метод подавления рингинга </w:t>
      </w:r>
      <w:r>
        <w:rPr>
          <w:lang w:val="en-US"/>
        </w:rPr>
        <w:t xml:space="preserve"> (</w:t>
      </w:r>
      <w:r w:rsidRPr="00AC3BE5">
        <w:rPr>
          <w:lang w:val="en-US"/>
        </w:rPr>
        <w:t>AdamsRingingSuppressionMode</w:t>
      </w:r>
      <w:r>
        <w:rPr>
          <w:lang w:val="en-US"/>
        </w:rPr>
        <w:t>)</w:t>
      </w:r>
      <w:bookmarkEnd w:id="36"/>
      <w:bookmarkEnd w:id="37"/>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(«рингинг»)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рингинга: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рингинга не выполняется. </w:t>
      </w:r>
    </w:p>
    <w:p w14:paraId="02477AFB" w14:textId="2BB1CFB6"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9B5E85">
        <w:t>3.3</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4EA6DDF6" w:rsidR="00B83E11" w:rsidRDefault="00374AAE" w:rsidP="00A32E69">
      <w:pPr>
        <w:jc w:val="left"/>
      </w:pPr>
      <w:r>
        <w:t>В режиме «Индивидуальный» выполняется определение рингинга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рингинг зафиксирован</w:t>
      </w:r>
      <w:r w:rsidR="00AC76AF">
        <w:t xml:space="preserve"> </w:t>
      </w:r>
      <w:r w:rsidR="004C7844">
        <w:t>(</w:t>
      </w:r>
      <w:r w:rsidR="00AC76AF">
        <w:t xml:space="preserve">п.п. </w:t>
      </w:r>
      <w:r w:rsidR="00AC76AF">
        <w:fldChar w:fldCharType="begin"/>
      </w:r>
      <w:r w:rsidR="00AC76AF">
        <w:instrText xml:space="preserve"> REF _Ref122361863 \r \h </w:instrText>
      </w:r>
      <w:r w:rsidR="00A32E69">
        <w:instrText xml:space="preserve"> \* MERGEFORMAT </w:instrText>
      </w:r>
      <w:r w:rsidR="00AC76AF">
        <w:fldChar w:fldCharType="separate"/>
      </w:r>
      <w:r w:rsidR="009B5E85">
        <w:t>3.2.27</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9B5E85">
        <w:t>3.3.1</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Нордсика переменных состояния, рассчитываемых методом Адамса 2-го порядка с зафиксированным рингингом по </w:t>
      </w:r>
      <m:oMath>
        <m:r>
          <w:rPr>
            <w:rFonts w:ascii="Cambria Math" w:hAnsi="Cambria Math"/>
          </w:rPr>
          <m:t>α</m:t>
        </m:r>
      </m:oMath>
      <w:r w:rsidRPr="00374AAE">
        <w:rPr>
          <w:rFonts w:eastAsiaTheme="minorEastAsia"/>
        </w:rPr>
        <w:t>-</w:t>
      </w:r>
      <w:r>
        <w:rPr>
          <w:rFonts w:eastAsiaTheme="minorEastAsia"/>
        </w:rPr>
        <w:t>методу. 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Работа методов обнаружения и подавления рингинга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6A747F">
      <w:pPr>
        <w:pStyle w:val="3"/>
      </w:pPr>
      <w:bookmarkStart w:id="38" w:name="_Ref122361863"/>
      <w:bookmarkStart w:id="39" w:name="_Toc131770896"/>
      <w:r w:rsidRPr="00C244C6">
        <w:lastRenderedPageBreak/>
        <w:t>Количество перемен знака переменной для обнаружения рингинга (</w:t>
      </w:r>
      <w:r w:rsidRPr="00AC3BE5">
        <w:rPr>
          <w:lang w:val="en-US"/>
        </w:rPr>
        <w:t>AdamsIndividualSuppressionCycles</w:t>
      </w:r>
      <w:r w:rsidRPr="00C244C6">
        <w:t>)</w:t>
      </w:r>
      <w:bookmarkEnd w:id="38"/>
      <w:bookmarkEnd w:id="39"/>
    </w:p>
    <w:p w14:paraId="6978ECE8" w14:textId="58444C24" w:rsidR="00972E15" w:rsidRPr="00972E15" w:rsidRDefault="00972E15" w:rsidP="00A32E69">
      <w:pPr>
        <w:jc w:val="left"/>
      </w:pPr>
      <w:r>
        <w:t>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рингинг и применяется выбранный способ его подавления. Значение по умолчанию 3.</w:t>
      </w:r>
    </w:p>
    <w:p w14:paraId="2C1D7BF2" w14:textId="38808AE2" w:rsidR="00AC3BE5" w:rsidRDefault="00C244C6" w:rsidP="00A32E69">
      <w:pPr>
        <w:pStyle w:val="2"/>
      </w:pPr>
      <w:bookmarkStart w:id="40" w:name="_Ref122361577"/>
      <w:bookmarkStart w:id="41" w:name="_Toc131770897"/>
      <w:r w:rsidRPr="00C244C6">
        <w:t>Номер шага, на кратном которому работает глобальное подавление рингинга  (</w:t>
      </w:r>
      <w:r w:rsidRPr="00AC3BE5">
        <w:rPr>
          <w:lang w:val="en-US"/>
        </w:rPr>
        <w:t>AdamsGlobalSuppressionStep</w:t>
      </w:r>
      <w:r w:rsidRPr="00C244C6">
        <w:t>)</w:t>
      </w:r>
      <w:bookmarkEnd w:id="40"/>
      <w:bookmarkEnd w:id="41"/>
    </w:p>
    <w:p w14:paraId="22DFA733" w14:textId="27B8EA56" w:rsidR="00972E15" w:rsidRPr="00972E15" w:rsidRDefault="00972E15" w:rsidP="00A32E69">
      <w:pPr>
        <w:jc w:val="left"/>
      </w:pPr>
      <w:r>
        <w:t xml:space="preserve">Определяет </w:t>
      </w:r>
      <w:r w:rsidR="00374AAE">
        <w:t xml:space="preserve">частоту подавления рингинга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6A747F">
      <w:pPr>
        <w:pStyle w:val="3"/>
      </w:pPr>
      <w:bookmarkStart w:id="42" w:name="_Ref122361866"/>
      <w:bookmarkStart w:id="43" w:name="_Toc131770898"/>
      <w:r w:rsidRPr="00C244C6">
        <w:t>Количество шагов, на протяжении которого работает индивидуальное подавление рингинга переменной (</w:t>
      </w:r>
      <w:r w:rsidRPr="00AC3BE5">
        <w:rPr>
          <w:lang w:val="en-US"/>
        </w:rPr>
        <w:t>AdamsIndividualSuppressStepsRange</w:t>
      </w:r>
      <w:r w:rsidRPr="00C244C6">
        <w:t>)</w:t>
      </w:r>
      <w:bookmarkEnd w:id="42"/>
      <w:bookmarkEnd w:id="43"/>
      <w:r w:rsidRPr="00C244C6">
        <w:t xml:space="preserve"> </w:t>
      </w:r>
    </w:p>
    <w:p w14:paraId="1732B358" w14:textId="346C0C8E"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рингинг, будет использоваться замена 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9B5E85">
        <w:rPr>
          <w:rFonts w:eastAsiaTheme="minorEastAsia"/>
        </w:rPr>
        <w:t>3.2.26</w:t>
      </w:r>
      <w:r w:rsidR="00E66155">
        <w:rPr>
          <w:rFonts w:eastAsiaTheme="minorEastAsia"/>
        </w:rPr>
        <w:fldChar w:fldCharType="end"/>
      </w:r>
      <w:r>
        <w:t>. Значение по умолчанию 5.</w:t>
      </w:r>
    </w:p>
    <w:p w14:paraId="15114B08" w14:textId="468EC84D" w:rsidR="00C244C6" w:rsidRDefault="00C244C6" w:rsidP="006A747F">
      <w:pPr>
        <w:pStyle w:val="3"/>
      </w:pPr>
      <w:bookmarkStart w:id="44" w:name="_Toc131770899"/>
      <w:r w:rsidRPr="00C244C6">
        <w:t>Использовать быструю рефакторизацию (</w:t>
      </w:r>
      <w:r w:rsidRPr="00AC3BE5">
        <w:rPr>
          <w:lang w:val="en-US"/>
        </w:rPr>
        <w:t>UseRefactor</w:t>
      </w:r>
      <w:r w:rsidRPr="00C244C6">
        <w:t>)</w:t>
      </w:r>
      <w:bookmarkEnd w:id="44"/>
    </w:p>
    <w:p w14:paraId="6EA70A29" w14:textId="14501B1A" w:rsidR="00B7237F" w:rsidRPr="00B7237F" w:rsidRDefault="00B7237F" w:rsidP="00A32E69">
      <w:pPr>
        <w:jc w:val="left"/>
      </w:pPr>
      <w:r>
        <w:t>Позволяет отключить быструю рефакторизацию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элементов матрицы. При переключении в значение «Нет» вместо рефакторизации выполняется полная факторизация с полным выбором оптимального порядка исключения.</w:t>
      </w:r>
    </w:p>
    <w:p w14:paraId="746EE7AB" w14:textId="09DA7741" w:rsidR="00C244C6" w:rsidRDefault="00C244C6" w:rsidP="006A747F">
      <w:pPr>
        <w:pStyle w:val="3"/>
      </w:pPr>
      <w:bookmarkStart w:id="45" w:name="_Toc131770900"/>
      <w:r w:rsidRPr="00C244C6">
        <w:t>Отключить запись результатов (</w:t>
      </w:r>
      <w:r w:rsidRPr="00AC3BE5">
        <w:rPr>
          <w:lang w:val="en-US"/>
        </w:rPr>
        <w:t>DisableResultsWriter</w:t>
      </w:r>
      <w:r w:rsidRPr="00C244C6">
        <w:t>)</w:t>
      </w:r>
      <w:bookmarkEnd w:id="45"/>
    </w:p>
    <w:p w14:paraId="1D1DBC0D" w14:textId="0B369917"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r w:rsidR="002D74A5">
        <w:t xml:space="preserve">п.п. </w:t>
      </w:r>
      <w:r>
        <w:fldChar w:fldCharType="begin"/>
      </w:r>
      <w:r>
        <w:instrText xml:space="preserve"> REF _Ref122357711 \r \h </w:instrText>
      </w:r>
      <w:r w:rsidR="00A32E69">
        <w:instrText xml:space="preserve"> \* MERGEFORMAT </w:instrText>
      </w:r>
      <w:r>
        <w:fldChar w:fldCharType="separate"/>
      </w:r>
      <w:r w:rsidR="009B5E85">
        <w:t>3.3.9</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9B5E85">
        <w:t>3.3.10</w:t>
      </w:r>
      <w:r>
        <w:fldChar w:fldCharType="end"/>
      </w:r>
      <w:r w:rsidR="004C7844">
        <w:t>)</w:t>
      </w:r>
      <w:r>
        <w:t>.</w:t>
      </w:r>
    </w:p>
    <w:p w14:paraId="7877E9B5" w14:textId="3767A9B8" w:rsidR="00AC3BE5" w:rsidRDefault="00C244C6" w:rsidP="006A747F">
      <w:pPr>
        <w:pStyle w:val="3"/>
      </w:pPr>
      <w:bookmarkStart w:id="46" w:name="_Toc131770901"/>
      <w:r w:rsidRPr="00C244C6">
        <w:t>Допустимое количество ошибок на минимальном шаге (</w:t>
      </w:r>
      <w:r w:rsidRPr="00AC3BE5">
        <w:rPr>
          <w:lang w:val="en-US"/>
        </w:rPr>
        <w:t>MinimumStepFailures</w:t>
      </w:r>
      <w:r w:rsidRPr="00C244C6">
        <w:t>)</w:t>
      </w:r>
      <w:bookmarkEnd w:id="46"/>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6A747F">
      <w:pPr>
        <w:pStyle w:val="3"/>
      </w:pPr>
      <w:bookmarkStart w:id="47" w:name="_Toc131770902"/>
      <w:r w:rsidRPr="00C244C6">
        <w:t>Минимальное сопротивление ветви (</w:t>
      </w:r>
      <w:r w:rsidRPr="00AC3BE5">
        <w:rPr>
          <w:lang w:val="en-US"/>
        </w:rPr>
        <w:t>ZeroBranchImpedance</w:t>
      </w:r>
      <w:r w:rsidRPr="00C244C6">
        <w:t>)</w:t>
      </w:r>
      <w:bookmarkEnd w:id="47"/>
    </w:p>
    <w:p w14:paraId="2B4DAF01" w14:textId="29187C3A" w:rsidR="00AC3BE5" w:rsidRPr="00A13FAA" w:rsidRDefault="00F23F6B" w:rsidP="00A32E69">
      <w:pPr>
        <w:jc w:val="left"/>
        <w:rPr>
          <w:i/>
        </w:rPr>
      </w:pPr>
      <w:r w:rsidRPr="00F23F6B">
        <w:t xml:space="preserve">Для учета ветвей </w:t>
      </w:r>
      <w:r>
        <w:t>с малыми сопротивлениями предусмотрен режим топологической обработки, который исключает такие ветки из модели с объединением соответствующих узлов. 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6A747F">
      <w:pPr>
        <w:pStyle w:val="3"/>
      </w:pPr>
      <w:bookmarkStart w:id="48" w:name="_Toc131770903"/>
      <w:r w:rsidRPr="00C244C6">
        <w:lastRenderedPageBreak/>
        <w:t>Разрешить замену стандартных СХН пользовательскими (</w:t>
      </w:r>
      <w:r w:rsidRPr="00AC3BE5">
        <w:rPr>
          <w:lang w:val="en-US"/>
        </w:rPr>
        <w:t>AllowUserOverrideStandardLRC</w:t>
      </w:r>
      <w:r w:rsidRPr="00C244C6">
        <w:t>)</w:t>
      </w:r>
      <w:bookmarkEnd w:id="48"/>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6A747F">
      <w:pPr>
        <w:pStyle w:val="3"/>
      </w:pPr>
      <w:bookmarkStart w:id="49" w:name="_Ref122357732"/>
      <w:bookmarkStart w:id="50" w:name="_Toc131770904"/>
      <w:r w:rsidRPr="00C244C6">
        <w:t>Разрешить завершение расчета при затухании ЭМПП (</w:t>
      </w:r>
      <w:r w:rsidRPr="00AC3BE5">
        <w:rPr>
          <w:lang w:val="en-US"/>
        </w:rPr>
        <w:t>AllowDecayDetector</w:t>
      </w:r>
      <w:r w:rsidRPr="00C244C6">
        <w:t>)</w:t>
      </w:r>
      <w:bookmarkEnd w:id="49"/>
      <w:bookmarkEnd w:id="50"/>
    </w:p>
    <w:p w14:paraId="3E2763CD" w14:textId="1C74AB5C"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9B5E85">
        <w:t>3.3.8</w:t>
      </w:r>
      <w:r w:rsidR="00763A9A">
        <w:fldChar w:fldCharType="end"/>
      </w:r>
      <w:r w:rsidR="004C7844">
        <w:t>)</w:t>
      </w:r>
      <w:r w:rsidR="00763A9A">
        <w:t>.</w:t>
      </w:r>
    </w:p>
    <w:p w14:paraId="58B584C1" w14:textId="3382AD88" w:rsidR="00AC3BE5" w:rsidRDefault="00C244C6" w:rsidP="006A747F">
      <w:pPr>
        <w:pStyle w:val="3"/>
      </w:pPr>
      <w:bookmarkStart w:id="51" w:name="_Ref122357729"/>
      <w:bookmarkStart w:id="52" w:name="_Toc131770905"/>
      <w:r w:rsidRPr="00C244C6">
        <w:t>Контролировать затухание ЭМПП на протяжении количества циклов колебаний (</w:t>
      </w:r>
      <w:r w:rsidRPr="00AC3BE5">
        <w:rPr>
          <w:lang w:val="en-US"/>
        </w:rPr>
        <w:t>DecayDetectorCycles</w:t>
      </w:r>
      <w:r w:rsidRPr="00C244C6">
        <w:t>)</w:t>
      </w:r>
      <w:bookmarkEnd w:id="51"/>
      <w:bookmarkEnd w:id="52"/>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6A747F">
      <w:pPr>
        <w:pStyle w:val="3"/>
      </w:pPr>
      <w:bookmarkStart w:id="53" w:name="_Ref122357711"/>
      <w:bookmarkStart w:id="54" w:name="_Toc131770906"/>
      <w:r w:rsidRPr="00C244C6">
        <w:t>Завершать расчет при фиксации асинхронного режима по связи (</w:t>
      </w:r>
      <w:r w:rsidRPr="00AC3BE5">
        <w:rPr>
          <w:lang w:val="en-US"/>
        </w:rPr>
        <w:t>StopOnBranchOOS</w:t>
      </w:r>
      <w:r w:rsidRPr="00C244C6">
        <w:t>)</w:t>
      </w:r>
      <w:bookmarkEnd w:id="53"/>
      <w:bookmarkEnd w:id="54"/>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6A747F">
      <w:pPr>
        <w:pStyle w:val="3"/>
      </w:pPr>
      <w:bookmarkStart w:id="55" w:name="_Ref122357712"/>
      <w:bookmarkStart w:id="56" w:name="_Toc131770907"/>
      <w:r w:rsidRPr="00C244C6">
        <w:t>Завершать расчет при фиксации асинхронного режима в генераторе (</w:t>
      </w:r>
      <w:r w:rsidRPr="00AC3BE5">
        <w:rPr>
          <w:lang w:val="en-US"/>
        </w:rPr>
        <w:t>StopOnGeneratorOOS</w:t>
      </w:r>
      <w:r w:rsidRPr="00C244C6">
        <w:t>)</w:t>
      </w:r>
      <w:bookmarkEnd w:id="55"/>
      <w:bookmarkEnd w:id="56"/>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6A747F">
      <w:pPr>
        <w:pStyle w:val="3"/>
        <w:rPr>
          <w:lang w:val="en-US"/>
        </w:rPr>
      </w:pPr>
      <w:bookmarkStart w:id="57" w:name="_Ref122733142"/>
      <w:bookmarkStart w:id="58" w:name="_Toc131770908"/>
      <w:r w:rsidRPr="00AC3BE5">
        <w:rPr>
          <w:lang w:val="en-US"/>
        </w:rPr>
        <w:t>Рабочий каталог</w:t>
      </w:r>
      <w:r>
        <w:rPr>
          <w:lang w:val="en-US"/>
        </w:rPr>
        <w:t xml:space="preserve"> (</w:t>
      </w:r>
      <w:r w:rsidRPr="00AC3BE5">
        <w:rPr>
          <w:lang w:val="en-US"/>
        </w:rPr>
        <w:t>WorkingFolder</w:t>
      </w:r>
      <w:r>
        <w:rPr>
          <w:lang w:val="en-US"/>
        </w:rPr>
        <w:t>)</w:t>
      </w:r>
      <w:bookmarkEnd w:id="57"/>
      <w:bookmarkEnd w:id="58"/>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6A747F">
      <w:pPr>
        <w:pStyle w:val="3"/>
        <w:rPr>
          <w:lang w:val="en-US"/>
        </w:rPr>
      </w:pPr>
      <w:bookmarkStart w:id="59" w:name="_Ref122733052"/>
      <w:bookmarkStart w:id="60" w:name="_Toc131770909"/>
      <w:r w:rsidRPr="00AC3BE5">
        <w:rPr>
          <w:lang w:val="en-US"/>
        </w:rPr>
        <w:t>Каталог результатов</w:t>
      </w:r>
      <w:r>
        <w:rPr>
          <w:lang w:val="en-US"/>
        </w:rPr>
        <w:t xml:space="preserve"> (</w:t>
      </w:r>
      <w:r w:rsidRPr="00AC3BE5">
        <w:rPr>
          <w:lang w:val="en-US"/>
        </w:rPr>
        <w:t>ResultsFolder</w:t>
      </w:r>
      <w:r>
        <w:rPr>
          <w:lang w:val="en-US"/>
        </w:rPr>
        <w:t>)</w:t>
      </w:r>
      <w:bookmarkEnd w:id="59"/>
      <w:bookmarkEnd w:id="60"/>
    </w:p>
    <w:p w14:paraId="73065BD3" w14:textId="7303C1B9"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9B5E85">
        <w:t>3.3.11</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w:t>
      </w:r>
      <w:r>
        <w:lastRenderedPageBreak/>
        <w:t xml:space="preserve">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r w:rsidR="000C3EEB">
        <w:rPr>
          <w:lang w:val="en-US"/>
        </w:rPr>
        <w:t>countX</w:t>
      </w:r>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6A747F">
      <w:pPr>
        <w:pStyle w:val="3"/>
      </w:pPr>
      <w:bookmarkStart w:id="61" w:name="_Toc131770910"/>
      <w:r w:rsidRPr="00C244C6">
        <w:t>Расчет скольжения для демпфирования в уравнении движения (</w:t>
      </w:r>
      <w:r w:rsidRPr="00AC3BE5">
        <w:rPr>
          <w:lang w:val="en-US"/>
        </w:rPr>
        <w:t>FreqDampingType</w:t>
      </w:r>
      <w:r w:rsidRPr="00C244C6">
        <w:t>)</w:t>
      </w:r>
      <w:bookmarkEnd w:id="61"/>
    </w:p>
    <w:p w14:paraId="5FB503F2" w14:textId="12C27A74"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9B5E85">
        <w:t>3.2.17</w:t>
      </w:r>
      <w:r>
        <w:fldChar w:fldCharType="end"/>
      </w:r>
      <w:r w:rsidR="004C7844">
        <w:t>)</w:t>
      </w:r>
      <w:r>
        <w:t xml:space="preserve">. </w:t>
      </w:r>
      <w:r w:rsidR="001A4472">
        <w:t>Более грубый а</w:t>
      </w:r>
      <w:r>
        <w:t>льтернативный подход – расчет 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6A747F">
      <w:pPr>
        <w:pStyle w:val="3"/>
      </w:pPr>
      <w:bookmarkStart w:id="62" w:name="_Ref122360161"/>
      <w:bookmarkStart w:id="63" w:name="_Toc131770911"/>
      <w:r w:rsidRPr="00C244C6">
        <w:t>Уровень подробности протокола в файл (</w:t>
      </w:r>
      <w:r w:rsidRPr="00AC3BE5">
        <w:rPr>
          <w:lang w:val="en-US"/>
        </w:rPr>
        <w:t>FileLogLevel</w:t>
      </w:r>
      <w:r w:rsidRPr="00C244C6">
        <w:t>)</w:t>
      </w:r>
      <w:bookmarkEnd w:id="62"/>
      <w:bookmarkEnd w:id="63"/>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r w:rsidR="00C244C6" w:rsidRPr="00C244C6">
        <w:t>Фатал</w:t>
      </w:r>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6A747F">
      <w:pPr>
        <w:pStyle w:val="3"/>
      </w:pPr>
      <w:bookmarkStart w:id="64" w:name="_Toc131770912"/>
      <w:r w:rsidRPr="00C244C6">
        <w:t>Уровень подробности протокола в консоль (</w:t>
      </w:r>
      <w:r w:rsidRPr="00AC3BE5">
        <w:rPr>
          <w:lang w:val="en-US"/>
        </w:rPr>
        <w:t>ConsoleLogLevel</w:t>
      </w:r>
      <w:r w:rsidRPr="00C244C6">
        <w:t>)</w:t>
      </w:r>
      <w:bookmarkEnd w:id="64"/>
    </w:p>
    <w:p w14:paraId="3D5AAAC3" w14:textId="400DF46B"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9B5E85">
        <w:t>3.3.14</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6A747F">
      <w:pPr>
        <w:pStyle w:val="3"/>
      </w:pPr>
      <w:bookmarkStart w:id="65" w:name="_Toc131770913"/>
      <w:r w:rsidRPr="00C244C6">
        <w:t>Метод расчета параметров моделей Парка (</w:t>
      </w:r>
      <w:r w:rsidRPr="00AC3BE5">
        <w:rPr>
          <w:lang w:val="en-US"/>
        </w:rPr>
        <w:t>ParkParametersDetermination</w:t>
      </w:r>
      <w:r w:rsidRPr="00C244C6">
        <w:t>)</w:t>
      </w:r>
      <w:bookmarkEnd w:id="65"/>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r w:rsidR="00C244C6" w:rsidRPr="00AC3BE5">
        <w:rPr>
          <w:lang w:val="en-US"/>
        </w:rPr>
        <w:t>Kundur</w:t>
      </w:r>
      <w:r>
        <w:t>», «</w:t>
      </w:r>
      <w:r w:rsidR="00C244C6" w:rsidRPr="00C244C6">
        <w:t>НИИПТ</w:t>
      </w:r>
      <w:r>
        <w:t>», «</w:t>
      </w:r>
      <w:r w:rsidR="00C244C6" w:rsidRPr="00C244C6">
        <w:t>НИИПТ+</w:t>
      </w:r>
      <w:r>
        <w:t>», «</w:t>
      </w:r>
      <w:r w:rsidR="00C244C6" w:rsidRPr="00AC3BE5">
        <w:rPr>
          <w:lang w:val="en-US"/>
        </w:rPr>
        <w:t>Canay</w:t>
      </w:r>
      <w:r>
        <w:t xml:space="preserve">». Значение по умолчанию «НИИПТ». Данный метод расчета используется в </w:t>
      </w:r>
      <w:r>
        <w:rPr>
          <w:lang w:val="en-US"/>
        </w:rPr>
        <w:t>RUSTab</w:t>
      </w:r>
      <w:r w:rsidRPr="002349AB">
        <w:t>.</w:t>
      </w:r>
    </w:p>
    <w:p w14:paraId="71FD3A00" w14:textId="4A7DB642" w:rsidR="00C244C6" w:rsidRDefault="00C244C6" w:rsidP="006A747F">
      <w:pPr>
        <w:pStyle w:val="3"/>
      </w:pPr>
      <w:bookmarkStart w:id="66" w:name="_Toc131770914"/>
      <w:r w:rsidRPr="00C244C6">
        <w:t>Вид СХН для учета генераторных узлов без генераторов (</w:t>
      </w:r>
      <w:r w:rsidRPr="00AC3BE5">
        <w:rPr>
          <w:lang w:val="en-US"/>
        </w:rPr>
        <w:t>GeneratorLessLRC</w:t>
      </w:r>
      <w:r w:rsidRPr="00C244C6">
        <w:t>)</w:t>
      </w:r>
      <w:bookmarkEnd w:id="66"/>
    </w:p>
    <w:p w14:paraId="6A12C123" w14:textId="5FE3A177" w:rsidR="00C244C6" w:rsidRDefault="002D74A5" w:rsidP="00A32E69">
      <w:pPr>
        <w:jc w:val="left"/>
      </w:pPr>
      <w:r>
        <w:t xml:space="preserve">При расчете ЭМПП принято вводить в модель генераторы во все узлы, в которых задана генерация. Но поскольку в ряде случаев это не делается, предусмотрена возможность моделирования заданной в УР генерации в ЭМПП с помощью СХН. 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9B5E85">
        <w:t>3.2.18</w:t>
      </w:r>
      <w:r>
        <w:fldChar w:fldCharType="end"/>
      </w:r>
      <w:r>
        <w:t xml:space="preserve">. Для совместимости с подходом </w:t>
      </w:r>
      <w:r>
        <w:rPr>
          <w:lang w:val="en-US"/>
        </w:rPr>
        <w:t>RUSTab</w:t>
      </w:r>
      <w:r w:rsidRPr="002D74A5">
        <w:t xml:space="preserve"> </w:t>
      </w:r>
      <w:r>
        <w:t>для узлов с активной генерацией менее 0.1 МВт формируется вне зависимости от данного параметра шунтовая СХН, которая, по замыслу, моделирует УШР</w:t>
      </w:r>
      <w:r w:rsidR="005B44B3">
        <w:t xml:space="preserve"> (естественно без системы регулирования)</w:t>
      </w:r>
      <w:r>
        <w:t>.</w:t>
      </w:r>
    </w:p>
    <w:p w14:paraId="18527AE0" w14:textId="538C7C7A" w:rsidR="0080449E" w:rsidRDefault="0080449E" w:rsidP="0080449E">
      <w:pPr>
        <w:pStyle w:val="3"/>
      </w:pPr>
      <w:bookmarkStart w:id="67" w:name="_Toc131770915"/>
      <w:r>
        <w:t>Кумулятивные изменения параметров действиями автоматики и сценария (</w:t>
      </w:r>
      <w:r w:rsidRPr="0080449E">
        <w:t>ChangeActionsAreCumulative</w:t>
      </w:r>
      <w:r>
        <w:t>)</w:t>
      </w:r>
      <w:bookmarkEnd w:id="67"/>
    </w:p>
    <w:p w14:paraId="6F153265" w14:textId="0520A1A6" w:rsidR="0080449E" w:rsidRPr="008C4934" w:rsidRDefault="0080449E" w:rsidP="0080449E">
      <w:r>
        <w:t xml:space="preserve">В ПК </w:t>
      </w:r>
      <w:r>
        <w:rPr>
          <w:lang w:val="en-US"/>
        </w:rPr>
        <w:t>RUSTab</w:t>
      </w:r>
      <w:r w:rsidRPr="0080449E">
        <w:t xml:space="preserve"> </w:t>
      </w:r>
      <w:r>
        <w:t xml:space="preserve">для изменения параметров относительно начальных условий часто применяются выражения вида </w:t>
      </w:r>
      <w:r>
        <w:rPr>
          <w:lang w:val="en-US"/>
        </w:rPr>
        <w:t>V</w:t>
      </w:r>
      <w:r w:rsidRPr="0080449E">
        <w:t>-</w:t>
      </w:r>
      <w:r>
        <w:rPr>
          <w:lang w:val="en-US"/>
        </w:rPr>
        <w:t>k</w:t>
      </w:r>
      <w:r w:rsidRPr="0080449E">
        <w:t>*</w:t>
      </w:r>
      <w:r>
        <w:rPr>
          <w:lang w:val="en-US"/>
        </w:rPr>
        <w:t>BASE</w:t>
      </w:r>
      <w:r>
        <w:t xml:space="preserve">: изменить текущее значение параметра на долю </w:t>
      </w:r>
      <w:r>
        <w:rPr>
          <w:lang w:val="en-US"/>
        </w:rPr>
        <w:t>k</w:t>
      </w:r>
      <w:r w:rsidRPr="0080449E">
        <w:t xml:space="preserve"> </w:t>
      </w:r>
      <w:r>
        <w:t xml:space="preserve">от значения параметра в исходном режиме. Данная команда работает корректно, однако при обработке нескольких </w:t>
      </w:r>
      <w:r w:rsidR="0063028B">
        <w:t xml:space="preserve">команд на один и тот же объект модели </w:t>
      </w:r>
      <w:r>
        <w:t xml:space="preserve">в один и тот же момент времени возникает неопределенность относительно значения </w:t>
      </w:r>
      <w:r>
        <w:rPr>
          <w:lang w:val="en-US"/>
        </w:rPr>
        <w:t>V</w:t>
      </w:r>
      <w:r>
        <w:t xml:space="preserve">: должно ли оно изменяться предыдущей командой как аргумент следующей команды </w:t>
      </w:r>
      <w:r w:rsidRPr="0080449E">
        <w:t>?</w:t>
      </w:r>
      <w:r>
        <w:t xml:space="preserve"> В </w:t>
      </w:r>
      <w:r>
        <w:rPr>
          <w:lang w:val="en-US"/>
        </w:rPr>
        <w:t>RUSTab</w:t>
      </w:r>
      <w:r w:rsidRPr="0080449E">
        <w:t xml:space="preserve"> </w:t>
      </w:r>
      <w:r>
        <w:t>последовательность команд</w:t>
      </w:r>
      <w:r w:rsidRPr="0080449E">
        <w:t xml:space="preserve"> </w:t>
      </w:r>
      <w:r>
        <w:rPr>
          <w:lang w:val="en-US"/>
        </w:rPr>
        <w:t>V</w:t>
      </w:r>
      <w:r w:rsidRPr="0080449E">
        <w:t>-</w:t>
      </w:r>
      <w:r>
        <w:rPr>
          <w:lang w:val="en-US"/>
        </w:rPr>
        <w:t>k</w:t>
      </w:r>
      <w:r w:rsidRPr="0080449E">
        <w:t>1*</w:t>
      </w:r>
      <w:r>
        <w:rPr>
          <w:lang w:val="en-US"/>
        </w:rPr>
        <w:t>BASE</w:t>
      </w:r>
      <w:r w:rsidRPr="0080449E">
        <w:t xml:space="preserve">, </w:t>
      </w:r>
      <w:r>
        <w:rPr>
          <w:lang w:val="en-US"/>
        </w:rPr>
        <w:t>V</w:t>
      </w:r>
      <w:r w:rsidRPr="0080449E">
        <w:t>-</w:t>
      </w:r>
      <w:r>
        <w:rPr>
          <w:lang w:val="en-US"/>
        </w:rPr>
        <w:t>k</w:t>
      </w:r>
      <w:r w:rsidRPr="0080449E">
        <w:t>2*</w:t>
      </w:r>
      <w:r>
        <w:rPr>
          <w:lang w:val="en-US"/>
        </w:rPr>
        <w:t>BASE</w:t>
      </w:r>
      <w:r w:rsidRPr="0080449E">
        <w:t xml:space="preserve"> </w:t>
      </w:r>
      <w:r>
        <w:t xml:space="preserve">будет интерпретирована </w:t>
      </w:r>
      <w:r>
        <w:rPr>
          <w:lang w:val="en-US"/>
        </w:rPr>
        <w:t>V</w:t>
      </w:r>
      <w:r w:rsidRPr="0080449E">
        <w:t>-(</w:t>
      </w:r>
      <w:r>
        <w:rPr>
          <w:lang w:val="en-US"/>
        </w:rPr>
        <w:t>k</w:t>
      </w:r>
      <w:r w:rsidRPr="0080449E">
        <w:t>1+</w:t>
      </w:r>
      <w:r>
        <w:rPr>
          <w:lang w:val="en-US"/>
        </w:rPr>
        <w:t>k</w:t>
      </w:r>
      <w:r w:rsidRPr="0080449E">
        <w:t>2)*</w:t>
      </w:r>
      <w:r>
        <w:rPr>
          <w:lang w:val="en-US"/>
        </w:rPr>
        <w:t>BASE</w:t>
      </w:r>
      <w:r>
        <w:t xml:space="preserve">, в то время как в </w:t>
      </w:r>
      <w:r>
        <w:rPr>
          <w:lang w:val="en-US"/>
        </w:rPr>
        <w:t>Raiden</w:t>
      </w:r>
      <w:r w:rsidRPr="0080449E">
        <w:t xml:space="preserve"> </w:t>
      </w:r>
      <w:r>
        <w:rPr>
          <w:lang w:val="en-US"/>
        </w:rPr>
        <w:t>V</w:t>
      </w:r>
      <w:r w:rsidRPr="0080449E">
        <w:t xml:space="preserve"> </w:t>
      </w:r>
      <w:r>
        <w:t>рассчитывается</w:t>
      </w:r>
      <w:r w:rsidRPr="0080449E">
        <w:t xml:space="preserve"> </w:t>
      </w:r>
      <w:r>
        <w:t xml:space="preserve">на шаге </w:t>
      </w:r>
      <w:r>
        <w:lastRenderedPageBreak/>
        <w:t>интегрирования и остается постоянным</w:t>
      </w:r>
      <w:r w:rsidR="008C4934">
        <w:t xml:space="preserve">, поэтому команда с </w:t>
      </w:r>
      <w:r w:rsidR="008C4934">
        <w:rPr>
          <w:lang w:val="en-US"/>
        </w:rPr>
        <w:t>V</w:t>
      </w:r>
      <w:r w:rsidR="008C4934" w:rsidRPr="008C4934">
        <w:t>-</w:t>
      </w:r>
      <w:r w:rsidR="008C4934">
        <w:rPr>
          <w:lang w:val="en-US"/>
        </w:rPr>
        <w:t>k</w:t>
      </w:r>
      <w:r w:rsidR="008C4934" w:rsidRPr="008C4934">
        <w:t>1*</w:t>
      </w:r>
      <w:r w:rsidR="008C4934">
        <w:rPr>
          <w:lang w:val="en-US"/>
        </w:rPr>
        <w:t>BASE</w:t>
      </w:r>
      <w:r w:rsidR="008C4934" w:rsidRPr="008C4934">
        <w:t xml:space="preserve"> </w:t>
      </w:r>
      <w:r w:rsidR="008C4934">
        <w:t xml:space="preserve">будет фактически игнорирована. Для обеспечения совместимости с традицией (не совсем корректной) </w:t>
      </w:r>
      <w:r w:rsidR="008C4934">
        <w:rPr>
          <w:lang w:val="en-US"/>
        </w:rPr>
        <w:t>RUSTab</w:t>
      </w:r>
      <w:r w:rsidR="008C4934" w:rsidRPr="008C4934">
        <w:t xml:space="preserve"> </w:t>
      </w:r>
      <w:r w:rsidR="008C4934">
        <w:t xml:space="preserve">предназначен параметр </w:t>
      </w:r>
      <w:r w:rsidR="008C4934" w:rsidRPr="0080449E">
        <w:t>ChangeActionsAreCumulative</w:t>
      </w:r>
      <w:r w:rsidR="008C4934">
        <w:t xml:space="preserve">, который включает расчет </w:t>
      </w:r>
      <w:r w:rsidR="008C4934">
        <w:rPr>
          <w:lang w:val="en-US"/>
        </w:rPr>
        <w:t>V</w:t>
      </w:r>
      <w:r w:rsidR="008C4934">
        <w:t xml:space="preserve"> после каждой команды с помощью механизма глобальной обработки дискретных изменений. Это замедляет обработку команд, но позволяет достичь совместимости.</w:t>
      </w:r>
    </w:p>
    <w:p w14:paraId="7DCCB2EE" w14:textId="48A71CDC" w:rsidR="002349AB" w:rsidRDefault="002349AB" w:rsidP="002349AB">
      <w:pPr>
        <w:pStyle w:val="1"/>
      </w:pPr>
      <w:bookmarkStart w:id="68" w:name="_Toc131770916"/>
      <w:r>
        <w:lastRenderedPageBreak/>
        <w:t>Результаты расчета</w:t>
      </w:r>
      <w:bookmarkEnd w:id="68"/>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r>
        <w:rPr>
          <w:lang w:val="en-US"/>
        </w:rPr>
        <w:t>RaidenEMS</w:t>
      </w:r>
      <w:r w:rsidRPr="002349AB">
        <w:t xml:space="preserve"> </w:t>
      </w:r>
      <w:r>
        <w:t>заполняет таблицу «</w:t>
      </w:r>
      <w:r>
        <w:rPr>
          <w:lang w:val="en-US"/>
        </w:rPr>
        <w:t>RaidenParameters</w:t>
      </w:r>
      <w:r>
        <w:t>» со следующими полями:</w:t>
      </w:r>
    </w:p>
    <w:p w14:paraId="2467A739" w14:textId="22086154" w:rsidR="002349AB" w:rsidRDefault="002349AB" w:rsidP="002349AB">
      <w:pPr>
        <w:pStyle w:val="2"/>
        <w:rPr>
          <w:lang w:val="en-US"/>
        </w:rPr>
      </w:pPr>
      <w:bookmarkStart w:id="69" w:name="_Toc131770917"/>
      <w:r>
        <w:t>Просчитанное</w:t>
      </w:r>
      <w:r w:rsidRPr="002349AB">
        <w:rPr>
          <w:lang w:val="en-US"/>
        </w:rPr>
        <w:t xml:space="preserve"> </w:t>
      </w:r>
      <w:r>
        <w:t>время</w:t>
      </w:r>
      <w:r w:rsidRPr="002349AB">
        <w:rPr>
          <w:lang w:val="en-US"/>
        </w:rPr>
        <w:t xml:space="preserve"> (</w:t>
      </w:r>
      <w:r>
        <w:rPr>
          <w:lang w:val="en-US"/>
        </w:rPr>
        <w:t>TimeComputed)</w:t>
      </w:r>
      <w:bookmarkEnd w:id="69"/>
    </w:p>
    <w:p w14:paraId="368A9946" w14:textId="52AC6560"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r>
        <w:t xml:space="preserve">п.п. </w:t>
      </w:r>
      <w:r>
        <w:fldChar w:fldCharType="begin"/>
      </w:r>
      <w:r>
        <w:instrText xml:space="preserve"> REF _Ref122357711 \r \h </w:instrText>
      </w:r>
      <w:r>
        <w:fldChar w:fldCharType="separate"/>
      </w:r>
      <w:r w:rsidR="009B5E85">
        <w:t>3.3.9</w:t>
      </w:r>
      <w:r>
        <w:fldChar w:fldCharType="end"/>
      </w:r>
      <w:r w:rsidR="004C7844">
        <w:t xml:space="preserve">, </w:t>
      </w:r>
      <w:r>
        <w:fldChar w:fldCharType="begin"/>
      </w:r>
      <w:r>
        <w:instrText xml:space="preserve"> REF _Ref122357712 \r \h </w:instrText>
      </w:r>
      <w:r>
        <w:fldChar w:fldCharType="separate"/>
      </w:r>
      <w:r w:rsidR="009B5E85">
        <w:t>3.3.10</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9B5E85">
        <w:t>3.3.7</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9B5E85">
        <w:t>3.2.20</w:t>
      </w:r>
      <w:r>
        <w:fldChar w:fldCharType="end"/>
      </w:r>
      <w:r w:rsidR="004C7844">
        <w:t>)</w:t>
      </w:r>
      <w:r>
        <w:t>.</w:t>
      </w:r>
    </w:p>
    <w:p w14:paraId="5F3D7B48" w14:textId="47CF6F0C" w:rsidR="002349AB" w:rsidRDefault="002349AB" w:rsidP="002349AB">
      <w:pPr>
        <w:pStyle w:val="2"/>
        <w:rPr>
          <w:lang w:val="en-US"/>
        </w:rPr>
      </w:pPr>
      <w:bookmarkStart w:id="70" w:name="_Ref122733809"/>
      <w:bookmarkStart w:id="71" w:name="_Toc131770918"/>
      <w:r>
        <w:t>Сообщение</w:t>
      </w:r>
      <w:r w:rsidRPr="002349AB">
        <w:rPr>
          <w:lang w:val="en-US"/>
        </w:rPr>
        <w:t xml:space="preserve"> </w:t>
      </w:r>
      <w:r>
        <w:rPr>
          <w:lang w:val="en-US"/>
        </w:rPr>
        <w:t>(Message)</w:t>
      </w:r>
      <w:bookmarkEnd w:id="70"/>
      <w:bookmarkEnd w:id="71"/>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72" w:name="_Toc131770919"/>
      <w:r>
        <w:t>Причина потери устойчивости (</w:t>
      </w:r>
      <w:r>
        <w:rPr>
          <w:lang w:val="en-US"/>
        </w:rPr>
        <w:t>SyncLossCause)</w:t>
      </w:r>
      <w:bookmarkEnd w:id="72"/>
    </w:p>
    <w:p w14:paraId="592F4FC2" w14:textId="0CAFF6D3"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9B5E85">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73" w:name="_Toc131770920"/>
      <w:r>
        <w:t>Путь к файлу результатов</w:t>
      </w:r>
      <w:r w:rsidRPr="002349AB">
        <w:t xml:space="preserve"> (</w:t>
      </w:r>
      <w:r>
        <w:rPr>
          <w:lang w:val="en-US"/>
        </w:rPr>
        <w:t>ResultFilePath</w:t>
      </w:r>
      <w:r w:rsidRPr="002349AB">
        <w:t>)</w:t>
      </w:r>
      <w:bookmarkEnd w:id="73"/>
    </w:p>
    <w:p w14:paraId="7674D7CC" w14:textId="77E12ADD"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9B5E85">
        <w:t>3.3.12</w:t>
      </w:r>
      <w:r>
        <w:fldChar w:fldCharType="end"/>
      </w:r>
      <w:r w:rsidR="004C7844">
        <w:t>)</w:t>
      </w:r>
      <w:r>
        <w:t>.</w:t>
      </w:r>
    </w:p>
    <w:p w14:paraId="3A13B13E" w14:textId="2E4AEE45" w:rsidR="003C46E0" w:rsidRDefault="003C46E0" w:rsidP="003532D2">
      <w:pPr>
        <w:pStyle w:val="1"/>
      </w:pPr>
      <w:bookmarkStart w:id="74" w:name="_Toc131770921"/>
      <w:r>
        <w:lastRenderedPageBreak/>
        <w:t>Модели сетевого оборудования</w:t>
      </w:r>
      <w:bookmarkEnd w:id="74"/>
    </w:p>
    <w:p w14:paraId="0BA3A0FD" w14:textId="76558E74" w:rsidR="003C46E0" w:rsidRDefault="003C46E0" w:rsidP="003C46E0">
      <w:pPr>
        <w:pStyle w:val="2"/>
      </w:pPr>
      <w:bookmarkStart w:id="75" w:name="_Toc131770922"/>
      <w:r>
        <w:t>Ветви</w:t>
      </w:r>
      <w:bookmarkEnd w:id="75"/>
    </w:p>
    <w:p w14:paraId="4B46EF0D" w14:textId="03F4A912" w:rsidR="009424FD" w:rsidRPr="009424FD" w:rsidRDefault="009424FD" w:rsidP="009424FD">
      <w:pPr>
        <w:pStyle w:val="3"/>
      </w:pPr>
      <w:bookmarkStart w:id="76" w:name="_Toc131770923"/>
      <w:r>
        <w:t>Блок измерений</w:t>
      </w:r>
      <w:bookmarkEnd w:id="76"/>
    </w:p>
    <w:p w14:paraId="5248CF65" w14:textId="65F1F144" w:rsidR="003C46E0" w:rsidRPr="00310923" w:rsidRDefault="003C46E0" w:rsidP="003C46E0">
      <w:r>
        <w:t xml:space="preserve">Модель ветви не содержит дифференциальных уравнений и в явном виде в систему уравнений ЭМПП не входит. Все параметры ветвей </w:t>
      </w:r>
      <w:r w:rsidR="00310923">
        <w:t>учитываются</w:t>
      </w:r>
      <w:r>
        <w:t xml:space="preserve"> в матриц</w:t>
      </w:r>
      <w:r w:rsidR="00310923">
        <w:t>е</w:t>
      </w:r>
      <w:r>
        <w:t xml:space="preserve"> проводимостей, используем</w:t>
      </w:r>
      <w:r w:rsidR="00310923">
        <w:t>ой</w:t>
      </w:r>
      <w:r>
        <w:t xml:space="preserve"> для расчета потокораспределения. Однако в случае, если в расчетной модели должны использоваться режимные параметры ветви (токи, </w:t>
      </w:r>
      <w:r w:rsidR="00235DE3">
        <w:t>мощности</w:t>
      </w:r>
      <w:r>
        <w:t xml:space="preserve">), для нее </w:t>
      </w:r>
      <w:r w:rsidR="009424FD">
        <w:t xml:space="preserve">автоматически </w:t>
      </w:r>
      <w:r>
        <w:t>создается</w:t>
      </w:r>
      <w:r w:rsidR="009424FD">
        <w:t xml:space="preserve"> </w:t>
      </w:r>
      <w:r>
        <w:t>специальный блок измерений, который рассчитывает все необходимые параметры</w:t>
      </w:r>
      <w:r w:rsidR="00310923">
        <w:t xml:space="preserve"> по напряжениям в узле начала </w:t>
      </w:r>
      <w:r w:rsidR="00310923" w:rsidRPr="00310923">
        <w:rPr>
          <w:i/>
          <w:iCs/>
          <w:lang w:val="en-US"/>
        </w:rPr>
        <w:t>b</w:t>
      </w:r>
      <w:r w:rsidR="00310923" w:rsidRPr="00310923">
        <w:t xml:space="preserve"> </w:t>
      </w:r>
      <w:r w:rsidR="00310923">
        <w:t xml:space="preserve">и узле конца </w:t>
      </w:r>
      <w:r w:rsidR="00310923" w:rsidRPr="00310923">
        <w:rPr>
          <w:i/>
          <w:iCs/>
          <w:lang w:val="en-US"/>
        </w:rPr>
        <w:t>e</w:t>
      </w:r>
      <w:r w:rsidR="00310923" w:rsidRPr="00310923">
        <w:t>.</w:t>
      </w:r>
    </w:p>
    <w:tbl>
      <w:tblPr>
        <w:tblStyle w:val="a3"/>
        <w:tblW w:w="5000" w:type="pct"/>
        <w:tblLook w:val="04A0" w:firstRow="1" w:lastRow="0" w:firstColumn="1" w:lastColumn="0" w:noHBand="0" w:noVBand="1"/>
      </w:tblPr>
      <w:tblGrid>
        <w:gridCol w:w="1002"/>
        <w:gridCol w:w="1876"/>
        <w:gridCol w:w="6466"/>
      </w:tblGrid>
      <w:tr w:rsidR="003C46E0" w:rsidRPr="003C46E0" w14:paraId="1E8C03BD" w14:textId="77777777" w:rsidTr="00235DE3">
        <w:tc>
          <w:tcPr>
            <w:tcW w:w="536" w:type="pct"/>
          </w:tcPr>
          <w:p w14:paraId="27C82C54" w14:textId="03AE8596" w:rsidR="003C46E0" w:rsidRPr="003C46E0" w:rsidRDefault="003C46E0" w:rsidP="00EE27B9">
            <w:pPr>
              <w:pStyle w:val="a7"/>
              <w:jc w:val="center"/>
            </w:pPr>
            <w:r>
              <w:t>Имя</w:t>
            </w:r>
          </w:p>
        </w:tc>
        <w:tc>
          <w:tcPr>
            <w:tcW w:w="1004" w:type="pct"/>
          </w:tcPr>
          <w:p w14:paraId="45595CFF" w14:textId="017C858B" w:rsidR="003C46E0" w:rsidRPr="003C46E0" w:rsidRDefault="003C46E0" w:rsidP="00EE27B9">
            <w:pPr>
              <w:pStyle w:val="a7"/>
              <w:jc w:val="center"/>
            </w:pPr>
            <w:r>
              <w:t>Единицы</w:t>
            </w:r>
          </w:p>
        </w:tc>
        <w:tc>
          <w:tcPr>
            <w:tcW w:w="3461" w:type="pct"/>
          </w:tcPr>
          <w:p w14:paraId="10516B3F" w14:textId="4B3966F1" w:rsidR="003C46E0" w:rsidRPr="003C46E0" w:rsidRDefault="003C46E0" w:rsidP="00EE27B9">
            <w:pPr>
              <w:pStyle w:val="a7"/>
              <w:jc w:val="center"/>
            </w:pPr>
            <w:r>
              <w:t>Описание</w:t>
            </w:r>
          </w:p>
        </w:tc>
      </w:tr>
      <w:tr w:rsidR="003C46E0" w:rsidRPr="003C46E0" w14:paraId="5E84F1FC" w14:textId="3A16DFCF" w:rsidTr="00235DE3">
        <w:tc>
          <w:tcPr>
            <w:tcW w:w="536" w:type="pct"/>
          </w:tcPr>
          <w:p w14:paraId="2E3FBEBC" w14:textId="77777777" w:rsidR="003C46E0" w:rsidRPr="003C46E0" w:rsidRDefault="003C46E0" w:rsidP="003C46E0">
            <w:pPr>
              <w:pStyle w:val="a7"/>
              <w:rPr>
                <w:color w:val="000000"/>
                <w:lang w:val="en-US"/>
              </w:rPr>
            </w:pPr>
            <w:r w:rsidRPr="003C46E0">
              <w:rPr>
                <w:lang w:val="en-US"/>
              </w:rPr>
              <w:t>Ibre</w:t>
            </w:r>
          </w:p>
        </w:tc>
        <w:tc>
          <w:tcPr>
            <w:tcW w:w="1004" w:type="pct"/>
          </w:tcPr>
          <w:p w14:paraId="5118210A" w14:textId="4DD71D81" w:rsidR="003C46E0" w:rsidRPr="003C46E0" w:rsidRDefault="003C46E0" w:rsidP="003C46E0">
            <w:pPr>
              <w:pStyle w:val="a7"/>
            </w:pPr>
            <w:r>
              <w:t>кА</w:t>
            </w:r>
          </w:p>
        </w:tc>
        <w:tc>
          <w:tcPr>
            <w:tcW w:w="3461" w:type="pct"/>
          </w:tcPr>
          <w:p w14:paraId="1A94D9A6" w14:textId="6EC64E81" w:rsidR="003C46E0" w:rsidRPr="003C46E0" w:rsidRDefault="003C46E0" w:rsidP="003C46E0">
            <w:pPr>
              <w:pStyle w:val="a7"/>
            </w:pPr>
            <w:r>
              <w:t>Вещественный ток в начале</w:t>
            </w:r>
          </w:p>
        </w:tc>
      </w:tr>
      <w:tr w:rsidR="003C46E0" w:rsidRPr="003C46E0" w14:paraId="2D5F8F84" w14:textId="5B6E79CA" w:rsidTr="00235DE3">
        <w:tc>
          <w:tcPr>
            <w:tcW w:w="536" w:type="pct"/>
          </w:tcPr>
          <w:p w14:paraId="2D443986" w14:textId="77777777" w:rsidR="003C46E0" w:rsidRPr="003C46E0" w:rsidRDefault="003C46E0" w:rsidP="003C46E0">
            <w:pPr>
              <w:pStyle w:val="a7"/>
              <w:rPr>
                <w:color w:val="000000"/>
                <w:lang w:val="en-US"/>
              </w:rPr>
            </w:pPr>
            <w:r w:rsidRPr="003C46E0">
              <w:rPr>
                <w:lang w:val="en-US"/>
              </w:rPr>
              <w:t>Ibim</w:t>
            </w:r>
          </w:p>
        </w:tc>
        <w:tc>
          <w:tcPr>
            <w:tcW w:w="1004" w:type="pct"/>
          </w:tcPr>
          <w:p w14:paraId="2F8EC6F4" w14:textId="4EF27AF1" w:rsidR="003C46E0" w:rsidRPr="003C46E0" w:rsidRDefault="003C46E0" w:rsidP="003C46E0">
            <w:pPr>
              <w:pStyle w:val="a7"/>
            </w:pPr>
            <w:r>
              <w:t>кА</w:t>
            </w:r>
          </w:p>
        </w:tc>
        <w:tc>
          <w:tcPr>
            <w:tcW w:w="3461" w:type="pct"/>
          </w:tcPr>
          <w:p w14:paraId="384314F9" w14:textId="70506BEB" w:rsidR="003C46E0" w:rsidRPr="003C46E0" w:rsidRDefault="003C46E0" w:rsidP="003C46E0">
            <w:pPr>
              <w:pStyle w:val="a7"/>
            </w:pPr>
            <w:r>
              <w:t xml:space="preserve">Мнимый ток в </w:t>
            </w:r>
            <w:r w:rsidR="00EE27B9">
              <w:t>начале</w:t>
            </w:r>
          </w:p>
        </w:tc>
      </w:tr>
      <w:tr w:rsidR="003C46E0" w:rsidRPr="003C46E0" w14:paraId="276FB07F" w14:textId="00885F17" w:rsidTr="00235DE3">
        <w:tc>
          <w:tcPr>
            <w:tcW w:w="536" w:type="pct"/>
          </w:tcPr>
          <w:p w14:paraId="46117985" w14:textId="77777777" w:rsidR="003C46E0" w:rsidRPr="003C46E0" w:rsidRDefault="003C46E0" w:rsidP="003C46E0">
            <w:pPr>
              <w:pStyle w:val="a7"/>
              <w:rPr>
                <w:color w:val="000000"/>
                <w:lang w:val="en-US"/>
              </w:rPr>
            </w:pPr>
            <w:r w:rsidRPr="003C46E0">
              <w:rPr>
                <w:lang w:val="en-US"/>
              </w:rPr>
              <w:t>Iere</w:t>
            </w:r>
          </w:p>
        </w:tc>
        <w:tc>
          <w:tcPr>
            <w:tcW w:w="1004" w:type="pct"/>
          </w:tcPr>
          <w:p w14:paraId="486FD6E0" w14:textId="4593638E" w:rsidR="003C46E0" w:rsidRPr="003C46E0" w:rsidRDefault="003C46E0" w:rsidP="003C46E0">
            <w:pPr>
              <w:pStyle w:val="a7"/>
            </w:pPr>
            <w:r>
              <w:t>кА</w:t>
            </w:r>
          </w:p>
        </w:tc>
        <w:tc>
          <w:tcPr>
            <w:tcW w:w="3461" w:type="pct"/>
          </w:tcPr>
          <w:p w14:paraId="0AB4A58A" w14:textId="1C3C6B05" w:rsidR="003C46E0" w:rsidRPr="003C46E0" w:rsidRDefault="003C46E0" w:rsidP="003C46E0">
            <w:pPr>
              <w:pStyle w:val="a7"/>
            </w:pPr>
            <w:r>
              <w:t>Вещественный ток в конце</w:t>
            </w:r>
          </w:p>
        </w:tc>
      </w:tr>
      <w:tr w:rsidR="003C46E0" w:rsidRPr="003C46E0" w14:paraId="6792B1C2" w14:textId="4F3F4ABE" w:rsidTr="00235DE3">
        <w:tc>
          <w:tcPr>
            <w:tcW w:w="536" w:type="pct"/>
          </w:tcPr>
          <w:p w14:paraId="02D2AF10" w14:textId="77777777" w:rsidR="003C46E0" w:rsidRPr="003C46E0" w:rsidRDefault="003C46E0" w:rsidP="003C46E0">
            <w:pPr>
              <w:pStyle w:val="a7"/>
              <w:rPr>
                <w:color w:val="000000"/>
                <w:lang w:val="en-US"/>
              </w:rPr>
            </w:pPr>
            <w:r w:rsidRPr="003C46E0">
              <w:rPr>
                <w:lang w:val="en-US"/>
              </w:rPr>
              <w:t>Ieim</w:t>
            </w:r>
          </w:p>
        </w:tc>
        <w:tc>
          <w:tcPr>
            <w:tcW w:w="1004" w:type="pct"/>
          </w:tcPr>
          <w:p w14:paraId="7B951E25" w14:textId="53B7B099" w:rsidR="003C46E0" w:rsidRPr="003C46E0" w:rsidRDefault="003C46E0" w:rsidP="003C46E0">
            <w:pPr>
              <w:pStyle w:val="a7"/>
            </w:pPr>
            <w:r>
              <w:t>кА</w:t>
            </w:r>
          </w:p>
        </w:tc>
        <w:tc>
          <w:tcPr>
            <w:tcW w:w="3461" w:type="pct"/>
          </w:tcPr>
          <w:p w14:paraId="4A23356D" w14:textId="1178CC37" w:rsidR="003C46E0" w:rsidRPr="003C46E0" w:rsidRDefault="003C46E0" w:rsidP="003C46E0">
            <w:pPr>
              <w:pStyle w:val="a7"/>
            </w:pPr>
            <w:r>
              <w:t>Мнимый ток в конце</w:t>
            </w:r>
          </w:p>
        </w:tc>
      </w:tr>
      <w:tr w:rsidR="003C46E0" w:rsidRPr="003C46E0" w14:paraId="607ABDFF" w14:textId="43C56306" w:rsidTr="00235DE3">
        <w:tc>
          <w:tcPr>
            <w:tcW w:w="536" w:type="pct"/>
          </w:tcPr>
          <w:p w14:paraId="01BA3B1F" w14:textId="77777777" w:rsidR="003C46E0" w:rsidRPr="003C46E0" w:rsidRDefault="003C46E0" w:rsidP="003C46E0">
            <w:pPr>
              <w:pStyle w:val="a7"/>
              <w:rPr>
                <w:color w:val="000000"/>
                <w:lang w:val="en-US"/>
              </w:rPr>
            </w:pPr>
            <w:r w:rsidRPr="003C46E0">
              <w:rPr>
                <w:lang w:val="en-US"/>
              </w:rPr>
              <w:t>Ib</w:t>
            </w:r>
          </w:p>
        </w:tc>
        <w:tc>
          <w:tcPr>
            <w:tcW w:w="1004" w:type="pct"/>
          </w:tcPr>
          <w:p w14:paraId="34738508" w14:textId="7102E28E" w:rsidR="003C46E0" w:rsidRPr="003C46E0" w:rsidRDefault="003C46E0" w:rsidP="003C46E0">
            <w:pPr>
              <w:pStyle w:val="a7"/>
            </w:pPr>
            <w:r>
              <w:t>кА</w:t>
            </w:r>
          </w:p>
        </w:tc>
        <w:tc>
          <w:tcPr>
            <w:tcW w:w="3461" w:type="pct"/>
          </w:tcPr>
          <w:p w14:paraId="0674C183" w14:textId="519E6AB1" w:rsidR="003C46E0" w:rsidRPr="003C46E0" w:rsidRDefault="003C46E0" w:rsidP="003C46E0">
            <w:pPr>
              <w:pStyle w:val="a7"/>
            </w:pPr>
            <w:r>
              <w:t>Модуль тока в начале</w:t>
            </w:r>
          </w:p>
        </w:tc>
      </w:tr>
      <w:tr w:rsidR="003C46E0" w:rsidRPr="003C46E0" w14:paraId="72F33A7B" w14:textId="48307A62" w:rsidTr="00235DE3">
        <w:tc>
          <w:tcPr>
            <w:tcW w:w="536" w:type="pct"/>
          </w:tcPr>
          <w:p w14:paraId="5FD7C025" w14:textId="77777777" w:rsidR="003C46E0" w:rsidRPr="003C46E0" w:rsidRDefault="003C46E0" w:rsidP="003C46E0">
            <w:pPr>
              <w:pStyle w:val="a7"/>
              <w:rPr>
                <w:color w:val="000000"/>
                <w:lang w:val="en-US"/>
              </w:rPr>
            </w:pPr>
            <w:r w:rsidRPr="003C46E0">
              <w:rPr>
                <w:lang w:val="en-US"/>
              </w:rPr>
              <w:t>Ie</w:t>
            </w:r>
          </w:p>
        </w:tc>
        <w:tc>
          <w:tcPr>
            <w:tcW w:w="1004" w:type="pct"/>
          </w:tcPr>
          <w:p w14:paraId="37076489" w14:textId="06E49888" w:rsidR="003C46E0" w:rsidRPr="003C46E0" w:rsidRDefault="003C46E0" w:rsidP="003C46E0">
            <w:pPr>
              <w:pStyle w:val="a7"/>
            </w:pPr>
            <w:r>
              <w:t>кА</w:t>
            </w:r>
          </w:p>
        </w:tc>
        <w:tc>
          <w:tcPr>
            <w:tcW w:w="3461" w:type="pct"/>
          </w:tcPr>
          <w:p w14:paraId="06D3D97F" w14:textId="0DFB4835" w:rsidR="003C46E0" w:rsidRPr="003C46E0" w:rsidRDefault="003C46E0" w:rsidP="003C46E0">
            <w:pPr>
              <w:pStyle w:val="a7"/>
            </w:pPr>
            <w:r>
              <w:t>Модуль тока в конце</w:t>
            </w:r>
          </w:p>
        </w:tc>
      </w:tr>
      <w:tr w:rsidR="003C46E0" w:rsidRPr="003C46E0" w14:paraId="39D2098A" w14:textId="084B9317" w:rsidTr="00235DE3">
        <w:tc>
          <w:tcPr>
            <w:tcW w:w="536" w:type="pct"/>
          </w:tcPr>
          <w:p w14:paraId="7817883A" w14:textId="77777777" w:rsidR="003C46E0" w:rsidRPr="003C46E0" w:rsidRDefault="003C46E0" w:rsidP="003C46E0">
            <w:pPr>
              <w:pStyle w:val="a7"/>
              <w:rPr>
                <w:color w:val="000000"/>
                <w:lang w:val="en-US"/>
              </w:rPr>
            </w:pPr>
            <w:r w:rsidRPr="003C46E0">
              <w:rPr>
                <w:lang w:val="en-US"/>
              </w:rPr>
              <w:t>Pb</w:t>
            </w:r>
          </w:p>
        </w:tc>
        <w:tc>
          <w:tcPr>
            <w:tcW w:w="1004" w:type="pct"/>
          </w:tcPr>
          <w:p w14:paraId="2E82E7E8" w14:textId="06563C69" w:rsidR="003C46E0" w:rsidRPr="003C46E0" w:rsidRDefault="003C46E0" w:rsidP="003C46E0">
            <w:pPr>
              <w:pStyle w:val="a7"/>
            </w:pPr>
            <w:r>
              <w:t>МВт</w:t>
            </w:r>
          </w:p>
        </w:tc>
        <w:tc>
          <w:tcPr>
            <w:tcW w:w="3461" w:type="pct"/>
          </w:tcPr>
          <w:p w14:paraId="56568470" w14:textId="73A57908" w:rsidR="003C46E0" w:rsidRPr="003C46E0" w:rsidRDefault="003C46E0" w:rsidP="003C46E0">
            <w:pPr>
              <w:pStyle w:val="a7"/>
            </w:pPr>
            <w:r>
              <w:t>Активная мощность в начале</w:t>
            </w:r>
          </w:p>
        </w:tc>
      </w:tr>
      <w:tr w:rsidR="003C46E0" w:rsidRPr="003C46E0" w14:paraId="1BED15AB" w14:textId="5023A789" w:rsidTr="00235DE3">
        <w:tc>
          <w:tcPr>
            <w:tcW w:w="536" w:type="pct"/>
          </w:tcPr>
          <w:p w14:paraId="49C4BF56" w14:textId="77777777" w:rsidR="003C46E0" w:rsidRPr="003C46E0" w:rsidRDefault="003C46E0" w:rsidP="003C46E0">
            <w:pPr>
              <w:pStyle w:val="a7"/>
              <w:rPr>
                <w:color w:val="000000"/>
                <w:lang w:val="en-US"/>
              </w:rPr>
            </w:pPr>
            <w:r w:rsidRPr="003C46E0">
              <w:rPr>
                <w:lang w:val="en-US"/>
              </w:rPr>
              <w:t>Qb</w:t>
            </w:r>
          </w:p>
        </w:tc>
        <w:tc>
          <w:tcPr>
            <w:tcW w:w="1004" w:type="pct"/>
          </w:tcPr>
          <w:p w14:paraId="0F88D769" w14:textId="6CB495A1" w:rsidR="003C46E0" w:rsidRPr="003C46E0" w:rsidRDefault="003C46E0" w:rsidP="003C46E0">
            <w:pPr>
              <w:pStyle w:val="a7"/>
            </w:pPr>
            <w:r>
              <w:t>МВар</w:t>
            </w:r>
          </w:p>
        </w:tc>
        <w:tc>
          <w:tcPr>
            <w:tcW w:w="3461" w:type="pct"/>
          </w:tcPr>
          <w:p w14:paraId="02DF0D5D" w14:textId="24210E00" w:rsidR="003C46E0" w:rsidRPr="003C46E0" w:rsidRDefault="003C46E0" w:rsidP="003C46E0">
            <w:pPr>
              <w:pStyle w:val="a7"/>
            </w:pPr>
            <w:r>
              <w:t>Реактивная мощность в конце</w:t>
            </w:r>
          </w:p>
        </w:tc>
      </w:tr>
      <w:tr w:rsidR="003C46E0" w:rsidRPr="003C46E0" w14:paraId="4C21BF8F" w14:textId="42104D0D" w:rsidTr="00235DE3">
        <w:tc>
          <w:tcPr>
            <w:tcW w:w="536" w:type="pct"/>
          </w:tcPr>
          <w:p w14:paraId="71650946" w14:textId="77777777" w:rsidR="003C46E0" w:rsidRPr="003C46E0" w:rsidRDefault="003C46E0" w:rsidP="003C46E0">
            <w:pPr>
              <w:pStyle w:val="a7"/>
              <w:rPr>
                <w:color w:val="000000"/>
                <w:lang w:val="en-US"/>
              </w:rPr>
            </w:pPr>
            <w:r w:rsidRPr="003C46E0">
              <w:rPr>
                <w:lang w:val="en-US"/>
              </w:rPr>
              <w:t>Pbr</w:t>
            </w:r>
          </w:p>
        </w:tc>
        <w:tc>
          <w:tcPr>
            <w:tcW w:w="1004" w:type="pct"/>
          </w:tcPr>
          <w:p w14:paraId="5071F82C" w14:textId="562B5F92" w:rsidR="003C46E0" w:rsidRPr="003C46E0" w:rsidRDefault="003C46E0" w:rsidP="003C46E0">
            <w:pPr>
              <w:pStyle w:val="a7"/>
            </w:pPr>
            <w:r>
              <w:t>МВт</w:t>
            </w:r>
          </w:p>
        </w:tc>
        <w:tc>
          <w:tcPr>
            <w:tcW w:w="3461" w:type="pct"/>
          </w:tcPr>
          <w:p w14:paraId="0668C245" w14:textId="0FA45597" w:rsidR="003C46E0" w:rsidRPr="003C46E0" w:rsidRDefault="003C46E0" w:rsidP="003C46E0">
            <w:pPr>
              <w:pStyle w:val="a7"/>
            </w:pPr>
            <w:r>
              <w:t>Активная мощность в начале для РЗА</w:t>
            </w:r>
          </w:p>
        </w:tc>
      </w:tr>
      <w:tr w:rsidR="003C46E0" w:rsidRPr="003C46E0" w14:paraId="40A4C24B" w14:textId="7BF193AD" w:rsidTr="00235DE3">
        <w:tc>
          <w:tcPr>
            <w:tcW w:w="536" w:type="pct"/>
          </w:tcPr>
          <w:p w14:paraId="45BEB7FA" w14:textId="77777777" w:rsidR="003C46E0" w:rsidRPr="003C46E0" w:rsidRDefault="003C46E0" w:rsidP="003C46E0">
            <w:pPr>
              <w:pStyle w:val="a7"/>
              <w:rPr>
                <w:color w:val="000000"/>
                <w:lang w:val="en-US"/>
              </w:rPr>
            </w:pPr>
            <w:r w:rsidRPr="003C46E0">
              <w:rPr>
                <w:lang w:val="en-US"/>
              </w:rPr>
              <w:t>Qbr</w:t>
            </w:r>
          </w:p>
        </w:tc>
        <w:tc>
          <w:tcPr>
            <w:tcW w:w="1004" w:type="pct"/>
          </w:tcPr>
          <w:p w14:paraId="2B6220A2" w14:textId="45B0687B" w:rsidR="003C46E0" w:rsidRPr="003C46E0" w:rsidRDefault="003C46E0" w:rsidP="003C46E0">
            <w:pPr>
              <w:pStyle w:val="a7"/>
            </w:pPr>
            <w:r>
              <w:t>МВар</w:t>
            </w:r>
          </w:p>
        </w:tc>
        <w:tc>
          <w:tcPr>
            <w:tcW w:w="3461" w:type="pct"/>
          </w:tcPr>
          <w:p w14:paraId="7DBB400A" w14:textId="34300573" w:rsidR="003C46E0" w:rsidRPr="003C46E0" w:rsidRDefault="003C46E0" w:rsidP="003C46E0">
            <w:pPr>
              <w:pStyle w:val="a7"/>
            </w:pPr>
            <w:r>
              <w:t>Реактивная мощность в начале для РЗА</w:t>
            </w:r>
          </w:p>
        </w:tc>
      </w:tr>
      <w:tr w:rsidR="003C46E0" w:rsidRPr="003C46E0" w14:paraId="2949853C" w14:textId="1394CAED" w:rsidTr="00235DE3">
        <w:tc>
          <w:tcPr>
            <w:tcW w:w="536" w:type="pct"/>
          </w:tcPr>
          <w:p w14:paraId="0BBE943C" w14:textId="2B7D5B50" w:rsidR="003C46E0" w:rsidRPr="003C46E0" w:rsidRDefault="003C46E0" w:rsidP="003C46E0">
            <w:pPr>
              <w:pStyle w:val="a7"/>
              <w:rPr>
                <w:color w:val="000000"/>
                <w:lang w:val="en-US"/>
              </w:rPr>
            </w:pPr>
            <w:r w:rsidRPr="003C46E0">
              <w:rPr>
                <w:lang w:val="en-US"/>
              </w:rPr>
              <w:t>Pe</w:t>
            </w:r>
          </w:p>
        </w:tc>
        <w:tc>
          <w:tcPr>
            <w:tcW w:w="1004" w:type="pct"/>
          </w:tcPr>
          <w:p w14:paraId="5AE9E52A" w14:textId="77BD9ECE" w:rsidR="003C46E0" w:rsidRPr="003C46E0" w:rsidRDefault="003C46E0" w:rsidP="003C46E0">
            <w:pPr>
              <w:pStyle w:val="a7"/>
            </w:pPr>
            <w:r>
              <w:t>МВт</w:t>
            </w:r>
          </w:p>
        </w:tc>
        <w:tc>
          <w:tcPr>
            <w:tcW w:w="3461" w:type="pct"/>
          </w:tcPr>
          <w:p w14:paraId="4E39B359" w14:textId="4B99330B" w:rsidR="003C46E0" w:rsidRPr="003C46E0" w:rsidRDefault="003C46E0" w:rsidP="003C46E0">
            <w:pPr>
              <w:pStyle w:val="a7"/>
            </w:pPr>
            <w:r>
              <w:t>Активная мощность в конце</w:t>
            </w:r>
          </w:p>
        </w:tc>
      </w:tr>
      <w:tr w:rsidR="003C46E0" w:rsidRPr="003C46E0" w14:paraId="55392030" w14:textId="77777777" w:rsidTr="00235DE3">
        <w:tc>
          <w:tcPr>
            <w:tcW w:w="536" w:type="pct"/>
          </w:tcPr>
          <w:p w14:paraId="7F8F1541" w14:textId="0324E861" w:rsidR="003C46E0" w:rsidRPr="003C46E0" w:rsidRDefault="003C46E0" w:rsidP="003C46E0">
            <w:pPr>
              <w:pStyle w:val="a7"/>
              <w:rPr>
                <w:lang w:val="en-US"/>
              </w:rPr>
            </w:pPr>
            <w:r w:rsidRPr="003C46E0">
              <w:rPr>
                <w:lang w:val="en-US"/>
              </w:rPr>
              <w:t>Qe</w:t>
            </w:r>
          </w:p>
        </w:tc>
        <w:tc>
          <w:tcPr>
            <w:tcW w:w="1004" w:type="pct"/>
          </w:tcPr>
          <w:p w14:paraId="2F2F6410" w14:textId="7F974CFC" w:rsidR="003C46E0" w:rsidRPr="003C46E0" w:rsidRDefault="003C46E0" w:rsidP="003C46E0">
            <w:pPr>
              <w:pStyle w:val="a7"/>
            </w:pPr>
            <w:r>
              <w:t>МВар</w:t>
            </w:r>
          </w:p>
        </w:tc>
        <w:tc>
          <w:tcPr>
            <w:tcW w:w="3461" w:type="pct"/>
          </w:tcPr>
          <w:p w14:paraId="481E809F" w14:textId="046283AB" w:rsidR="003C46E0" w:rsidRPr="003C46E0" w:rsidRDefault="003C46E0" w:rsidP="003C46E0">
            <w:pPr>
              <w:pStyle w:val="a7"/>
            </w:pPr>
            <w:r>
              <w:t>Реактивная мощность в конце</w:t>
            </w:r>
          </w:p>
        </w:tc>
      </w:tr>
      <w:tr w:rsidR="003C46E0" w:rsidRPr="003C46E0" w14:paraId="19E6698C" w14:textId="16A24197" w:rsidTr="00235DE3">
        <w:tc>
          <w:tcPr>
            <w:tcW w:w="536" w:type="pct"/>
          </w:tcPr>
          <w:p w14:paraId="0489148F" w14:textId="77777777" w:rsidR="003C46E0" w:rsidRPr="003C46E0" w:rsidRDefault="003C46E0" w:rsidP="003C46E0">
            <w:pPr>
              <w:pStyle w:val="a7"/>
              <w:rPr>
                <w:lang w:val="en-US"/>
              </w:rPr>
            </w:pPr>
            <w:r w:rsidRPr="003C46E0">
              <w:rPr>
                <w:lang w:val="en-US"/>
              </w:rPr>
              <w:t>Sb</w:t>
            </w:r>
          </w:p>
        </w:tc>
        <w:tc>
          <w:tcPr>
            <w:tcW w:w="1004" w:type="pct"/>
          </w:tcPr>
          <w:p w14:paraId="32E85260" w14:textId="28F8F716" w:rsidR="003C46E0" w:rsidRPr="003C46E0" w:rsidRDefault="003C46E0" w:rsidP="003C46E0">
            <w:pPr>
              <w:pStyle w:val="a7"/>
            </w:pPr>
            <w:r>
              <w:t>МВА</w:t>
            </w:r>
          </w:p>
        </w:tc>
        <w:tc>
          <w:tcPr>
            <w:tcW w:w="3461" w:type="pct"/>
          </w:tcPr>
          <w:p w14:paraId="69BAF2AD" w14:textId="048FECDE" w:rsidR="003C46E0" w:rsidRPr="003C46E0" w:rsidRDefault="003C46E0" w:rsidP="003C46E0">
            <w:pPr>
              <w:pStyle w:val="a7"/>
            </w:pPr>
            <w:r>
              <w:t>Полная мощность в начале</w:t>
            </w:r>
          </w:p>
        </w:tc>
      </w:tr>
      <w:tr w:rsidR="003C46E0" w:rsidRPr="003C46E0" w14:paraId="430F6871" w14:textId="43FCD939" w:rsidTr="00235DE3">
        <w:tc>
          <w:tcPr>
            <w:tcW w:w="536" w:type="pct"/>
          </w:tcPr>
          <w:p w14:paraId="376BF128" w14:textId="77777777" w:rsidR="003C46E0" w:rsidRPr="003C46E0" w:rsidRDefault="003C46E0" w:rsidP="003C46E0">
            <w:pPr>
              <w:pStyle w:val="a7"/>
              <w:rPr>
                <w:lang w:val="en-US"/>
              </w:rPr>
            </w:pPr>
            <w:r w:rsidRPr="003C46E0">
              <w:rPr>
                <w:lang w:val="en-US"/>
              </w:rPr>
              <w:t>Se</w:t>
            </w:r>
          </w:p>
        </w:tc>
        <w:tc>
          <w:tcPr>
            <w:tcW w:w="1004" w:type="pct"/>
          </w:tcPr>
          <w:p w14:paraId="29E1AC6A" w14:textId="35D41653" w:rsidR="003C46E0" w:rsidRPr="003C46E0" w:rsidRDefault="003C46E0" w:rsidP="003C46E0">
            <w:pPr>
              <w:pStyle w:val="a7"/>
            </w:pPr>
            <w:r>
              <w:t>МВА</w:t>
            </w:r>
          </w:p>
        </w:tc>
        <w:tc>
          <w:tcPr>
            <w:tcW w:w="3461" w:type="pct"/>
          </w:tcPr>
          <w:p w14:paraId="56263BA5" w14:textId="25DBC700" w:rsidR="003C46E0" w:rsidRPr="003C46E0" w:rsidRDefault="003C46E0" w:rsidP="003C46E0">
            <w:pPr>
              <w:pStyle w:val="a7"/>
            </w:pPr>
            <w:r>
              <w:t>Полная мощность в конце</w:t>
            </w:r>
          </w:p>
        </w:tc>
      </w:tr>
    </w:tbl>
    <w:p w14:paraId="3C8669CC" w14:textId="0DC1AB07" w:rsidR="00EE27B9" w:rsidRPr="00EE27B9" w:rsidRDefault="00345F5F" w:rsidP="00345F5F">
      <w:r>
        <w:t xml:space="preserve">Положительно направление перетока по ветви соответствует направлению, принятому в </w:t>
      </w:r>
      <w:r>
        <w:rPr>
          <w:lang w:val="en-US"/>
        </w:rPr>
        <w:t>RastrWin</w:t>
      </w:r>
      <w:r w:rsidRPr="00345F5F">
        <w:t>3</w:t>
      </w:r>
      <w:r>
        <w:t>: положительный переток к узлу начала ветви</w:t>
      </w:r>
      <w:r w:rsidRPr="00345F5F">
        <w:t xml:space="preserve"> (</w:t>
      </w:r>
      <w:r>
        <w:t xml:space="preserve">по </w:t>
      </w:r>
      <w:r>
        <w:rPr>
          <w:lang w:val="en-US"/>
        </w:rPr>
        <w:t>I</w:t>
      </w:r>
      <w:r w:rsidRPr="00345F5F">
        <w:t xml:space="preserve"> </w:t>
      </w:r>
      <w:r>
        <w:t xml:space="preserve">закону Кирхгофа). Направления перетоков с именами </w:t>
      </w:r>
      <w:r w:rsidRPr="00310923">
        <w:rPr>
          <w:i/>
          <w:iCs/>
          <w:lang w:val="en-US"/>
        </w:rPr>
        <w:t>Pb</w:t>
      </w:r>
      <w:r>
        <w:t xml:space="preserve">, </w:t>
      </w:r>
      <w:r w:rsidRPr="00310923">
        <w:rPr>
          <w:i/>
          <w:iCs/>
          <w:lang w:val="en-US"/>
        </w:rPr>
        <w:t>Pe</w:t>
      </w:r>
      <w:r w:rsidRPr="00345F5F">
        <w:t xml:space="preserve">, </w:t>
      </w:r>
      <w:r w:rsidRPr="00310923">
        <w:rPr>
          <w:i/>
          <w:iCs/>
          <w:lang w:val="en-US"/>
        </w:rPr>
        <w:t>Qb</w:t>
      </w:r>
      <w:r>
        <w:t xml:space="preserve"> и</w:t>
      </w:r>
      <w:r w:rsidRPr="00345F5F">
        <w:t xml:space="preserve"> </w:t>
      </w:r>
      <w:r w:rsidRPr="00310923">
        <w:rPr>
          <w:i/>
          <w:iCs/>
          <w:lang w:val="en-US"/>
        </w:rPr>
        <w:t>Qe</w:t>
      </w:r>
      <w:r>
        <w:t xml:space="preserve"> соответствуют направлениям перетоков, доступных для ветвей в </w:t>
      </w:r>
      <w:r>
        <w:rPr>
          <w:lang w:val="en-US"/>
        </w:rPr>
        <w:t>RastrWin</w:t>
      </w:r>
      <w:r w:rsidRPr="00345F5F">
        <w:t xml:space="preserve">. </w:t>
      </w:r>
      <w:r w:rsidR="00310923">
        <w:t xml:space="preserve">Для упрощения моделирования </w:t>
      </w:r>
      <w:r>
        <w:t>в ЭМПП устройств, рассчитанны</w:t>
      </w:r>
      <w:r w:rsidR="00310923">
        <w:t>х</w:t>
      </w:r>
      <w:r>
        <w:t xml:space="preserve"> </w:t>
      </w:r>
      <w:r w:rsidR="00310923">
        <w:t>на положительные направления,</w:t>
      </w:r>
      <w:r>
        <w:t xml:space="preserve"> принятые в РЗА («от шин в линию»), для перетока в начале </w:t>
      </w:r>
      <w:r w:rsidR="00310923">
        <w:t xml:space="preserve">ветви </w:t>
      </w:r>
      <w:r w:rsidR="00EE27B9">
        <w:t xml:space="preserve">доступны </w:t>
      </w:r>
      <w:r w:rsidR="00310923">
        <w:t>«зеркальные»</w:t>
      </w:r>
      <w:r w:rsidR="00EE27B9">
        <w:t xml:space="preserve"> переменные с именами </w:t>
      </w:r>
      <w:r w:rsidR="00EE27B9" w:rsidRPr="00310923">
        <w:rPr>
          <w:i/>
          <w:iCs/>
          <w:lang w:val="en-US"/>
        </w:rPr>
        <w:t>Pbr</w:t>
      </w:r>
      <w:r w:rsidR="00EE27B9">
        <w:t xml:space="preserve"> и </w:t>
      </w:r>
      <w:r w:rsidR="00EE27B9" w:rsidRPr="00310923">
        <w:rPr>
          <w:i/>
          <w:iCs/>
          <w:lang w:val="en-US"/>
        </w:rPr>
        <w:t>Qbr</w:t>
      </w:r>
      <w:r w:rsidR="00EE27B9">
        <w:t>, такие что: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E27B9" w14:paraId="68ABD972" w14:textId="77777777" w:rsidTr="00E6689F">
        <w:tc>
          <w:tcPr>
            <w:tcW w:w="8500" w:type="dxa"/>
          </w:tcPr>
          <w:p w14:paraId="621962A6" w14:textId="77777777" w:rsidR="00EE27B9" w:rsidRPr="00EE27B9" w:rsidRDefault="00000000" w:rsidP="00EE27B9">
            <w:pPr>
              <w:rPr>
                <w:rFonts w:eastAsiaTheme="minorEastAsia"/>
                <w:lang w:val="en-US"/>
              </w:rPr>
            </w:pPr>
            <m:oMathPara>
              <m:oMath>
                <m:sSub>
                  <m:sSubPr>
                    <m:ctrlPr>
                      <w:rPr>
                        <w:rFonts w:ascii="Cambria Math" w:hAnsi="Cambria Math"/>
                        <w:i/>
                        <w:lang w:val="en-US"/>
                      </w:rPr>
                    </m:ctrlPr>
                  </m:sSubPr>
                  <m:e>
                    <m:r>
                      <w:rPr>
                        <w:rFonts w:ascii="Cambria Math" w:hAnsi="Cambria Math"/>
                      </w:rPr>
                      <m:t>P</m:t>
                    </m:r>
                    <m:ctrlPr>
                      <w:rPr>
                        <w:rFonts w:ascii="Cambria Math" w:hAnsi="Cambria Math"/>
                        <w:i/>
                      </w:rPr>
                    </m:ctrlP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m:t>
                    </m:r>
                  </m:sub>
                </m:sSub>
                <m:r>
                  <w:rPr>
                    <w:rFonts w:ascii="Cambria Math" w:hAnsi="Cambria Math"/>
                    <w:lang w:val="en-US"/>
                  </w:rPr>
                  <m:t xml:space="preserve">, </m:t>
                </m:r>
              </m:oMath>
            </m:oMathPara>
          </w:p>
          <w:p w14:paraId="7B674FB0" w14:textId="3A14B796" w:rsidR="00EE27B9" w:rsidRPr="00EE27B9" w:rsidRDefault="00000000" w:rsidP="00EE27B9">
            <w:pPr>
              <w:rPr>
                <w:rFonts w:ascii="Calibri" w:eastAsia="Calibri" w:hAnsi="Calibri" w:cs="Times New Roman"/>
                <w:iC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m:oMathPara>
          </w:p>
        </w:tc>
        <w:tc>
          <w:tcPr>
            <w:tcW w:w="845" w:type="dxa"/>
            <w:vAlign w:val="center"/>
          </w:tcPr>
          <w:p w14:paraId="4569032E" w14:textId="0DE20DA1" w:rsidR="00EE27B9" w:rsidRDefault="00EE27B9" w:rsidP="00E6689F">
            <w:pPr>
              <w:spacing w:before="60" w:after="60"/>
              <w:ind w:firstLine="0"/>
              <w:jc w:val="right"/>
              <w:rPr>
                <w:i/>
              </w:rPr>
            </w:pPr>
            <w:r>
              <w:t>(</w:t>
            </w:r>
            <w:fldSimple w:instr=" STYLEREF 2 \s ">
              <w:r w:rsidR="009B5E85">
                <w:rPr>
                  <w:noProof/>
                </w:rPr>
                <w:t>5.1</w:t>
              </w:r>
            </w:fldSimple>
            <w:r>
              <w:noBreakHyphen/>
            </w:r>
            <w:fldSimple w:instr=" SEQ Уравнение \* ARABIC \s 2 ">
              <w:r w:rsidR="009B5E85">
                <w:rPr>
                  <w:noProof/>
                </w:rPr>
                <w:t>1</w:t>
              </w:r>
            </w:fldSimple>
            <w:r>
              <w:t>)</w:t>
            </w:r>
          </w:p>
        </w:tc>
      </w:tr>
    </w:tbl>
    <w:p w14:paraId="0C9137C2" w14:textId="5954E1D8"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Перетоки в конце ветви </w:t>
      </w:r>
      <w:r w:rsidRPr="00310923">
        <w:rPr>
          <w:rFonts w:ascii="Calibri" w:eastAsia="Calibri" w:hAnsi="Calibri" w:cs="Times New Roman"/>
          <w:i/>
          <w:lang w:val="en-US"/>
        </w:rPr>
        <w:t>Pe</w:t>
      </w:r>
      <w:r w:rsidRPr="00EE27B9">
        <w:rPr>
          <w:rFonts w:ascii="Calibri" w:eastAsia="Calibri" w:hAnsi="Calibri" w:cs="Times New Roman"/>
          <w:iCs/>
        </w:rPr>
        <w:t xml:space="preserve"> </w:t>
      </w:r>
      <w:r>
        <w:rPr>
          <w:rFonts w:ascii="Calibri" w:eastAsia="Calibri" w:hAnsi="Calibri" w:cs="Times New Roman"/>
          <w:iCs/>
        </w:rPr>
        <w:t xml:space="preserve">и </w:t>
      </w:r>
      <w:r w:rsidRPr="00310923">
        <w:rPr>
          <w:rFonts w:ascii="Calibri" w:eastAsia="Calibri" w:hAnsi="Calibri" w:cs="Times New Roman"/>
          <w:iCs/>
          <w:u w:val="single"/>
          <w:lang w:val="en-US"/>
        </w:rPr>
        <w:t>Qe</w:t>
      </w:r>
      <w:r w:rsidRPr="00EE27B9">
        <w:rPr>
          <w:rFonts w:ascii="Calibri" w:eastAsia="Calibri" w:hAnsi="Calibri" w:cs="Times New Roman"/>
          <w:iCs/>
        </w:rPr>
        <w:t xml:space="preserve"> </w:t>
      </w:r>
      <w:r>
        <w:rPr>
          <w:rFonts w:ascii="Calibri" w:eastAsia="Calibri" w:hAnsi="Calibri" w:cs="Times New Roman"/>
          <w:iCs/>
        </w:rPr>
        <w:t xml:space="preserve">по направлению совпадают с принятыми в РЗА, если рассматривается ветвь в направлении от узла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e</w:t>
      </w:r>
      <w:r w:rsidRPr="00EE27B9">
        <w:rPr>
          <w:rFonts w:ascii="Calibri" w:eastAsia="Calibri" w:hAnsi="Calibri" w:cs="Times New Roman"/>
          <w:iCs/>
        </w:rPr>
        <w:t>.</w:t>
      </w:r>
      <w:r>
        <w:rPr>
          <w:rFonts w:ascii="Calibri" w:eastAsia="Calibri" w:hAnsi="Calibri" w:cs="Times New Roman"/>
          <w:iCs/>
        </w:rPr>
        <w:t xml:space="preserve"> </w:t>
      </w:r>
    </w:p>
    <w:p w14:paraId="243E7C1F" w14:textId="20DED8C7" w:rsidR="00EE27B9" w:rsidRDefault="00EE27B9" w:rsidP="00310923">
      <w:pPr>
        <w:pStyle w:val="ac"/>
      </w:pPr>
      <w:r w:rsidRPr="00310923">
        <w:drawing>
          <wp:inline distT="0" distB="0" distL="0" distR="0" wp14:anchorId="202F1B98" wp14:editId="6C87DE08">
            <wp:extent cx="4057650" cy="100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057650" cy="1009650"/>
                    </a:xfrm>
                    <a:prstGeom prst="rect">
                      <a:avLst/>
                    </a:prstGeom>
                  </pic:spPr>
                </pic:pic>
              </a:graphicData>
            </a:graphic>
          </wp:inline>
        </w:drawing>
      </w:r>
    </w:p>
    <w:p w14:paraId="2869135B" w14:textId="6E607243"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Адресация ветви от узла </w:t>
      </w:r>
      <w:r w:rsidRPr="009424FD">
        <w:rPr>
          <w:rFonts w:ascii="Calibri" w:eastAsia="Calibri" w:hAnsi="Calibri" w:cs="Times New Roman"/>
          <w:i/>
          <w:lang w:val="en-US"/>
        </w:rPr>
        <w:t>e</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не предусмотрена. Пока.</w:t>
      </w:r>
    </w:p>
    <w:p w14:paraId="47E01A8C" w14:textId="76C2F796" w:rsidR="00EE27B9" w:rsidRPr="00EC5AC0" w:rsidRDefault="00EC5AC0" w:rsidP="00345F5F">
      <w:r>
        <w:t xml:space="preserve">Для совместимости с описаниями автоматики и сценария </w:t>
      </w:r>
      <w:r>
        <w:rPr>
          <w:lang w:val="en-US"/>
        </w:rPr>
        <w:t>RUSTab</w:t>
      </w:r>
      <w:r w:rsidRPr="00EC5AC0">
        <w:t xml:space="preserve"> </w:t>
      </w:r>
      <w:r>
        <w:t>переток</w:t>
      </w:r>
      <w:r w:rsidR="00D65E1D">
        <w:t>и</w:t>
      </w:r>
      <w:r>
        <w:t xml:space="preserve"> </w:t>
      </w:r>
      <w:r w:rsidRPr="00EC5AC0">
        <w:rPr>
          <w:i/>
          <w:iCs/>
          <w:lang w:val="en-US"/>
        </w:rPr>
        <w:t>Pbr</w:t>
      </w:r>
      <w:r w:rsidRPr="00EC5AC0">
        <w:t xml:space="preserve"> </w:t>
      </w:r>
      <w:r>
        <w:t xml:space="preserve">и </w:t>
      </w:r>
      <w:r w:rsidR="00D65E1D">
        <w:rPr>
          <w:i/>
          <w:iCs/>
          <w:lang w:val="en-US"/>
        </w:rPr>
        <w:t>Pe</w:t>
      </w:r>
      <w:r w:rsidRPr="00EC5AC0">
        <w:t xml:space="preserve"> </w:t>
      </w:r>
      <w:r w:rsidR="00D65E1D">
        <w:t>доступны с помощь «имен-синонимов»:</w:t>
      </w:r>
      <w:r>
        <w:t xml:space="preserve"> </w:t>
      </w:r>
      <w:r w:rsidRPr="00EC5AC0">
        <w:rPr>
          <w:i/>
          <w:iCs/>
          <w:lang w:val="en-US"/>
        </w:rPr>
        <w:t>pl</w:t>
      </w:r>
      <w:r w:rsidRPr="00EC5AC0">
        <w:rPr>
          <w:i/>
          <w:iCs/>
        </w:rPr>
        <w:t>_</w:t>
      </w:r>
      <w:r w:rsidRPr="00EC5AC0">
        <w:rPr>
          <w:i/>
          <w:iCs/>
          <w:lang w:val="en-US"/>
        </w:rPr>
        <w:t>ip</w:t>
      </w:r>
      <w:r w:rsidRPr="00EC5AC0">
        <w:t xml:space="preserve"> </w:t>
      </w:r>
      <w:r>
        <w:t xml:space="preserve">и </w:t>
      </w:r>
      <w:r w:rsidR="00D65E1D" w:rsidRPr="00D65E1D">
        <w:rPr>
          <w:i/>
          <w:iCs/>
          <w:lang w:val="en-US"/>
        </w:rPr>
        <w:t>p</w:t>
      </w:r>
      <w:r w:rsidRPr="00EC5AC0">
        <w:rPr>
          <w:i/>
          <w:iCs/>
          <w:lang w:val="en-US"/>
        </w:rPr>
        <w:t>l</w:t>
      </w:r>
      <w:r w:rsidRPr="00EC5AC0">
        <w:rPr>
          <w:i/>
          <w:iCs/>
        </w:rPr>
        <w:t>_</w:t>
      </w:r>
      <w:r w:rsidRPr="00EC5AC0">
        <w:rPr>
          <w:i/>
          <w:iCs/>
          <w:lang w:val="en-US"/>
        </w:rPr>
        <w:t>i</w:t>
      </w:r>
      <w:r w:rsidR="00D65E1D">
        <w:rPr>
          <w:i/>
          <w:iCs/>
          <w:lang w:val="en-US"/>
        </w:rPr>
        <w:t>q</w:t>
      </w:r>
      <w:r w:rsidRPr="00EC5AC0">
        <w:t>.</w:t>
      </w:r>
    </w:p>
    <w:p w14:paraId="5319352D" w14:textId="745D4B03" w:rsidR="003532D2" w:rsidRDefault="003532D2" w:rsidP="003532D2">
      <w:pPr>
        <w:pStyle w:val="1"/>
      </w:pPr>
      <w:bookmarkStart w:id="77" w:name="_Toc131770924"/>
      <w:r>
        <w:lastRenderedPageBreak/>
        <w:t>Модели генераторов</w:t>
      </w:r>
      <w:bookmarkEnd w:id="77"/>
    </w:p>
    <w:p w14:paraId="08C7E6F6" w14:textId="0C4152AB" w:rsidR="00D745E9" w:rsidRDefault="00D745E9" w:rsidP="00D745E9">
      <w:pPr>
        <w:pStyle w:val="2"/>
      </w:pPr>
      <w:bookmarkStart w:id="78" w:name="_Toc131770925"/>
      <w:r>
        <w:t>Шины бесконечной мощности</w:t>
      </w:r>
      <w:bookmarkEnd w:id="78"/>
    </w:p>
    <w:p w14:paraId="6B6C384B" w14:textId="2CD82B12"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9B5E85">
        <w:t>(</w:t>
      </w:r>
      <w:r w:rsidR="009B5E85">
        <w:rPr>
          <w:noProof/>
        </w:rPr>
        <w:t>6.1</w:t>
      </w:r>
      <w:r w:rsidR="009B5E85">
        <w:noBreakHyphen/>
      </w:r>
      <w:r w:rsidR="009B5E85">
        <w:rPr>
          <w:noProof/>
        </w:rPr>
        <w:t>1</w:t>
      </w:r>
      <w:r w:rsidR="009B5E85">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31CD9381" w:rsidR="00D745E9" w:rsidRDefault="00D745E9" w:rsidP="00D32849">
            <w:pPr>
              <w:spacing w:before="60" w:after="60"/>
              <w:ind w:firstLine="0"/>
              <w:jc w:val="right"/>
              <w:rPr>
                <w:i/>
              </w:rPr>
            </w:pPr>
            <w:bookmarkStart w:id="79" w:name="_Ref123000437"/>
            <w:r>
              <w:t>(</w:t>
            </w:r>
            <w:fldSimple w:instr=" STYLEREF 2 \s ">
              <w:r w:rsidR="009B5E85">
                <w:rPr>
                  <w:noProof/>
                </w:rPr>
                <w:t>6.1</w:t>
              </w:r>
            </w:fldSimple>
            <w:r>
              <w:noBreakHyphen/>
            </w:r>
            <w:fldSimple w:instr=" SEQ Уравнение \* ARABIC \s 2 ">
              <w:r w:rsidR="009B5E85">
                <w:rPr>
                  <w:noProof/>
                </w:rPr>
                <w:t>1</w:t>
              </w:r>
            </w:fldSimple>
            <w:r>
              <w:t>)</w:t>
            </w:r>
            <w:bookmarkEnd w:id="79"/>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64B7D488" w:rsidR="00DA469C" w:rsidRDefault="00DA469C" w:rsidP="00D32849">
            <w:pPr>
              <w:spacing w:before="60" w:after="60"/>
              <w:ind w:firstLine="0"/>
              <w:jc w:val="right"/>
              <w:rPr>
                <w:i/>
              </w:rPr>
            </w:pPr>
            <w:r>
              <w:t>(</w:t>
            </w:r>
            <w:fldSimple w:instr=" STYLEREF 2 \s ">
              <w:r w:rsidR="009B5E85">
                <w:rPr>
                  <w:noProof/>
                </w:rPr>
                <w:t>6.1</w:t>
              </w:r>
            </w:fldSimple>
            <w:r>
              <w:noBreakHyphen/>
            </w:r>
            <w:fldSimple w:instr=" SEQ Уравнение \* ARABIC \s 2 ">
              <w:r w:rsidR="009B5E85">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11C44142" w:rsidR="00DA469C" w:rsidRDefault="00DA469C" w:rsidP="00D32849">
            <w:pPr>
              <w:spacing w:before="60" w:after="60"/>
              <w:ind w:firstLine="0"/>
              <w:jc w:val="right"/>
            </w:pPr>
            <w:r>
              <w:t>(</w:t>
            </w:r>
            <w:fldSimple w:instr=" STYLEREF 2 \s ">
              <w:r w:rsidR="009B5E85">
                <w:rPr>
                  <w:noProof/>
                </w:rPr>
                <w:t>6.1</w:t>
              </w:r>
            </w:fldSimple>
            <w:r>
              <w:noBreakHyphen/>
            </w:r>
            <w:fldSimple w:instr=" SEQ Уравнение \* ARABIC \s 2 ">
              <w:r w:rsidR="009B5E85">
                <w:rPr>
                  <w:noProof/>
                </w:rPr>
                <w:t>3</w:t>
              </w:r>
            </w:fldSimple>
            <w:r>
              <w:t>)</w:t>
            </w:r>
          </w:p>
        </w:tc>
      </w:tr>
    </w:tbl>
    <w:p w14:paraId="563D311D" w14:textId="47CAB138"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9B5E85">
        <w:t>(</w:t>
      </w:r>
      <w:r w:rsidR="009B5E85">
        <w:rPr>
          <w:noProof/>
        </w:rPr>
        <w:t>6.1</w:t>
      </w:r>
      <w:r w:rsidR="009B5E85">
        <w:noBreakHyphen/>
      </w:r>
      <w:r w:rsidR="009B5E85">
        <w:rPr>
          <w:noProof/>
        </w:rPr>
        <w:t>4</w:t>
      </w:r>
      <w:r w:rsidR="009B5E85">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9B5E85">
        <w:t>(</w:t>
      </w:r>
      <w:r w:rsidR="009B5E85">
        <w:rPr>
          <w:noProof/>
        </w:rPr>
        <w:t>6.1</w:t>
      </w:r>
      <w:r w:rsidR="009B5E85">
        <w:noBreakHyphen/>
      </w:r>
      <w:r w:rsidR="009B5E85">
        <w:rPr>
          <w:noProof/>
        </w:rPr>
        <w:t>5</w:t>
      </w:r>
      <w:r w:rsidR="009B5E85">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56896E64" w:rsidR="00D745E9" w:rsidRDefault="00D745E9" w:rsidP="00D32849">
            <w:pPr>
              <w:spacing w:before="60" w:after="60"/>
              <w:ind w:firstLine="0"/>
              <w:jc w:val="right"/>
              <w:rPr>
                <w:i/>
              </w:rPr>
            </w:pPr>
            <w:bookmarkStart w:id="80" w:name="_Ref123000659"/>
            <w:r>
              <w:t>(</w:t>
            </w:r>
            <w:fldSimple w:instr=" STYLEREF 2 \s ">
              <w:r w:rsidR="009B5E85">
                <w:rPr>
                  <w:noProof/>
                </w:rPr>
                <w:t>6.1</w:t>
              </w:r>
            </w:fldSimple>
            <w:r>
              <w:noBreakHyphen/>
            </w:r>
            <w:fldSimple w:instr=" SEQ Уравнение \* ARABIC \s 2 ">
              <w:r w:rsidR="009B5E85">
                <w:rPr>
                  <w:noProof/>
                </w:rPr>
                <w:t>4</w:t>
              </w:r>
            </w:fldSimple>
            <w:r>
              <w:t>)</w:t>
            </w:r>
            <w:bookmarkEnd w:id="80"/>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4BCEBDA6" w:rsidR="00D745E9" w:rsidRDefault="00D745E9" w:rsidP="00D32849">
            <w:pPr>
              <w:spacing w:before="60" w:after="60"/>
              <w:ind w:firstLine="0"/>
              <w:jc w:val="right"/>
              <w:rPr>
                <w:i/>
              </w:rPr>
            </w:pPr>
            <w:bookmarkStart w:id="81" w:name="_Ref123000661"/>
            <w:r>
              <w:t>(</w:t>
            </w:r>
            <w:fldSimple w:instr=" STYLEREF 2 \s ">
              <w:r w:rsidR="009B5E85">
                <w:rPr>
                  <w:noProof/>
                </w:rPr>
                <w:t>6.1</w:t>
              </w:r>
            </w:fldSimple>
            <w:r>
              <w:noBreakHyphen/>
            </w:r>
            <w:fldSimple w:instr=" SEQ Уравнение \* ARABIC \s 2 ">
              <w:r w:rsidR="009B5E85">
                <w:rPr>
                  <w:noProof/>
                </w:rPr>
                <w:t>5</w:t>
              </w:r>
            </w:fldSimple>
            <w:r>
              <w:t>)</w:t>
            </w:r>
            <w:bookmarkEnd w:id="81"/>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82" w:name="_Toc131770926"/>
      <w:r>
        <w:t>Генератор с постоянной ЭДС</w:t>
      </w:r>
      <w:bookmarkEnd w:id="82"/>
    </w:p>
    <w:p w14:paraId="63810D6C" w14:textId="3AA79E48"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83"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9B5E85">
        <w:t>(</w:t>
      </w:r>
      <w:r w:rsidR="009B5E85">
        <w:rPr>
          <w:noProof/>
        </w:rPr>
        <w:t>6.2</w:t>
      </w:r>
      <w:r w:rsidR="009B5E85">
        <w:noBreakHyphen/>
      </w:r>
      <w:r w:rsidR="009B5E85">
        <w:rPr>
          <w:noProof/>
        </w:rPr>
        <w:t>1</w:t>
      </w:r>
      <w:r w:rsidR="009B5E85">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83"/>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3F895FAF" w:rsidR="00E04481" w:rsidRDefault="00E04481" w:rsidP="00163774">
            <w:pPr>
              <w:spacing w:before="60" w:after="60"/>
              <w:ind w:firstLine="0"/>
              <w:jc w:val="right"/>
              <w:rPr>
                <w:i/>
              </w:rPr>
            </w:pPr>
            <w:bookmarkStart w:id="84" w:name="_Ref122998070"/>
            <w:r>
              <w:t>(</w:t>
            </w:r>
            <w:fldSimple w:instr=" STYLEREF 2 \s ">
              <w:r w:rsidR="009B5E85">
                <w:rPr>
                  <w:noProof/>
                </w:rPr>
                <w:t>6.2</w:t>
              </w:r>
            </w:fldSimple>
            <w:r>
              <w:noBreakHyphen/>
            </w:r>
            <w:fldSimple w:instr=" SEQ Уравнение \* ARABIC \s 2 ">
              <w:r w:rsidR="009B5E85">
                <w:rPr>
                  <w:noProof/>
                </w:rPr>
                <w:t>1</w:t>
              </w:r>
            </w:fldSimple>
            <w:r>
              <w:t>)</w:t>
            </w:r>
            <w:bookmarkEnd w:id="84"/>
          </w:p>
        </w:tc>
      </w:tr>
    </w:tbl>
    <w:p w14:paraId="4C0E1EB1" w14:textId="4EA6414B"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9B5E85">
        <w:t>(</w:t>
      </w:r>
      <w:r w:rsidR="009B5E85">
        <w:rPr>
          <w:noProof/>
        </w:rPr>
        <w:t>6.2</w:t>
      </w:r>
      <w:r w:rsidR="009B5E85">
        <w:noBreakHyphen/>
      </w:r>
      <w:r w:rsidR="009B5E85">
        <w:rPr>
          <w:noProof/>
        </w:rPr>
        <w:t>2</w:t>
      </w:r>
      <w:r w:rsidR="009B5E85">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9B5E85">
        <w:t>(</w:t>
      </w:r>
      <w:r w:rsidR="009B5E85">
        <w:rPr>
          <w:noProof/>
        </w:rPr>
        <w:t>6.2</w:t>
      </w:r>
      <w:r w:rsidR="009B5E85">
        <w:noBreakHyphen/>
      </w:r>
      <w:r w:rsidR="009B5E85">
        <w:rPr>
          <w:noProof/>
        </w:rPr>
        <w:t>3</w:t>
      </w:r>
      <w:r w:rsidR="009B5E85">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12B33507" w:rsidR="00AE02CA" w:rsidRDefault="00AE02CA" w:rsidP="00AE02CA">
            <w:pPr>
              <w:spacing w:before="60" w:after="60"/>
              <w:ind w:firstLine="0"/>
              <w:jc w:val="right"/>
              <w:rPr>
                <w:i/>
              </w:rPr>
            </w:pPr>
            <w:bookmarkStart w:id="85" w:name="_Ref122997681"/>
            <w:r>
              <w:t>(</w:t>
            </w:r>
            <w:fldSimple w:instr=" STYLEREF 2 \s ">
              <w:r w:rsidR="009B5E85">
                <w:rPr>
                  <w:noProof/>
                </w:rPr>
                <w:t>6.2</w:t>
              </w:r>
            </w:fldSimple>
            <w:r>
              <w:noBreakHyphen/>
            </w:r>
            <w:fldSimple w:instr=" SEQ Уравнение \* ARABIC \s 2 ">
              <w:r w:rsidR="009B5E85">
                <w:rPr>
                  <w:noProof/>
                </w:rPr>
                <w:t>2</w:t>
              </w:r>
            </w:fldSimple>
            <w:r>
              <w:t>)</w:t>
            </w:r>
            <w:bookmarkEnd w:id="85"/>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2CC188B2" w:rsidR="00AE02CA" w:rsidRDefault="00AE02CA" w:rsidP="00AE02CA">
            <w:pPr>
              <w:spacing w:before="60" w:after="60"/>
              <w:ind w:firstLine="0"/>
              <w:jc w:val="right"/>
              <w:rPr>
                <w:i/>
              </w:rPr>
            </w:pPr>
            <w:bookmarkStart w:id="86" w:name="_Ref122997683"/>
            <w:r>
              <w:t>(</w:t>
            </w:r>
            <w:fldSimple w:instr=" STYLEREF 2 \s ">
              <w:r w:rsidR="009B5E85">
                <w:rPr>
                  <w:noProof/>
                </w:rPr>
                <w:t>6.2</w:t>
              </w:r>
            </w:fldSimple>
            <w:r>
              <w:noBreakHyphen/>
            </w:r>
            <w:fldSimple w:instr=" SEQ Уравнение \* ARABIC \s 2 ">
              <w:r w:rsidR="009B5E85">
                <w:rPr>
                  <w:noProof/>
                </w:rPr>
                <w:t>3</w:t>
              </w:r>
            </w:fldSimple>
            <w:r>
              <w:t>)</w:t>
            </w:r>
            <w:bookmarkEnd w:id="86"/>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01408CC9" w:rsidR="00E04481" w:rsidRPr="00FC3C3C" w:rsidRDefault="00000000" w:rsidP="003F54F6">
            <w:pPr>
              <w:spacing w:before="60" w:after="60"/>
              <w:ind w:firstLine="0"/>
              <w:rPr>
                <w:rFonts w:ascii="Calibri" w:eastAsia="Calibri" w:hAnsi="Calibri" w:cs="Times New Roman"/>
                <w: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oMath>
            </m:oMathPara>
          </w:p>
        </w:tc>
        <w:tc>
          <w:tcPr>
            <w:tcW w:w="845" w:type="dxa"/>
            <w:vAlign w:val="center"/>
          </w:tcPr>
          <w:p w14:paraId="20E97C49" w14:textId="19C19CAC" w:rsidR="00E04481" w:rsidRDefault="00E04481" w:rsidP="003F54F6">
            <w:pPr>
              <w:spacing w:before="60" w:after="60"/>
              <w:ind w:firstLine="0"/>
              <w:jc w:val="right"/>
              <w:rPr>
                <w:i/>
              </w:rPr>
            </w:pPr>
            <w:bookmarkStart w:id="87" w:name="_Ref131767630"/>
            <w:r>
              <w:t>(</w:t>
            </w:r>
            <w:fldSimple w:instr=" STYLEREF 2 \s ">
              <w:r w:rsidR="009B5E85">
                <w:rPr>
                  <w:noProof/>
                </w:rPr>
                <w:t>6.2</w:t>
              </w:r>
            </w:fldSimple>
            <w:r>
              <w:noBreakHyphen/>
            </w:r>
            <w:fldSimple w:instr=" SEQ Уравнение \* ARABIC \s 2 ">
              <w:r w:rsidR="009B5E85">
                <w:rPr>
                  <w:noProof/>
                </w:rPr>
                <w:t>4</w:t>
              </w:r>
            </w:fldSimple>
            <w:r>
              <w:t>)</w:t>
            </w:r>
            <w:bookmarkEnd w:id="87"/>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0DD86AC0" w:rsidR="00E04481" w:rsidRDefault="00E04481" w:rsidP="003F54F6">
            <w:pPr>
              <w:spacing w:before="60" w:after="60"/>
              <w:ind w:firstLine="0"/>
              <w:jc w:val="right"/>
            </w:pPr>
            <w:r>
              <w:t>(</w:t>
            </w:r>
            <w:fldSimple w:instr=" STYLEREF 2 \s ">
              <w:r w:rsidR="009B5E85">
                <w:rPr>
                  <w:noProof/>
                </w:rPr>
                <w:t>6.2</w:t>
              </w:r>
            </w:fldSimple>
            <w:r>
              <w:noBreakHyphen/>
            </w:r>
            <w:fldSimple w:instr=" SEQ Уравнение \* ARABIC \s 2 ">
              <w:r w:rsidR="009B5E85">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6408CB12" w14:textId="52ED89FF" w:rsidR="00A65DDD" w:rsidRPr="00A65DDD" w:rsidRDefault="00000000" w:rsidP="00A65DDD">
      <w:pPr>
        <w:tabs>
          <w:tab w:val="left" w:pos="1701"/>
        </w:tabs>
        <w:spacing w:before="60" w:after="60"/>
        <w:ind w:left="1985" w:hanging="1276"/>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0834E271" w14:textId="244AC5BE"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9B5E85">
        <w:t>(</w:t>
      </w:r>
      <w:r w:rsidR="009B5E85">
        <w:rPr>
          <w:noProof/>
        </w:rPr>
        <w:t>6.1</w:t>
      </w:r>
      <w:r w:rsidR="009B5E85">
        <w:noBreakHyphen/>
      </w:r>
      <w:r w:rsidR="009B5E85">
        <w:rPr>
          <w:noProof/>
        </w:rPr>
        <w:t>4</w:t>
      </w:r>
      <w:r w:rsidR="009B5E85">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9B5E85">
        <w:t>(</w:t>
      </w:r>
      <w:r w:rsidR="009B5E85">
        <w:rPr>
          <w:noProof/>
        </w:rPr>
        <w:t>6.1</w:t>
      </w:r>
      <w:r w:rsidR="009B5E85">
        <w:noBreakHyphen/>
      </w:r>
      <w:r w:rsidR="009B5E85">
        <w:rPr>
          <w:noProof/>
        </w:rPr>
        <w:t>5</w:t>
      </w:r>
      <w:r w:rsidR="009B5E85">
        <w:t>)</w:t>
      </w:r>
      <w:r>
        <w:rPr>
          <w:rFonts w:eastAsiaTheme="minorEastAsia"/>
        </w:rPr>
        <w:fldChar w:fldCharType="end"/>
      </w:r>
      <w:r>
        <w:rPr>
          <w:rFonts w:eastAsiaTheme="minorEastAsia"/>
        </w:rPr>
        <w:t>.</w:t>
      </w:r>
    </w:p>
    <w:p w14:paraId="6BFEBD05" w14:textId="1BAD04A4" w:rsidR="0052606C" w:rsidRPr="0052606C" w:rsidRDefault="0052606C" w:rsidP="0052606C">
      <w:pPr>
        <w:pStyle w:val="2"/>
      </w:pPr>
      <w:bookmarkStart w:id="88" w:name="_Toc131770927"/>
      <w:r>
        <w:t>Модели Парка</w:t>
      </w:r>
      <w:bookmarkEnd w:id="88"/>
    </w:p>
    <w:p w14:paraId="1667FFA2" w14:textId="70141BA5" w:rsidR="00FF6C5E" w:rsidRPr="00FF6C5E" w:rsidRDefault="00FF6C5E" w:rsidP="00FF6C5E">
      <w:pPr>
        <w:pStyle w:val="3"/>
      </w:pPr>
      <w:bookmarkStart w:id="89" w:name="_Toc131770928"/>
      <w:r>
        <w:t>Система уравнений для моделей с 4 контурами</w:t>
      </w:r>
      <w:bookmarkEnd w:id="89"/>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6BA5300F" w:rsidR="0052606C" w:rsidRPr="00F675C7" w:rsidRDefault="0052606C" w:rsidP="0052606C">
      <w:pPr>
        <w:rPr>
          <w:rFonts w:ascii="Calibri" w:hAnsi="Calibri" w:cs="Calibri"/>
        </w:rPr>
      </w:pPr>
      <w:r>
        <w:t xml:space="preserve">Для моделей СМ можно выбрать из двух вариантов </w:t>
      </w:r>
      <w:r>
        <w:rPr>
          <w:lang w:val="en-US"/>
        </w:rPr>
        <w:t>dq</w:t>
      </w:r>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rsidR="00385206">
            <w:instrText xml:space="preserve">CITATION ГОС88 \l 1049 </w:instrText>
          </w:r>
          <w:r>
            <w:fldChar w:fldCharType="separate"/>
          </w:r>
          <w:r w:rsidR="009B5E85" w:rsidRPr="009B5E85">
            <w:rPr>
              <w:noProof/>
            </w:rPr>
            <w:t>[1]</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9B5E85" w:rsidRPr="009B5E85">
            <w:rPr>
              <w:noProof/>
            </w:rPr>
            <w:t>[2]</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6954AB46" w:rsidR="0052606C" w:rsidRDefault="0052606C" w:rsidP="00286C73">
            <w:pPr>
              <w:spacing w:before="60" w:after="60"/>
              <w:ind w:firstLine="0"/>
              <w:jc w:val="right"/>
              <w:rPr>
                <w:i/>
              </w:rPr>
            </w:pPr>
            <w:bookmarkStart w:id="90" w:name="_Ref123957667"/>
            <w:r>
              <w:t>(</w:t>
            </w:r>
            <w:fldSimple w:instr=" STYLEREF 2 \s ">
              <w:r w:rsidR="009B5E85">
                <w:rPr>
                  <w:noProof/>
                </w:rPr>
                <w:t>6.3</w:t>
              </w:r>
            </w:fldSimple>
            <w:r>
              <w:noBreakHyphen/>
            </w:r>
            <w:fldSimple w:instr=" SEQ Уравнение \* ARABIC \s 2 ">
              <w:r w:rsidR="009B5E85">
                <w:rPr>
                  <w:noProof/>
                </w:rPr>
                <w:t>1</w:t>
              </w:r>
            </w:fldSimple>
            <w:r>
              <w:t>)</w:t>
            </w:r>
            <w:bookmarkEnd w:id="90"/>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2DD38DF3" w:rsidR="0052606C" w:rsidRDefault="0052606C" w:rsidP="00286C73">
            <w:pPr>
              <w:spacing w:before="60" w:after="60"/>
              <w:ind w:firstLine="0"/>
              <w:jc w:val="right"/>
            </w:pPr>
            <w:bookmarkStart w:id="91" w:name="_Ref123956544"/>
            <w:r>
              <w:t>(</w:t>
            </w:r>
            <w:fldSimple w:instr=" STYLEREF 2 \s ">
              <w:r w:rsidR="009B5E85">
                <w:rPr>
                  <w:noProof/>
                </w:rPr>
                <w:t>6.3</w:t>
              </w:r>
            </w:fldSimple>
            <w:r>
              <w:noBreakHyphen/>
            </w:r>
            <w:fldSimple w:instr=" SEQ Уравнение \* ARABIC \s 2 ">
              <w:r w:rsidR="009B5E85">
                <w:rPr>
                  <w:noProof/>
                </w:rPr>
                <w:t>2</w:t>
              </w:r>
            </w:fldSimple>
            <w:r>
              <w:t>)</w:t>
            </w:r>
            <w:bookmarkEnd w:id="91"/>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67980BE8" w:rsidR="0052606C" w:rsidRDefault="0052606C" w:rsidP="0052606C">
            <w:pPr>
              <w:spacing w:before="60" w:after="60"/>
              <w:ind w:firstLine="0"/>
              <w:jc w:val="right"/>
            </w:pPr>
            <w:bookmarkStart w:id="92" w:name="_Ref123956551"/>
            <w:r>
              <w:t>(</w:t>
            </w:r>
            <w:fldSimple w:instr=" STYLEREF 2 \s ">
              <w:r w:rsidR="009B5E85">
                <w:rPr>
                  <w:noProof/>
                </w:rPr>
                <w:t>6.3</w:t>
              </w:r>
            </w:fldSimple>
            <w:r>
              <w:noBreakHyphen/>
            </w:r>
            <w:fldSimple w:instr=" SEQ Уравнение \* ARABIC \s 2 ">
              <w:r w:rsidR="009B5E85">
                <w:rPr>
                  <w:noProof/>
                </w:rPr>
                <w:t>3</w:t>
              </w:r>
            </w:fldSimple>
            <w:r>
              <w:t>)</w:t>
            </w:r>
            <w:bookmarkEnd w:id="92"/>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672C9D08" w:rsidR="0052606C" w:rsidRDefault="0052606C" w:rsidP="0052606C">
            <w:pPr>
              <w:spacing w:before="60" w:after="60"/>
              <w:ind w:firstLine="0"/>
              <w:jc w:val="right"/>
            </w:pPr>
            <w:bookmarkStart w:id="93" w:name="_Ref123957674"/>
            <w:r>
              <w:t>(</w:t>
            </w:r>
            <w:fldSimple w:instr=" STYLEREF 2 \s ">
              <w:r w:rsidR="009B5E85">
                <w:rPr>
                  <w:noProof/>
                </w:rPr>
                <w:t>6.3</w:t>
              </w:r>
            </w:fldSimple>
            <w:r>
              <w:noBreakHyphen/>
            </w:r>
            <w:fldSimple w:instr=" SEQ Уравнение \* ARABIC \s 2 ">
              <w:r w:rsidR="009B5E85">
                <w:rPr>
                  <w:noProof/>
                </w:rPr>
                <w:t>4</w:t>
              </w:r>
            </w:fldSimple>
            <w:r>
              <w:t>)</w:t>
            </w:r>
            <w:bookmarkEnd w:id="93"/>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6DD071D8" w:rsidR="0052606C" w:rsidRDefault="0052606C" w:rsidP="0052606C">
            <w:pPr>
              <w:spacing w:before="60" w:after="60"/>
              <w:ind w:firstLine="0"/>
              <w:jc w:val="right"/>
            </w:pPr>
            <w:bookmarkStart w:id="94" w:name="_Ref123956580"/>
            <w:r>
              <w:t>(</w:t>
            </w:r>
            <w:fldSimple w:instr=" STYLEREF 2 \s ">
              <w:r w:rsidR="009B5E85">
                <w:rPr>
                  <w:noProof/>
                </w:rPr>
                <w:t>6.3</w:t>
              </w:r>
            </w:fldSimple>
            <w:r>
              <w:noBreakHyphen/>
            </w:r>
            <w:fldSimple w:instr=" SEQ Уравнение \* ARABIC \s 2 ">
              <w:r w:rsidR="009B5E85">
                <w:rPr>
                  <w:noProof/>
                </w:rPr>
                <w:t>5</w:t>
              </w:r>
            </w:fldSimple>
            <w:r>
              <w:t>)</w:t>
            </w:r>
            <w:bookmarkEnd w:id="94"/>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0685DAFD" w:rsidR="0052606C" w:rsidRDefault="0052606C" w:rsidP="0052606C">
            <w:pPr>
              <w:spacing w:before="60" w:after="60"/>
              <w:ind w:firstLine="0"/>
              <w:jc w:val="right"/>
            </w:pPr>
            <w:bookmarkStart w:id="95" w:name="_Ref123956589"/>
            <w:r>
              <w:t>(</w:t>
            </w:r>
            <w:fldSimple w:instr=" STYLEREF 2 \s ">
              <w:r w:rsidR="009B5E85">
                <w:rPr>
                  <w:noProof/>
                </w:rPr>
                <w:t>6.3</w:t>
              </w:r>
            </w:fldSimple>
            <w:r>
              <w:noBreakHyphen/>
            </w:r>
            <w:fldSimple w:instr=" SEQ Уравнение \* ARABIC \s 2 ">
              <w:r w:rsidR="009B5E85">
                <w:rPr>
                  <w:noProof/>
                </w:rPr>
                <w:t>6</w:t>
              </w:r>
            </w:fldSimple>
            <w:r>
              <w:rPr>
                <w:noProof/>
              </w:rPr>
              <w:t>)</w:t>
            </w:r>
            <w:bookmarkEnd w:id="95"/>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0D3115C1" w:rsidR="0052606C" w:rsidRDefault="0052606C" w:rsidP="0052606C">
            <w:pPr>
              <w:spacing w:before="60" w:after="60"/>
              <w:ind w:firstLine="0"/>
              <w:jc w:val="right"/>
            </w:pPr>
            <w:bookmarkStart w:id="96" w:name="_Ref123956475"/>
            <w:r>
              <w:t>(</w:t>
            </w:r>
            <w:fldSimple w:instr=" STYLEREF 2 \s ">
              <w:r w:rsidR="009B5E85">
                <w:rPr>
                  <w:noProof/>
                </w:rPr>
                <w:t>6.3</w:t>
              </w:r>
            </w:fldSimple>
            <w:r>
              <w:noBreakHyphen/>
            </w:r>
            <w:fldSimple w:instr=" SEQ Уравнение \* ARABIC \s 2 ">
              <w:r w:rsidR="009B5E85">
                <w:rPr>
                  <w:noProof/>
                </w:rPr>
                <w:t>7</w:t>
              </w:r>
            </w:fldSimple>
            <w:r>
              <w:rPr>
                <w:noProof/>
              </w:rPr>
              <w:t>)</w:t>
            </w:r>
            <w:bookmarkEnd w:id="96"/>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08EBDF7D" w:rsidR="0052606C" w:rsidRDefault="0052606C" w:rsidP="0052606C">
            <w:pPr>
              <w:spacing w:before="60" w:after="60"/>
              <w:ind w:firstLine="0"/>
              <w:jc w:val="right"/>
            </w:pPr>
            <w:bookmarkStart w:id="97" w:name="_Ref123956482"/>
            <w:r>
              <w:t>(</w:t>
            </w:r>
            <w:fldSimple w:instr=" STYLEREF 2 \s ">
              <w:r w:rsidR="009B5E85">
                <w:rPr>
                  <w:noProof/>
                </w:rPr>
                <w:t>6.3</w:t>
              </w:r>
            </w:fldSimple>
            <w:r>
              <w:noBreakHyphen/>
            </w:r>
            <w:fldSimple w:instr=" SEQ Уравнение \* ARABIC \s 2 ">
              <w:r w:rsidR="009B5E85">
                <w:rPr>
                  <w:noProof/>
                </w:rPr>
                <w:t>8</w:t>
              </w:r>
            </w:fldSimple>
            <w:r>
              <w:rPr>
                <w:noProof/>
              </w:rPr>
              <w:t>)</w:t>
            </w:r>
            <w:bookmarkEnd w:id="97"/>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45519AA8" w:rsidR="0052606C" w:rsidRDefault="0052606C" w:rsidP="0052606C">
            <w:pPr>
              <w:spacing w:before="60" w:after="60"/>
              <w:ind w:firstLine="0"/>
              <w:jc w:val="right"/>
            </w:pPr>
            <w:r>
              <w:t>(</w:t>
            </w:r>
            <w:fldSimple w:instr=" STYLEREF 2 \s ">
              <w:r w:rsidR="009B5E85">
                <w:rPr>
                  <w:noProof/>
                </w:rPr>
                <w:t>6.3</w:t>
              </w:r>
            </w:fldSimple>
            <w:r>
              <w:noBreakHyphen/>
            </w:r>
            <w:fldSimple w:instr=" SEQ Уравнение \* ARABIC \s 2 ">
              <w:r w:rsidR="009B5E85">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608AEE56" w:rsidR="0052606C" w:rsidRDefault="0052606C" w:rsidP="0052606C">
            <w:pPr>
              <w:spacing w:before="60" w:after="60"/>
              <w:ind w:firstLine="0"/>
              <w:jc w:val="right"/>
            </w:pPr>
            <w:r>
              <w:t>(</w:t>
            </w:r>
            <w:fldSimple w:instr=" STYLEREF 2 \s ">
              <w:r w:rsidR="009B5E85">
                <w:rPr>
                  <w:noProof/>
                </w:rPr>
                <w:t>6.3</w:t>
              </w:r>
            </w:fldSimple>
            <w:r>
              <w:noBreakHyphen/>
            </w:r>
            <w:fldSimple w:instr=" SEQ Уравнение \* ARABIC \s 2 ">
              <w:r w:rsidR="009B5E85">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1DAA514A" w:rsidR="0052606C" w:rsidRDefault="0052606C" w:rsidP="0052606C">
            <w:pPr>
              <w:spacing w:before="60" w:after="60"/>
              <w:ind w:firstLine="0"/>
              <w:jc w:val="right"/>
            </w:pPr>
            <w:r>
              <w:t>(</w:t>
            </w:r>
            <w:fldSimple w:instr=" STYLEREF 2 \s ">
              <w:r w:rsidR="009B5E85">
                <w:rPr>
                  <w:noProof/>
                </w:rPr>
                <w:t>6.3</w:t>
              </w:r>
            </w:fldSimple>
            <w:r>
              <w:noBreakHyphen/>
            </w:r>
            <w:fldSimple w:instr=" SEQ Уравнение \* ARABIC \s 2 ">
              <w:r w:rsidR="009B5E85">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4AB90C2F" w:rsidR="0052606C" w:rsidRDefault="0052606C" w:rsidP="0052606C">
            <w:pPr>
              <w:spacing w:before="60" w:after="60"/>
              <w:ind w:firstLine="0"/>
              <w:jc w:val="right"/>
            </w:pPr>
            <w:bookmarkStart w:id="98" w:name="_Ref123957598"/>
            <w:r>
              <w:t>(</w:t>
            </w:r>
            <w:fldSimple w:instr=" STYLEREF 2 \s ">
              <w:r w:rsidR="009B5E85">
                <w:rPr>
                  <w:noProof/>
                </w:rPr>
                <w:t>6.3</w:t>
              </w:r>
            </w:fldSimple>
            <w:r>
              <w:noBreakHyphen/>
            </w:r>
            <w:fldSimple w:instr=" SEQ Уравнение \* ARABIC \s 2 ">
              <w:r w:rsidR="009B5E85">
                <w:rPr>
                  <w:noProof/>
                </w:rPr>
                <w:t>12</w:t>
              </w:r>
            </w:fldSimple>
            <w:r>
              <w:rPr>
                <w:noProof/>
              </w:rPr>
              <w:t>)</w:t>
            </w:r>
            <w:bookmarkEnd w:id="98"/>
          </w:p>
        </w:tc>
      </w:tr>
    </w:tbl>
    <w:p w14:paraId="2BBAE32D" w14:textId="064410F3"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9B5E85" w:rsidRPr="009B5E85">
            <w:rPr>
              <w:noProof/>
            </w:rPr>
            <w:t>[3]</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статором.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r w:rsidR="00EF5044">
        <w:rPr>
          <w:rFonts w:cs="Courier"/>
        </w:rPr>
        <w:t>явнополюсных</w:t>
      </w:r>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343AFE81"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9B5E85">
        <w:t>(</w:t>
      </w:r>
      <w:r w:rsidR="009B5E85">
        <w:rPr>
          <w:noProof/>
        </w:rPr>
        <w:t>6.3</w:t>
      </w:r>
      <w:r w:rsidR="009B5E85">
        <w:noBreakHyphen/>
      </w:r>
      <w:r w:rsidR="009B5E85">
        <w:rPr>
          <w:noProof/>
        </w:rPr>
        <w:t>1</w:t>
      </w:r>
      <w:r w:rsidR="009B5E85">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9B5E85">
        <w:t>(</w:t>
      </w:r>
      <w:r w:rsidR="009B5E85">
        <w:rPr>
          <w:noProof/>
        </w:rPr>
        <w:t>6.3</w:t>
      </w:r>
      <w:r w:rsidR="009B5E85">
        <w:noBreakHyphen/>
      </w:r>
      <w:r w:rsidR="009B5E85">
        <w:rPr>
          <w:noProof/>
        </w:rPr>
        <w:t>4</w:t>
      </w:r>
      <w:r w:rsidR="009B5E85">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9B5E85">
        <w:t>(</w:t>
      </w:r>
      <w:r w:rsidR="009B5E85">
        <w:rPr>
          <w:noProof/>
        </w:rPr>
        <w:t>6.3</w:t>
      </w:r>
      <w:r w:rsidR="009B5E85">
        <w:noBreakHyphen/>
      </w:r>
      <w:r w:rsidR="009B5E85">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9B5E85">
        <w:t>(</w:t>
      </w:r>
      <w:r w:rsidR="009B5E85">
        <w:rPr>
          <w:noProof/>
        </w:rPr>
        <w:t>6.3</w:t>
      </w:r>
      <w:r w:rsidR="009B5E85">
        <w:noBreakHyphen/>
      </w:r>
      <w:r w:rsidR="009B5E85">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5854F673" w:rsidR="00F55936" w:rsidRDefault="00F55936" w:rsidP="00286C73">
            <w:pPr>
              <w:spacing w:before="60" w:after="60"/>
              <w:ind w:firstLine="0"/>
              <w:jc w:val="right"/>
            </w:pPr>
            <w:r>
              <w:t>(</w:t>
            </w:r>
            <w:fldSimple w:instr=" STYLEREF 2 \s ">
              <w:r w:rsidR="009B5E85">
                <w:rPr>
                  <w:noProof/>
                </w:rPr>
                <w:t>6.3</w:t>
              </w:r>
            </w:fldSimple>
            <w:r>
              <w:noBreakHyphen/>
            </w:r>
            <w:fldSimple w:instr=" SEQ Уравнение \* ARABIC \s 2 ">
              <w:r w:rsidR="009B5E85">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3A712928" w:rsidR="00F55936" w:rsidRDefault="00F55936" w:rsidP="00F55936">
            <w:pPr>
              <w:spacing w:before="60" w:after="60"/>
              <w:ind w:firstLine="0"/>
              <w:jc w:val="right"/>
            </w:pPr>
            <w:r>
              <w:t>(</w:t>
            </w:r>
            <w:fldSimple w:instr=" STYLEREF 2 \s ">
              <w:r w:rsidR="009B5E85">
                <w:rPr>
                  <w:noProof/>
                </w:rPr>
                <w:t>6.3</w:t>
              </w:r>
            </w:fldSimple>
            <w:r>
              <w:noBreakHyphen/>
            </w:r>
            <w:fldSimple w:instr=" SEQ Уравнение \* ARABIC \s 2 ">
              <w:r w:rsidR="009B5E85">
                <w:rPr>
                  <w:noProof/>
                </w:rPr>
                <w:t>14</w:t>
              </w:r>
            </w:fldSimple>
            <w:r>
              <w:rPr>
                <w:noProof/>
              </w:rPr>
              <w:t>)</w:t>
            </w:r>
          </w:p>
        </w:tc>
      </w:tr>
    </w:tbl>
    <w:p w14:paraId="4CCBD3C3" w14:textId="5D58EFD2"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9B5E85">
        <w:t>(</w:t>
      </w:r>
      <w:r w:rsidR="009B5E85">
        <w:rPr>
          <w:noProof/>
        </w:rPr>
        <w:t>6.3</w:t>
      </w:r>
      <w:r w:rsidR="009B5E85">
        <w:noBreakHyphen/>
      </w:r>
      <w:r w:rsidR="009B5E85">
        <w:rPr>
          <w:noProof/>
        </w:rPr>
        <w:t>2</w:t>
      </w:r>
      <w:r w:rsidR="009B5E85">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9B5E85">
        <w:t>(</w:t>
      </w:r>
      <w:r w:rsidR="009B5E85">
        <w:rPr>
          <w:noProof/>
        </w:rPr>
        <w:t>6.3</w:t>
      </w:r>
      <w:r w:rsidR="009B5E85">
        <w:noBreakHyphen/>
      </w:r>
      <w:r w:rsidR="009B5E85">
        <w:rPr>
          <w:noProof/>
        </w:rPr>
        <w:t>3</w:t>
      </w:r>
      <w:r w:rsidR="009B5E85">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31F88D7A" w:rsidR="00F55936" w:rsidRDefault="00F55936" w:rsidP="00286C73">
            <w:pPr>
              <w:spacing w:before="60" w:after="60"/>
              <w:ind w:firstLine="0"/>
              <w:jc w:val="right"/>
            </w:pPr>
            <w:bookmarkStart w:id="99" w:name="_Ref123957069"/>
            <w:r>
              <w:t>(</w:t>
            </w:r>
            <w:fldSimple w:instr=" STYLEREF 2 \s ">
              <w:r w:rsidR="009B5E85">
                <w:rPr>
                  <w:noProof/>
                </w:rPr>
                <w:t>6.3</w:t>
              </w:r>
            </w:fldSimple>
            <w:r>
              <w:noBreakHyphen/>
            </w:r>
            <w:fldSimple w:instr=" SEQ Уравнение \* ARABIC \s 2 ">
              <w:r w:rsidR="009B5E85">
                <w:rPr>
                  <w:noProof/>
                </w:rPr>
                <w:t>15</w:t>
              </w:r>
            </w:fldSimple>
            <w:r>
              <w:rPr>
                <w:noProof/>
              </w:rPr>
              <w:t>)</w:t>
            </w:r>
            <w:bookmarkEnd w:id="99"/>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373C067C" w:rsidR="00F55936" w:rsidRDefault="00F55936" w:rsidP="00F55936">
            <w:pPr>
              <w:spacing w:before="60" w:after="60"/>
              <w:ind w:firstLine="0"/>
              <w:jc w:val="right"/>
            </w:pPr>
            <w:r>
              <w:t>(</w:t>
            </w:r>
            <w:fldSimple w:instr=" STYLEREF 2 \s ">
              <w:r w:rsidR="009B5E85">
                <w:rPr>
                  <w:noProof/>
                </w:rPr>
                <w:t>6.3</w:t>
              </w:r>
            </w:fldSimple>
            <w:r>
              <w:noBreakHyphen/>
            </w:r>
            <w:fldSimple w:instr=" SEQ Уравнение \* ARABIC \s 2 ">
              <w:r w:rsidR="009B5E85">
                <w:rPr>
                  <w:noProof/>
                </w:rPr>
                <w:t>16</w:t>
              </w:r>
            </w:fldSimple>
            <w:r>
              <w:rPr>
                <w:noProof/>
              </w:rPr>
              <w:t>)</w:t>
            </w:r>
          </w:p>
        </w:tc>
      </w:tr>
    </w:tbl>
    <w:p w14:paraId="2CCA1EDB" w14:textId="344AEE6D"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9B5E85">
        <w:t>(</w:t>
      </w:r>
      <w:r w:rsidR="009B5E85">
        <w:rPr>
          <w:noProof/>
        </w:rPr>
        <w:t>6.3</w:t>
      </w:r>
      <w:r w:rsidR="009B5E85">
        <w:noBreakHyphen/>
      </w:r>
      <w:r w:rsidR="009B5E85">
        <w:rPr>
          <w:noProof/>
        </w:rPr>
        <w:t>5</w:t>
      </w:r>
      <w:r w:rsidR="009B5E85">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9B5E85">
        <w:t>(</w:t>
      </w:r>
      <w:r w:rsidR="009B5E85">
        <w:rPr>
          <w:noProof/>
        </w:rPr>
        <w:t>6.3</w:t>
      </w:r>
      <w:r w:rsidR="009B5E85">
        <w:noBreakHyphen/>
      </w:r>
      <w:r w:rsidR="009B5E85">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48070130" w:rsidR="00F55936" w:rsidRDefault="00F55936" w:rsidP="00286C73">
            <w:pPr>
              <w:spacing w:before="60" w:after="60"/>
              <w:ind w:firstLine="0"/>
              <w:jc w:val="right"/>
            </w:pPr>
            <w:r>
              <w:t>(</w:t>
            </w:r>
            <w:fldSimple w:instr=" STYLEREF 2 \s ">
              <w:r w:rsidR="009B5E85">
                <w:rPr>
                  <w:noProof/>
                </w:rPr>
                <w:t>6.3</w:t>
              </w:r>
            </w:fldSimple>
            <w:r>
              <w:noBreakHyphen/>
            </w:r>
            <w:fldSimple w:instr=" SEQ Уравнение \* ARABIC \s 2 ">
              <w:r w:rsidR="009B5E85">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0759FFA5" w:rsidR="00F55936" w:rsidRDefault="00F55936" w:rsidP="00F55936">
            <w:pPr>
              <w:spacing w:before="60" w:after="60"/>
              <w:ind w:firstLine="0"/>
              <w:jc w:val="right"/>
            </w:pPr>
            <w:bookmarkStart w:id="100" w:name="_Ref123957070"/>
            <w:r>
              <w:t>(</w:t>
            </w:r>
            <w:fldSimple w:instr=" STYLEREF 2 \s ">
              <w:r w:rsidR="009B5E85">
                <w:rPr>
                  <w:noProof/>
                </w:rPr>
                <w:t>6.3</w:t>
              </w:r>
            </w:fldSimple>
            <w:r>
              <w:noBreakHyphen/>
            </w:r>
            <w:fldSimple w:instr=" SEQ Уравнение \* ARABIC \s 2 ">
              <w:r w:rsidR="009B5E85">
                <w:rPr>
                  <w:noProof/>
                </w:rPr>
                <w:t>18</w:t>
              </w:r>
            </w:fldSimple>
            <w:r>
              <w:rPr>
                <w:noProof/>
              </w:rPr>
              <w:t>)</w:t>
            </w:r>
            <w:bookmarkEnd w:id="100"/>
          </w:p>
        </w:tc>
      </w:tr>
    </w:tbl>
    <w:p w14:paraId="7AEF345E" w14:textId="2EDD1529"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9B5E85">
        <w:t>(</w:t>
      </w:r>
      <w:r w:rsidR="009B5E85">
        <w:rPr>
          <w:noProof/>
        </w:rPr>
        <w:t>6.3</w:t>
      </w:r>
      <w:r w:rsidR="009B5E85">
        <w:noBreakHyphen/>
      </w:r>
      <w:r w:rsidR="009B5E85">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9B5E85">
        <w:t>(</w:t>
      </w:r>
      <w:r w:rsidR="009B5E85">
        <w:rPr>
          <w:noProof/>
        </w:rPr>
        <w:t>6.3</w:t>
      </w:r>
      <w:r w:rsidR="009B5E85">
        <w:noBreakHyphen/>
      </w:r>
      <w:r w:rsidR="009B5E85">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5351F059" w:rsidR="00F55936" w:rsidRDefault="00F55936" w:rsidP="00286C73">
            <w:pPr>
              <w:spacing w:before="60" w:after="60"/>
              <w:ind w:firstLine="0"/>
              <w:jc w:val="right"/>
            </w:pPr>
            <w:bookmarkStart w:id="101" w:name="_Ref123956748"/>
            <w:r>
              <w:t>(</w:t>
            </w:r>
            <w:fldSimple w:instr=" STYLEREF 2 \s ">
              <w:r w:rsidR="009B5E85">
                <w:rPr>
                  <w:noProof/>
                </w:rPr>
                <w:t>6.3</w:t>
              </w:r>
            </w:fldSimple>
            <w:r>
              <w:noBreakHyphen/>
            </w:r>
            <w:fldSimple w:instr=" SEQ Уравнение \* ARABIC \s 2 ">
              <w:r w:rsidR="009B5E85">
                <w:rPr>
                  <w:noProof/>
                </w:rPr>
                <w:t>19</w:t>
              </w:r>
            </w:fldSimple>
            <w:r>
              <w:rPr>
                <w:noProof/>
              </w:rPr>
              <w:t>)</w:t>
            </w:r>
            <w:bookmarkEnd w:id="101"/>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69E29C45" w:rsidR="00F55936" w:rsidRDefault="00F55936" w:rsidP="00286C73">
            <w:pPr>
              <w:spacing w:before="60" w:after="60"/>
              <w:ind w:firstLine="0"/>
              <w:jc w:val="right"/>
            </w:pPr>
            <w:bookmarkStart w:id="102" w:name="_Ref123956749"/>
            <w:r>
              <w:t>(</w:t>
            </w:r>
            <w:fldSimple w:instr=" STYLEREF 2 \s ">
              <w:r w:rsidR="009B5E85">
                <w:rPr>
                  <w:noProof/>
                </w:rPr>
                <w:t>6.3</w:t>
              </w:r>
            </w:fldSimple>
            <w:r>
              <w:noBreakHyphen/>
            </w:r>
            <w:fldSimple w:instr=" SEQ Уравнение \* ARABIC \s 2 ">
              <w:r w:rsidR="009B5E85">
                <w:rPr>
                  <w:noProof/>
                </w:rPr>
                <w:t>20</w:t>
              </w:r>
            </w:fldSimple>
            <w:r>
              <w:rPr>
                <w:noProof/>
              </w:rPr>
              <w:t>)</w:t>
            </w:r>
            <w:bookmarkEnd w:id="102"/>
          </w:p>
        </w:tc>
      </w:tr>
    </w:tbl>
    <w:p w14:paraId="3C757AF6" w14:textId="3E9607A0"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9B5E85">
        <w:t>(</w:t>
      </w:r>
      <w:r w:rsidR="009B5E85">
        <w:rPr>
          <w:noProof/>
        </w:rPr>
        <w:t>6.3</w:t>
      </w:r>
      <w:r w:rsidR="009B5E85">
        <w:noBreakHyphen/>
      </w:r>
      <w:r w:rsidR="009B5E85">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9B5E85">
        <w:t>(</w:t>
      </w:r>
      <w:r w:rsidR="009B5E85">
        <w:rPr>
          <w:noProof/>
        </w:rPr>
        <w:t>6.3</w:t>
      </w:r>
      <w:r w:rsidR="009B5E85">
        <w:noBreakHyphen/>
      </w:r>
      <w:r w:rsidR="009B5E85">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9B5E85" w:rsidRPr="009B5E85">
            <w:rPr>
              <w:rFonts w:eastAsiaTheme="minorEastAsia"/>
              <w:noProof/>
            </w:rPr>
            <w:t>[2]</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48C4D831" w:rsidR="00AE3925" w:rsidRDefault="00AE3925" w:rsidP="00286C73">
            <w:pPr>
              <w:spacing w:before="60" w:after="60"/>
              <w:ind w:firstLine="0"/>
              <w:jc w:val="right"/>
            </w:pPr>
            <w:r>
              <w:t>(</w:t>
            </w:r>
            <w:fldSimple w:instr=" STYLEREF 2 \s ">
              <w:r w:rsidR="009B5E85">
                <w:rPr>
                  <w:noProof/>
                </w:rPr>
                <w:t>6.3</w:t>
              </w:r>
            </w:fldSimple>
            <w:r>
              <w:noBreakHyphen/>
            </w:r>
            <w:fldSimple w:instr=" SEQ Уравнение \* ARABIC \s 2 ">
              <w:r w:rsidR="009B5E85">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3D9DF455" w:rsidR="00AE3925" w:rsidRDefault="00AE3925" w:rsidP="00AE3925">
            <w:pPr>
              <w:spacing w:before="60" w:after="60"/>
              <w:ind w:firstLine="0"/>
              <w:jc w:val="right"/>
            </w:pPr>
            <w:r>
              <w:t>(</w:t>
            </w:r>
            <w:fldSimple w:instr=" STYLEREF 2 \s ">
              <w:r w:rsidR="009B5E85">
                <w:rPr>
                  <w:noProof/>
                </w:rPr>
                <w:t>6.3</w:t>
              </w:r>
            </w:fldSimple>
            <w:r>
              <w:noBreakHyphen/>
            </w:r>
            <w:fldSimple w:instr=" SEQ Уравнение \* ARABIC \s 2 ">
              <w:r w:rsidR="009B5E85">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153826EC" w:rsidR="00AE3925" w:rsidRDefault="00AE3925" w:rsidP="00AE3925">
            <w:pPr>
              <w:spacing w:before="60" w:after="60"/>
              <w:ind w:firstLine="0"/>
              <w:jc w:val="right"/>
            </w:pPr>
            <w:r>
              <w:t>(</w:t>
            </w:r>
            <w:fldSimple w:instr=" STYLEREF 2 \s ">
              <w:r w:rsidR="009B5E85">
                <w:rPr>
                  <w:noProof/>
                </w:rPr>
                <w:t>6.3</w:t>
              </w:r>
            </w:fldSimple>
            <w:r>
              <w:noBreakHyphen/>
            </w:r>
            <w:fldSimple w:instr=" SEQ Уравнение \* ARABIC \s 2 ">
              <w:r w:rsidR="009B5E85">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1A62B67E" w:rsidR="00AE3925" w:rsidRDefault="00AE3925" w:rsidP="00AE3925">
            <w:pPr>
              <w:spacing w:before="60" w:after="60"/>
              <w:ind w:firstLine="0"/>
              <w:jc w:val="right"/>
            </w:pPr>
            <w:r>
              <w:t>(</w:t>
            </w:r>
            <w:fldSimple w:instr=" STYLEREF 2 \s ">
              <w:r w:rsidR="009B5E85">
                <w:rPr>
                  <w:noProof/>
                </w:rPr>
                <w:t>6.3</w:t>
              </w:r>
            </w:fldSimple>
            <w:r>
              <w:noBreakHyphen/>
            </w:r>
            <w:fldSimple w:instr=" SEQ Уравнение \* ARABIC \s 2 ">
              <w:r w:rsidR="009B5E85">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1242FEBE" w:rsidR="00AE3925" w:rsidRDefault="00AE3925" w:rsidP="00AE3925">
            <w:pPr>
              <w:spacing w:before="60" w:after="60"/>
              <w:ind w:firstLine="0"/>
              <w:jc w:val="right"/>
            </w:pPr>
            <w:r>
              <w:t>(</w:t>
            </w:r>
            <w:fldSimple w:instr=" STYLEREF 2 \s ">
              <w:r w:rsidR="009B5E85">
                <w:rPr>
                  <w:noProof/>
                </w:rPr>
                <w:t>6.3</w:t>
              </w:r>
            </w:fldSimple>
            <w:r>
              <w:noBreakHyphen/>
            </w:r>
            <w:fldSimple w:instr=" SEQ Уравнение \* ARABIC \s 2 ">
              <w:r w:rsidR="009B5E85">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53D1D1F6" w:rsidR="00AE3925" w:rsidRDefault="00AE3925" w:rsidP="00AE3925">
            <w:pPr>
              <w:spacing w:before="60" w:after="60"/>
              <w:ind w:firstLine="0"/>
              <w:jc w:val="right"/>
            </w:pPr>
            <w:r>
              <w:t>(</w:t>
            </w:r>
            <w:fldSimple w:instr=" STYLEREF 2 \s ">
              <w:r w:rsidR="009B5E85">
                <w:rPr>
                  <w:noProof/>
                </w:rPr>
                <w:t>6.3</w:t>
              </w:r>
            </w:fldSimple>
            <w:r>
              <w:noBreakHyphen/>
            </w:r>
            <w:fldSimple w:instr=" SEQ Уравнение \* ARABIC \s 2 ">
              <w:r w:rsidR="009B5E85">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11840A8D"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9B5E85">
        <w:t>(</w:t>
      </w:r>
      <w:r w:rsidR="009B5E85">
        <w:rPr>
          <w:noProof/>
        </w:rPr>
        <w:t>6.3</w:t>
      </w:r>
      <w:r w:rsidR="009B5E85">
        <w:noBreakHyphen/>
      </w:r>
      <w:r w:rsidR="009B5E85">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9B5E85">
        <w:t>(</w:t>
      </w:r>
      <w:r w:rsidR="009B5E85">
        <w:rPr>
          <w:noProof/>
        </w:rPr>
        <w:t>6.3</w:t>
      </w:r>
      <w:r w:rsidR="009B5E85">
        <w:noBreakHyphen/>
      </w:r>
      <w:r w:rsidR="009B5E85">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07EB7D04"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9B5E85">
        <w:t>(</w:t>
      </w:r>
      <w:r w:rsidR="009B5E85">
        <w:rPr>
          <w:noProof/>
        </w:rPr>
        <w:t>6.3</w:t>
      </w:r>
      <w:r w:rsidR="009B5E85">
        <w:noBreakHyphen/>
      </w:r>
      <w:r w:rsidR="009B5E85">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9B5E85">
        <w:t>(</w:t>
      </w:r>
      <w:r w:rsidR="009B5E85">
        <w:rPr>
          <w:noProof/>
        </w:rPr>
        <w:t>6.3</w:t>
      </w:r>
      <w:r w:rsidR="009B5E85">
        <w:noBreakHyphen/>
      </w:r>
      <w:r w:rsidR="009B5E85">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77777777"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синхронной системы координат).</w:t>
      </w:r>
    </w:p>
    <w:p w14:paraId="6DF569CC" w14:textId="77777777" w:rsidR="0052606C" w:rsidRPr="00773C51"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dδ</m:t>
              </m:r>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r>
            <w:rPr>
              <w:rFonts w:ascii="Cambria Math" w:eastAsiaTheme="minorEastAsia" w:hAnsi="Cambria Math"/>
              <w:lang w:val="en-US"/>
            </w:rPr>
            <m:t>s</m:t>
          </m:r>
        </m:oMath>
      </m:oMathPara>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103" w:name="_Ref124249647"/>
      <w:bookmarkStart w:id="104" w:name="_Toc131770929"/>
      <w:r>
        <w:rPr>
          <w:rFonts w:eastAsiaTheme="minorEastAsia"/>
        </w:rPr>
        <w:t>Классический метод расчета параметров модели Парка</w:t>
      </w:r>
      <w:bookmarkEnd w:id="103"/>
      <w:bookmarkEnd w:id="104"/>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2701BCA5"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9B5E85" w:rsidRPr="009B5E85">
            <w:rPr>
              <w:noProof/>
            </w:rPr>
            <w:t>[2]</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r>
        <w:rPr>
          <w:lang w:val="en-US"/>
        </w:rPr>
        <w:t>Kundur</w:t>
      </w:r>
      <w:r>
        <w:t>».</w:t>
      </w:r>
    </w:p>
    <w:p w14:paraId="4FB12445" w14:textId="6A062871" w:rsidR="0052606C" w:rsidRPr="00BD247A" w:rsidRDefault="0052606C" w:rsidP="00AE3925">
      <w:pPr>
        <w:pStyle w:val="3"/>
        <w:rPr>
          <w:rFonts w:eastAsiaTheme="minorHAnsi"/>
        </w:rPr>
      </w:pPr>
      <w:bookmarkStart w:id="105" w:name="_Ref123958851"/>
      <w:bookmarkStart w:id="106" w:name="_Toc131770930"/>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105"/>
      <w:bookmarkEnd w:id="106"/>
      <w:r w:rsidRPr="0029587B">
        <w:rPr>
          <w:rFonts w:eastAsiaTheme="minorEastAsia"/>
        </w:rPr>
        <w:t xml:space="preserve"> </w:t>
      </w:r>
    </w:p>
    <w:p w14:paraId="59C952D7" w14:textId="124F52FD"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9B5E85">
        <w:t>(</w:t>
      </w:r>
      <w:r w:rsidR="009B5E85">
        <w:rPr>
          <w:noProof/>
        </w:rPr>
        <w:t>6.3</w:t>
      </w:r>
      <w:r w:rsidR="009B5E85">
        <w:noBreakHyphen/>
      </w:r>
      <w:r w:rsidR="009B5E85">
        <w:rPr>
          <w:noProof/>
        </w:rPr>
        <w:t>2</w:t>
      </w:r>
      <w:r w:rsidR="009B5E85">
        <w:t>)</w:t>
      </w:r>
      <w:r w:rsidR="00FF6C5E">
        <w:fldChar w:fldCharType="end"/>
      </w:r>
      <w:r>
        <w:t xml:space="preserve"> и </w:t>
      </w:r>
      <w:r w:rsidR="00FF6C5E">
        <w:fldChar w:fldCharType="begin"/>
      </w:r>
      <w:r w:rsidR="00FF6C5E">
        <w:instrText xml:space="preserve"> REF _Ref123956551 \h </w:instrText>
      </w:r>
      <w:r w:rsidR="00FF6C5E">
        <w:fldChar w:fldCharType="separate"/>
      </w:r>
      <w:r w:rsidR="009B5E85">
        <w:t>(</w:t>
      </w:r>
      <w:r w:rsidR="009B5E85">
        <w:rPr>
          <w:noProof/>
        </w:rPr>
        <w:t>6.3</w:t>
      </w:r>
      <w:r w:rsidR="009B5E85">
        <w:noBreakHyphen/>
      </w:r>
      <w:r w:rsidR="009B5E85">
        <w:rPr>
          <w:noProof/>
        </w:rPr>
        <w:t>3</w:t>
      </w:r>
      <w:r w:rsidR="009B5E85">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xml:space="preserve">, при разомкнутом статоре и замкнутой обмотке возбуждения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66B8B165"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9B5E85" w:rsidRPr="009B5E85">
            <w:rPr>
              <w:rFonts w:eastAsiaTheme="minorEastAsia"/>
              <w:noProof/>
            </w:rPr>
            <w:t>[4]</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32583C5D"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9B5E85" w:rsidRPr="009B5E85">
            <w:rPr>
              <w:rFonts w:eastAsiaTheme="minorEastAsia"/>
              <w:noProof/>
            </w:rPr>
            <w:t>[4]</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107" w:name="_Toc131770931"/>
      <w:r>
        <w:rPr>
          <w:rFonts w:eastAsiaTheme="minorHAnsi"/>
        </w:rPr>
        <w:lastRenderedPageBreak/>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107"/>
    </w:p>
    <w:p w14:paraId="192A881A" w14:textId="032D1E8C"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9B5E85" w:rsidRPr="009B5E85">
            <w:rPr>
              <w:rFonts w:eastAsiaTheme="minorEastAsia"/>
              <w:noProof/>
              <w:lang w:val="en-US"/>
            </w:rPr>
            <w:t>[5]</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по значениям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285D1AA8"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r w:rsidR="002641DA">
        <w:rPr>
          <w:rFonts w:eastAsiaTheme="minorEastAsia"/>
          <w:lang w:val="en-US"/>
        </w:rPr>
        <w:t xml:space="preserve">Kundur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9B5E85">
        <w:rPr>
          <w:rFonts w:eastAsiaTheme="minorEastAsia"/>
        </w:rPr>
        <w:t>6.3.2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47D36126"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9B5E85">
        <w:t>(</w:t>
      </w:r>
      <w:r w:rsidR="009B5E85">
        <w:rPr>
          <w:noProof/>
        </w:rPr>
        <w:t>6.3</w:t>
      </w:r>
      <w:r w:rsidR="009B5E85">
        <w:noBreakHyphen/>
      </w:r>
      <w:r w:rsidR="009B5E85">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9B5E85">
        <w:t>(</w:t>
      </w:r>
      <w:r w:rsidR="009B5E85">
        <w:rPr>
          <w:noProof/>
        </w:rPr>
        <w:t>6.3</w:t>
      </w:r>
      <w:r w:rsidR="009B5E85">
        <w:noBreakHyphen/>
      </w:r>
      <w:r w:rsidR="009B5E85">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lastRenderedPageBreak/>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08" w:name="_Toc131770932"/>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r w:rsidR="00AE3925">
        <w:rPr>
          <w:rFonts w:eastAsiaTheme="minorEastAsia"/>
          <w:lang w:val="en-US"/>
        </w:rPr>
        <w:t>Canay</w:t>
      </w:r>
      <w:bookmarkEnd w:id="108"/>
    </w:p>
    <w:p w14:paraId="406A13A9" w14:textId="468B2F64" w:rsidR="0052606C" w:rsidRDefault="0052606C" w:rsidP="0052606C">
      <w:pPr>
        <w:rPr>
          <w:rFonts w:eastAsiaTheme="minorEastAsia"/>
          <w:iCs/>
        </w:rPr>
      </w:pPr>
      <w:r>
        <w:rPr>
          <w:rFonts w:eastAsiaTheme="minorEastAsia"/>
          <w:iCs/>
        </w:rPr>
        <w:t xml:space="preserve">Методика расчета </w:t>
      </w:r>
      <w:r>
        <w:rPr>
          <w:rFonts w:eastAsiaTheme="minorEastAsia"/>
          <w:iCs/>
          <w:lang w:val="en-US"/>
        </w:rPr>
        <w:t>Canay</w:t>
      </w:r>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9B5E85" w:rsidRPr="009B5E85">
            <w:rPr>
              <w:rFonts w:eastAsiaTheme="minorEastAsia"/>
              <w:noProof/>
              <w:lang w:val="en-US"/>
            </w:rPr>
            <w:t>[6]</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r>
        <w:rPr>
          <w:rFonts w:eastAsiaTheme="minorEastAsia"/>
          <w:lang w:val="en-US"/>
        </w:rPr>
        <w:t>Canay</w:t>
      </w:r>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38D2F105" w14:textId="77777777" w:rsidR="00DF2757" w:rsidRDefault="00DF2757" w:rsidP="00DF2757">
      <w:pPr>
        <w:pStyle w:val="3"/>
      </w:pPr>
      <w:bookmarkStart w:id="109" w:name="_Toc131770933"/>
      <w:r>
        <w:t>Модель 4-го порядка</w:t>
      </w:r>
      <w:bookmarkEnd w:id="109"/>
    </w:p>
    <w:p w14:paraId="0F752829" w14:textId="6577A7D2" w:rsidR="00DF2757" w:rsidRDefault="00DF2757" w:rsidP="00DF2757">
      <w:r>
        <w:t xml:space="preserve">Модель 4-го порядка </w:t>
      </w:r>
      <w:sdt>
        <w:sdtPr>
          <w:id w:val="-1812700773"/>
          <w:citation/>
        </w:sdtPr>
        <w:sdtContent>
          <w:r>
            <w:fldChar w:fldCharType="begin"/>
          </w:r>
          <w:r>
            <w:instrText xml:space="preserve"> CITATION Mac12 \l 1049 </w:instrText>
          </w:r>
          <w:r w:rsidR="00BF2235">
            <w:instrText xml:space="preserve"> \m Mil10</w:instrText>
          </w:r>
          <w:r>
            <w:fldChar w:fldCharType="separate"/>
          </w:r>
          <w:r w:rsidR="009B5E85" w:rsidRPr="009B5E85">
            <w:rPr>
              <w:noProof/>
            </w:rPr>
            <w:t>[7, 8]</w:t>
          </w:r>
          <w:r>
            <w:fldChar w:fldCharType="end"/>
          </w:r>
        </w:sdtContent>
      </w:sdt>
      <w:r>
        <w:t xml:space="preserve"> имеет два дифференциальных уравнениях для переходных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66897D5E" w14:textId="77777777" w:rsidTr="008A264C">
        <w:tc>
          <w:tcPr>
            <w:tcW w:w="8499" w:type="dxa"/>
          </w:tcPr>
          <w:p w14:paraId="1C92611F" w14:textId="77777777" w:rsidR="00DF2757" w:rsidRDefault="00000000" w:rsidP="008A264C">
            <w:pPr>
              <w:spacing w:before="60" w:after="60"/>
              <w:ind w:firstLine="0"/>
              <w:rPr>
                <w:i/>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do1</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6A4ACE4" w14:textId="68DF79D9" w:rsidR="00DF2757" w:rsidRDefault="00DF2757" w:rsidP="008A264C">
            <w:pPr>
              <w:spacing w:before="60" w:after="60"/>
              <w:ind w:firstLine="0"/>
              <w:jc w:val="right"/>
              <w:rPr>
                <w:i/>
              </w:rPr>
            </w:pPr>
            <w:r>
              <w:t>(</w:t>
            </w:r>
            <w:fldSimple w:instr=" STYLEREF 2 \s ">
              <w:r w:rsidR="009B5E85">
                <w:rPr>
                  <w:noProof/>
                </w:rPr>
                <w:t>6.3</w:t>
              </w:r>
            </w:fldSimple>
            <w:r>
              <w:noBreakHyphen/>
            </w:r>
            <w:fldSimple w:instr=" SEQ Уравнение \* ARABIC \s 2 ">
              <w:r w:rsidR="009B5E85">
                <w:rPr>
                  <w:noProof/>
                </w:rPr>
                <w:t>27</w:t>
              </w:r>
            </w:fldSimple>
            <w:r>
              <w:t>)</w:t>
            </w:r>
          </w:p>
        </w:tc>
      </w:tr>
      <w:tr w:rsidR="00DF2757" w14:paraId="43358E05" w14:textId="77777777" w:rsidTr="008A264C">
        <w:tc>
          <w:tcPr>
            <w:tcW w:w="8499" w:type="dxa"/>
          </w:tcPr>
          <w:p w14:paraId="439B777C" w14:textId="77777777" w:rsidR="00DF2757" w:rsidRDefault="00000000" w:rsidP="008A264C">
            <w:pPr>
              <w:spacing w:before="60" w:after="60"/>
              <w:ind w:firstLine="0"/>
              <w:rPr>
                <w:rFonts w:ascii="Calibri" w:eastAsia="Times New Roman" w:hAnsi="Calibri" w:cs="Times New Roman"/>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qo1</m:t>
                        </m:r>
                      </m:sub>
                    </m:sSub>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E439EF2" w14:textId="4B7BAF61" w:rsidR="00DF2757" w:rsidRDefault="00DF2757" w:rsidP="008A264C">
            <w:pPr>
              <w:spacing w:before="60" w:after="60"/>
              <w:ind w:firstLine="0"/>
              <w:jc w:val="right"/>
              <w:rPr>
                <w:i/>
              </w:rPr>
            </w:pPr>
            <w:r>
              <w:t>(</w:t>
            </w:r>
            <w:fldSimple w:instr=" STYLEREF 2 \s ">
              <w:r w:rsidR="009B5E85">
                <w:rPr>
                  <w:noProof/>
                </w:rPr>
                <w:t>6.3</w:t>
              </w:r>
            </w:fldSimple>
            <w:r>
              <w:noBreakHyphen/>
            </w:r>
            <w:fldSimple w:instr=" SEQ Уравнение \* ARABIC \s 2 ">
              <w:r w:rsidR="009B5E85">
                <w:rPr>
                  <w:noProof/>
                </w:rPr>
                <w:t>28</w:t>
              </w:r>
            </w:fldSimple>
            <w:r>
              <w:t>)</w:t>
            </w:r>
          </w:p>
        </w:tc>
      </w:tr>
    </w:tbl>
    <w:p w14:paraId="78962310" w14:textId="77777777" w:rsidR="00DF2757" w:rsidRDefault="00DF2757" w:rsidP="00DF2757">
      <w:r>
        <w:t>где:</w:t>
      </w:r>
    </w:p>
    <w:p w14:paraId="32CC276E" w14:textId="77777777" w:rsidR="00DF2757" w:rsidRDefault="00000000" w:rsidP="00DF275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00DF2757" w:rsidRPr="00A65DDD">
        <w:rPr>
          <w:rFonts w:eastAsiaTheme="minorEastAsia"/>
        </w:rPr>
        <w:tab/>
        <w:t>–</w:t>
      </w:r>
      <w:r w:rsidR="00DF2757" w:rsidRPr="00A65DDD">
        <w:rPr>
          <w:rFonts w:eastAsiaTheme="minorEastAsia"/>
        </w:rPr>
        <w:tab/>
      </w:r>
      <w:r w:rsidR="00DF2757">
        <w:rPr>
          <w:rFonts w:eastAsiaTheme="minorEastAsia"/>
        </w:rPr>
        <w:t>ЭДС возбуждения</w:t>
      </w:r>
      <w:r w:rsidR="00DF2757" w:rsidRPr="00A65DDD">
        <w:rPr>
          <w:rFonts w:eastAsiaTheme="minorEastAsia"/>
        </w:rPr>
        <w:t>;</w:t>
      </w:r>
    </w:p>
    <w:p w14:paraId="5D11824C" w14:textId="77777777" w:rsidR="00DF2757" w:rsidRDefault="00DF2757" w:rsidP="00DF2757">
      <w:r>
        <w:t>Токи являются функциями от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5B122BA8" w14:textId="77777777" w:rsidTr="008A264C">
        <w:tc>
          <w:tcPr>
            <w:tcW w:w="8499" w:type="dxa"/>
          </w:tcPr>
          <w:p w14:paraId="03C08790" w14:textId="77777777" w:rsidR="00DF2757" w:rsidRPr="0029480C" w:rsidRDefault="00000000" w:rsidP="008A264C">
            <w:pPr>
              <w:spacing w:before="60" w:after="60"/>
              <w:ind w:firstLine="0"/>
              <w:rPr>
                <w:i/>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r>
                      <w:rPr>
                        <w:rFonts w:ascii="Cambria Math" w:hAnsi="Cambria Math"/>
                        <w:lang w:val="en-US"/>
                      </w:rPr>
                      <m:t>)</m:t>
                    </m:r>
                  </m:e>
                </m:d>
              </m:oMath>
            </m:oMathPara>
          </w:p>
        </w:tc>
        <w:tc>
          <w:tcPr>
            <w:tcW w:w="845" w:type="dxa"/>
            <w:vAlign w:val="center"/>
          </w:tcPr>
          <w:p w14:paraId="0C1D4CA6" w14:textId="217423AD" w:rsidR="00DF2757" w:rsidRDefault="00DF2757" w:rsidP="008A264C">
            <w:pPr>
              <w:spacing w:before="60" w:after="60"/>
              <w:ind w:firstLine="0"/>
              <w:jc w:val="right"/>
              <w:rPr>
                <w:i/>
              </w:rPr>
            </w:pPr>
            <w:r>
              <w:t>(</w:t>
            </w:r>
            <w:fldSimple w:instr=" STYLEREF 2 \s ">
              <w:r w:rsidR="009B5E85">
                <w:rPr>
                  <w:noProof/>
                </w:rPr>
                <w:t>6.3</w:t>
              </w:r>
            </w:fldSimple>
            <w:r>
              <w:noBreakHyphen/>
            </w:r>
            <w:fldSimple w:instr=" SEQ Уравнение \* ARABIC \s 2 ">
              <w:r w:rsidR="009B5E85">
                <w:rPr>
                  <w:noProof/>
                </w:rPr>
                <w:t>29</w:t>
              </w:r>
            </w:fldSimple>
            <w:r>
              <w:t>)</w:t>
            </w:r>
          </w:p>
        </w:tc>
      </w:tr>
      <w:tr w:rsidR="00DF2757" w14:paraId="5F4F2F5A" w14:textId="77777777" w:rsidTr="008A264C">
        <w:tc>
          <w:tcPr>
            <w:tcW w:w="8499" w:type="dxa"/>
          </w:tcPr>
          <w:p w14:paraId="6321C470" w14:textId="77777777" w:rsidR="00DF2757" w:rsidRDefault="00000000" w:rsidP="008A264C">
            <w:pPr>
              <w:spacing w:before="60" w:after="60"/>
              <w:ind w:firstLine="0"/>
              <w:rPr>
                <w:rFonts w:ascii="Calibri" w:eastAsia="Times New Roman" w:hAnsi="Calibri" w:cs="Times New Roman"/>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e>
                </m:d>
              </m:oMath>
            </m:oMathPara>
          </w:p>
        </w:tc>
        <w:tc>
          <w:tcPr>
            <w:tcW w:w="845" w:type="dxa"/>
            <w:vAlign w:val="center"/>
          </w:tcPr>
          <w:p w14:paraId="2179F8EC" w14:textId="1CEFA333" w:rsidR="00DF2757" w:rsidRDefault="00DF2757" w:rsidP="008A264C">
            <w:pPr>
              <w:spacing w:before="60" w:after="60"/>
              <w:ind w:firstLine="0"/>
              <w:jc w:val="right"/>
              <w:rPr>
                <w:i/>
              </w:rPr>
            </w:pPr>
            <w:r>
              <w:t>(</w:t>
            </w:r>
            <w:fldSimple w:instr=" STYLEREF 2 \s ">
              <w:r w:rsidR="009B5E85">
                <w:rPr>
                  <w:noProof/>
                </w:rPr>
                <w:t>6.3</w:t>
              </w:r>
            </w:fldSimple>
            <w:r>
              <w:noBreakHyphen/>
            </w:r>
            <w:fldSimple w:instr=" SEQ Уравнение \* ARABIC \s 2 ">
              <w:r w:rsidR="009B5E85">
                <w:rPr>
                  <w:noProof/>
                </w:rPr>
                <w:t>30</w:t>
              </w:r>
            </w:fldSimple>
            <w:r>
              <w:t>)</w:t>
            </w:r>
          </w:p>
        </w:tc>
      </w:tr>
    </w:tbl>
    <w:p w14:paraId="7BD883AE" w14:textId="77777777" w:rsidR="00DF2757" w:rsidRDefault="00DF2757" w:rsidP="00DF2757">
      <w:r>
        <w:t>где:</w:t>
      </w:r>
    </w:p>
    <w:p w14:paraId="3C40B14F" w14:textId="77777777" w:rsidR="00DF2757" w:rsidRDefault="00DF2757" w:rsidP="00DF2757">
      <m:oMathPara>
        <m:oMath>
          <m:r>
            <w:rPr>
              <w:rFonts w:ascii="Cambria Math" w:eastAsia="Calibri" w:hAnsi="Cambria Math" w:cs="Times New Roman"/>
              <w:lang w:val="en-US"/>
            </w:rPr>
            <m:t>zsq=</m:t>
          </m:r>
          <m:f>
            <m:fPr>
              <m:ctrlPr>
                <w:rPr>
                  <w:rFonts w:ascii="Cambria Math" w:eastAsia="Calibri" w:hAnsi="Cambria Math" w:cs="Times New Roman"/>
                  <w:i/>
                  <w:lang w:val="en-US"/>
                </w:rPr>
              </m:ctrlPr>
            </m:fPr>
            <m:num>
              <m:r>
                <w:rPr>
                  <w:rFonts w:ascii="Cambria Math" w:eastAsia="Calibri" w:hAnsi="Cambria Math" w:cs="Times New Roman"/>
                  <w:lang w:val="en-US"/>
                </w:rPr>
                <m:t>1</m:t>
              </m:r>
            </m:num>
            <m:den>
              <m:sSup>
                <m:sSupPr>
                  <m:ctrlPr>
                    <w:rPr>
                      <w:rFonts w:ascii="Cambria Math" w:eastAsia="Calibri" w:hAnsi="Cambria Math" w:cs="Times New Roman"/>
                      <w:i/>
                      <w:lang w:val="en-US"/>
                    </w:rPr>
                  </m:ctrlPr>
                </m:sSupPr>
                <m:e>
                  <m:r>
                    <w:rPr>
                      <w:rFonts w:ascii="Cambria Math" w:eastAsia="Calibri" w:hAnsi="Cambria Math" w:cs="Times New Roman"/>
                      <w:lang w:val="en-US"/>
                    </w:rPr>
                    <m:t>r</m:t>
                  </m:r>
                </m:e>
                <m:sup>
                  <m:r>
                    <w:rPr>
                      <w:rFonts w:ascii="Cambria Math" w:eastAsia="Calibri" w:hAnsi="Cambria Math" w:cs="Times New Roman"/>
                      <w:lang w:val="en-US"/>
                    </w:rPr>
                    <m:t>2</m:t>
                  </m:r>
                </m:sup>
              </m:sSup>
              <m:r>
                <w:rPr>
                  <w:rFonts w:ascii="Cambria Math" w:eastAsia="Calibri" w:hAnsi="Cambria Math" w:cs="Times New Roman"/>
                  <w:lang w:val="en-US"/>
                </w:rPr>
                <m:t>+</m:t>
              </m:r>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d</m:t>
                  </m:r>
                </m:sub>
                <m:sup>
                  <m:r>
                    <w:rPr>
                      <w:rFonts w:ascii="Cambria Math" w:eastAsia="Calibri" w:hAnsi="Cambria Math" w:cs="Times New Roman"/>
                      <w:lang w:val="en-US"/>
                    </w:rPr>
                    <m:t>'</m:t>
                  </m:r>
                </m:sup>
              </m:sSubSup>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q</m:t>
                  </m:r>
                </m:sub>
                <m:sup>
                  <m:r>
                    <w:rPr>
                      <w:rFonts w:ascii="Cambria Math" w:eastAsia="Calibri" w:hAnsi="Cambria Math" w:cs="Times New Roman"/>
                      <w:lang w:val="en-US"/>
                    </w:rPr>
                    <m:t>'</m:t>
                  </m:r>
                </m:sup>
              </m:sSubSup>
            </m:den>
          </m:f>
        </m:oMath>
      </m:oMathPara>
    </w:p>
    <w:p w14:paraId="18DEEA5C" w14:textId="61F2F1F1" w:rsidR="00DF2757" w:rsidRPr="00DF2757" w:rsidRDefault="00DF2757" w:rsidP="00DF2757">
      <w:r>
        <w:t>Уравнение скольжения ротора учитывает активное сопротивление статора</w:t>
      </w:r>
      <w:r w:rsidRPr="00DF2757">
        <w:t xml:space="preserve">. </w:t>
      </w:r>
      <w:r>
        <w:t xml:space="preserve">Уравнения угла имеет вид </w:t>
      </w:r>
      <w:r>
        <w:fldChar w:fldCharType="begin"/>
      </w:r>
      <w:r>
        <w:instrText xml:space="preserve"> REF _Ref131767630 \h </w:instrText>
      </w:r>
      <w:r>
        <w:fldChar w:fldCharType="separate"/>
      </w:r>
      <w:r w:rsidR="009B5E85">
        <w:t>(</w:t>
      </w:r>
      <w:r w:rsidR="009B5E85">
        <w:rPr>
          <w:noProof/>
        </w:rPr>
        <w:t>6.2</w:t>
      </w:r>
      <w:r w:rsidR="009B5E85">
        <w:noBreakHyphen/>
      </w:r>
      <w:r w:rsidR="009B5E85">
        <w:rPr>
          <w:noProof/>
        </w:rPr>
        <w:t>4</w:t>
      </w:r>
      <w:r w:rsidR="009B5E85">
        <w:t>)</w:t>
      </w:r>
      <w:r>
        <w:fldChar w:fldCharType="end"/>
      </w:r>
      <w:r>
        <w:t>.</w:t>
      </w:r>
      <w:r>
        <w:rPr>
          <w:rFonts w:ascii="Cascadia Mono" w:hAnsi="Cascadia Mono" w:cs="Cascadia Mono"/>
          <w:color w:val="000000"/>
          <w:sz w:val="19"/>
          <w:szCs w:val="19"/>
        </w:rPr>
        <w:tab/>
      </w:r>
      <w:r>
        <w:rPr>
          <w:rFonts w:ascii="Cascadia Mono" w:hAnsi="Cascadia Mono" w:cs="Cascadia Mono"/>
          <w:color w:val="000000"/>
          <w:sz w:val="19"/>
          <w:szCs w:val="19"/>
        </w:rPr>
        <w:tab/>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2D09CB64" w14:textId="77777777" w:rsidTr="008A264C">
        <w:tc>
          <w:tcPr>
            <w:tcW w:w="8500" w:type="dxa"/>
          </w:tcPr>
          <w:p w14:paraId="3AD189EA" w14:textId="77777777" w:rsidR="00DF2757" w:rsidRPr="00FC3C3C" w:rsidRDefault="00000000" w:rsidP="008A264C">
            <w:pPr>
              <w:spacing w:before="60" w:after="60"/>
              <w:ind w:firstLine="0"/>
              <w:rPr>
                <w:rFonts w:ascii="Calibri" w:eastAsia="Calibri" w:hAnsi="Calibri" w:cs="Times New Roman"/>
                <w:i/>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+r</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m:t>
                                </m:r>
                              </m:sub>
                              <m:sup>
                                <m:r>
                                  <w:rPr>
                                    <w:rFonts w:ascii="Cambria Math" w:hAnsi="Cambria Math"/>
                                    <w:lang w:val="en-US"/>
                                  </w:rPr>
                                  <m:t>2</m:t>
                                </m:r>
                              </m:sup>
                            </m:sSubSup>
                          </m:e>
                        </m:d>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13A49C38" w14:textId="37BEC487" w:rsidR="00DF2757" w:rsidRDefault="00DF2757" w:rsidP="008A264C">
            <w:pPr>
              <w:spacing w:before="60" w:after="60"/>
              <w:ind w:firstLine="0"/>
              <w:jc w:val="right"/>
              <w:rPr>
                <w:i/>
              </w:rPr>
            </w:pPr>
            <w:r>
              <w:t>(</w:t>
            </w:r>
            <w:fldSimple w:instr=" STYLEREF 2 \s ">
              <w:r w:rsidR="009B5E85">
                <w:rPr>
                  <w:noProof/>
                </w:rPr>
                <w:t>6.3</w:t>
              </w:r>
            </w:fldSimple>
            <w:r>
              <w:noBreakHyphen/>
            </w:r>
            <w:fldSimple w:instr=" SEQ Уравнение \* ARABIC \s 2 ">
              <w:r w:rsidR="009B5E85">
                <w:rPr>
                  <w:noProof/>
                </w:rPr>
                <w:t>31</w:t>
              </w:r>
            </w:fldSimple>
            <w:r>
              <w:t>)</w:t>
            </w:r>
          </w:p>
        </w:tc>
      </w:tr>
    </w:tbl>
    <w:p w14:paraId="6BCC73E6" w14:textId="5F77E219" w:rsidR="00DF2757" w:rsidRPr="00DF2757" w:rsidRDefault="00BF2235" w:rsidP="00DF2757">
      <w:r>
        <w:t xml:space="preserve">В зарубежной инженерной практике модель активно применяется ввиду того позволяет добиться компромисса между вычислительной сложностью и адекватностью представления СМ при отсутствии специфических параметров.  </w:t>
      </w:r>
      <w:r w:rsidR="00DF2757">
        <w:t xml:space="preserve">Модель выполнена для экспериментов и пока доступна только для входных форматов </w:t>
      </w:r>
      <w:r w:rsidR="00DF2757">
        <w:rPr>
          <w:lang w:val="en-US"/>
        </w:rPr>
        <w:t>Raiden</w:t>
      </w:r>
      <w:r w:rsidR="00DF2757" w:rsidRPr="00DF2757">
        <w:t>.</w:t>
      </w:r>
    </w:p>
    <w:p w14:paraId="2BE5E1D8" w14:textId="695F2550" w:rsidR="00A90DB8" w:rsidRDefault="00A90DB8" w:rsidP="00A90DB8">
      <w:pPr>
        <w:pStyle w:val="2"/>
        <w:rPr>
          <w:rFonts w:eastAsiaTheme="minorEastAsia"/>
        </w:rPr>
      </w:pPr>
      <w:bookmarkStart w:id="110" w:name="_Toc131770934"/>
      <w:r>
        <w:rPr>
          <w:rFonts w:eastAsiaTheme="minorEastAsia"/>
        </w:rPr>
        <w:lastRenderedPageBreak/>
        <w:t>Определение начальных условий при дискретных изменениях</w:t>
      </w:r>
      <w:bookmarkEnd w:id="110"/>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r>
        <w:rPr>
          <w:rFonts w:eastAsiaTheme="minorEastAsia"/>
          <w:lang w:val="en-US"/>
        </w:rPr>
        <w:t>dq</w:t>
      </w:r>
      <w:r w:rsidRPr="00104C86">
        <w:rPr>
          <w:rFonts w:eastAsiaTheme="minorEastAsia"/>
        </w:rPr>
        <w:t xml:space="preserve"> </w:t>
      </w:r>
      <w:r>
        <w:rPr>
          <w:rFonts w:eastAsiaTheme="minorEastAsia"/>
        </w:rPr>
        <w:t xml:space="preserve">в </w:t>
      </w:r>
      <w:r>
        <w:rPr>
          <w:rFonts w:eastAsiaTheme="minorEastAsia"/>
          <w:lang w:val="en-US"/>
        </w:rPr>
        <w:t>ri</w:t>
      </w:r>
      <w:r>
        <w:rPr>
          <w:rFonts w:eastAsiaTheme="minorEastAsia"/>
        </w:rPr>
        <w:t xml:space="preserve"> (поворот </w:t>
      </w:r>
      <w:r>
        <w:rPr>
          <w:rFonts w:eastAsiaTheme="minorEastAsia"/>
          <w:lang w:val="en-US"/>
        </w:rPr>
        <w:t>dq</w:t>
      </w:r>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t xml:space="preserve">Трансформация из </w:t>
      </w:r>
      <w:r>
        <w:rPr>
          <w:rFonts w:eastAsiaTheme="minorEastAsia"/>
          <w:lang w:val="en-US"/>
        </w:rPr>
        <w:t>ri</w:t>
      </w:r>
      <w:r w:rsidRPr="00104C86">
        <w:rPr>
          <w:rFonts w:eastAsiaTheme="minorEastAsia"/>
        </w:rPr>
        <w:t xml:space="preserve"> </w:t>
      </w:r>
      <w:r>
        <w:rPr>
          <w:rFonts w:eastAsiaTheme="minorEastAsia"/>
        </w:rPr>
        <w:t xml:space="preserve">в </w:t>
      </w:r>
      <w:r>
        <w:rPr>
          <w:rFonts w:eastAsiaTheme="minorEastAsia"/>
          <w:lang w:val="en-US"/>
        </w:rPr>
        <w:t>dq</w:t>
      </w:r>
      <w:r w:rsidRPr="00C33058">
        <w:rPr>
          <w:rFonts w:eastAsiaTheme="minorEastAsia"/>
        </w:rPr>
        <w:t xml:space="preserve"> </w:t>
      </w:r>
      <w:r>
        <w:rPr>
          <w:rFonts w:eastAsiaTheme="minorEastAsia"/>
        </w:rPr>
        <w:t xml:space="preserve">(поворот </w:t>
      </w:r>
      <w:r>
        <w:rPr>
          <w:rFonts w:eastAsiaTheme="minorEastAsia"/>
          <w:lang w:val="en-US"/>
        </w:rPr>
        <w:t>ri</w:t>
      </w:r>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r>
        <w:rPr>
          <w:rFonts w:eastAsiaTheme="minorEastAsia"/>
          <w:lang w:val="en-US"/>
        </w:rPr>
        <w:t>ri</w:t>
      </w:r>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r>
        <w:rPr>
          <w:rFonts w:eastAsiaTheme="minorEastAsia"/>
          <w:lang w:val="en-US"/>
        </w:rPr>
        <w:t>dq</w:t>
      </w:r>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45766AF5" w:rsidR="00A90DB8" w:rsidRPr="0072390B" w:rsidRDefault="00A90DB8" w:rsidP="00A90DB8">
      <w:pPr>
        <w:rPr>
          <w:rFonts w:eastAsiaTheme="minorEastAsia"/>
        </w:rPr>
      </w:pPr>
      <w:r>
        <w:rPr>
          <w:rFonts w:eastAsiaTheme="minorEastAsia"/>
        </w:rPr>
        <w:t xml:space="preserve">Система уравнений в </w:t>
      </w:r>
      <w:r>
        <w:rPr>
          <w:rFonts w:eastAsiaTheme="minorEastAsia"/>
          <w:lang w:val="en-US"/>
        </w:rPr>
        <w:t>dq</w:t>
      </w:r>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9B5E85" w:rsidRPr="009B5E85">
            <w:rPr>
              <w:rFonts w:eastAsiaTheme="minorEastAsia"/>
              <w:noProof/>
              <w:lang w:val="en-US"/>
            </w:rPr>
            <w:t>[7]</w:t>
          </w:r>
          <w:r>
            <w:rPr>
              <w:rFonts w:eastAsiaTheme="minorEastAsia"/>
            </w:rPr>
            <w:fldChar w:fldCharType="end"/>
          </w:r>
        </w:sdtContent>
      </w:sdt>
      <w:r w:rsidRPr="00F139B8">
        <w:rPr>
          <w:rFonts w:eastAsiaTheme="minorEastAsia"/>
        </w:rPr>
        <w:t xml:space="preserve"> </w:t>
      </w:r>
      <w:r>
        <w:rPr>
          <w:rFonts w:eastAsiaTheme="minorEastAsia"/>
        </w:rPr>
        <w:t>в</w:t>
      </w:r>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lastRenderedPageBreak/>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r>
        <w:rPr>
          <w:rFonts w:eastAsiaTheme="minorEastAsia"/>
          <w:lang w:val="en-US"/>
        </w:rPr>
        <w:t>ri</w:t>
      </w:r>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r>
        <w:rPr>
          <w:rFonts w:eastAsiaTheme="minorEastAsia"/>
          <w:lang w:val="en-US"/>
        </w:rPr>
        <w:t>dq</w:t>
      </w:r>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15790278" w14:textId="7E0798AA" w:rsidR="008E0777" w:rsidRPr="00293244"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r w:rsidR="008E0777">
        <w:rPr>
          <w:rFonts w:ascii="Cascadia Mono" w:hAnsi="Cascadia Mono" w:cs="Cascadia Mono"/>
          <w:color w:val="000000"/>
          <w:sz w:val="19"/>
          <w:szCs w:val="19"/>
        </w:rPr>
        <w:tab/>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6FE80C86" w:rsidR="007A5B70" w:rsidRPr="00E84067" w:rsidRDefault="00E84067" w:rsidP="007A5B70">
            <w:pPr>
              <w:ind w:firstLine="0"/>
            </w:pPr>
            <w:r w:rsidRPr="00E84067">
              <w:t>Парк</w:t>
            </w:r>
            <w:r w:rsidR="00BF2235">
              <w:t xml:space="preserve"> 3К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BF2235" w14:paraId="4897FCB2" w14:textId="77777777" w:rsidTr="00E84067">
        <w:tc>
          <w:tcPr>
            <w:tcW w:w="1002" w:type="pct"/>
          </w:tcPr>
          <w:p w14:paraId="1A755D4C" w14:textId="0C0A0809" w:rsidR="00BF2235" w:rsidRPr="00BF2235" w:rsidRDefault="00BF2235" w:rsidP="007A5B70">
            <w:pPr>
              <w:ind w:firstLine="0"/>
            </w:pPr>
            <w:r>
              <w:rPr>
                <w:lang w:val="en-US"/>
              </w:rPr>
              <w:t xml:space="preserve">4 </w:t>
            </w:r>
            <w:r>
              <w:t>порядок</w:t>
            </w:r>
          </w:p>
        </w:tc>
        <w:tc>
          <w:tcPr>
            <w:tcW w:w="1756" w:type="pct"/>
            <w:vAlign w:val="center"/>
          </w:tcPr>
          <w:p w14:paraId="2388F212" w14:textId="5D7B3B8A" w:rsidR="00BF2235"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d</m:t>
                    </m:r>
                  </m:sub>
                  <m:sup>
                    <m:r>
                      <w:rPr>
                        <w:rFonts w:ascii="Cambria Math" w:eastAsia="Calibri" w:hAnsi="Cambria Math" w:cs="Times New Roman"/>
                        <w:sz w:val="18"/>
                        <w:szCs w:val="18"/>
                        <w:lang w:val="en-US"/>
                      </w:rPr>
                      <m:t>'</m:t>
                    </m:r>
                  </m:sup>
                </m:sSubSup>
              </m:oMath>
            </m:oMathPara>
          </w:p>
        </w:tc>
        <w:tc>
          <w:tcPr>
            <w:tcW w:w="1757" w:type="pct"/>
            <w:vAlign w:val="center"/>
          </w:tcPr>
          <w:p w14:paraId="57BB5EA0" w14:textId="44F09B1B" w:rsidR="00BF2235" w:rsidRPr="008E0777" w:rsidRDefault="00000000" w:rsidP="008E0777">
            <w:pPr>
              <w:ind w:firstLine="0"/>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oMath>
            </m:oMathPara>
          </w:p>
        </w:tc>
        <w:tc>
          <w:tcPr>
            <w:tcW w:w="485" w:type="pct"/>
            <w:vAlign w:val="center"/>
          </w:tcPr>
          <w:p w14:paraId="4A2A01E8" w14:textId="3FA027FB" w:rsidR="00BF2235" w:rsidRDefault="00000000" w:rsidP="00E84067">
            <w:pPr>
              <w:ind w:firstLine="0"/>
              <w:jc w:val="center"/>
              <w:rPr>
                <w:rFonts w:ascii="Calibri" w:eastAsia="Calibri" w:hAnsi="Calibri" w:cs="Times New Roman"/>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11" w:name="_Toc131770935"/>
      <w:r>
        <w:lastRenderedPageBreak/>
        <w:t>Модели систем возбуждения</w:t>
      </w:r>
      <w:bookmarkEnd w:id="111"/>
    </w:p>
    <w:p w14:paraId="5F7113F0" w14:textId="1672C3E9" w:rsidR="000D7142" w:rsidRDefault="000D7142" w:rsidP="000D7142">
      <w:pPr>
        <w:pStyle w:val="2"/>
      </w:pPr>
      <w:bookmarkStart w:id="112" w:name="_Ref124257770"/>
      <w:bookmarkStart w:id="113" w:name="_Toc131770936"/>
      <w:r>
        <w:t>Форсировка «Мустанг»</w:t>
      </w:r>
      <w:bookmarkEnd w:id="112"/>
      <w:bookmarkEnd w:id="113"/>
    </w:p>
    <w:p w14:paraId="4BD28CDF" w14:textId="25D9C0F9"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37792">
            <w:instrText xml:space="preserve">CITATION IEE16 \l 1033 </w:instrText>
          </w:r>
          <w:r w:rsidR="006F2A3E">
            <w:fldChar w:fldCharType="separate"/>
          </w:r>
          <w:r w:rsidR="009B5E85" w:rsidRPr="009B5E85">
            <w:rPr>
              <w:noProof/>
            </w:rPr>
            <w:t>[9]</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расфорсировку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r>
        <w:rPr>
          <w:lang w:val="en-US"/>
        </w:rPr>
        <w:t>VenfOn</w:t>
      </w:r>
      <w:r w:rsidRPr="006F2A3E">
        <w:t xml:space="preserve"> </w:t>
      </w:r>
      <w:r>
        <w:t xml:space="preserve">и </w:t>
      </w:r>
      <w:r>
        <w:rPr>
          <w:lang w:val="en-US"/>
        </w:rPr>
        <w:t>VdefOn</w:t>
      </w:r>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расфорсировки выполняется при повышении напряжения до </w:t>
      </w:r>
      <w:r>
        <w:rPr>
          <w:lang w:val="en-US"/>
        </w:rPr>
        <w:t>VenfOff</w:t>
      </w:r>
      <w:r w:rsidRPr="006F2A3E">
        <w:t xml:space="preserve"> </w:t>
      </w:r>
      <w:r>
        <w:t xml:space="preserve">или при снижении до </w:t>
      </w:r>
      <w:r>
        <w:rPr>
          <w:lang w:val="en-US"/>
        </w:rPr>
        <w:t>VdefOff</w:t>
      </w:r>
      <w:r w:rsidRPr="006F2A3E">
        <w:t xml:space="preserve"> </w:t>
      </w:r>
      <w:r>
        <w:t xml:space="preserve">соответственно. Реле напряжения снабжены выдержками, которые позволяют переключать режимы входа/выхода в форсировку/расфорсировку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расфорсировки. В режиме форсировки на выход подается значение </w:t>
      </w:r>
      <w:r>
        <w:rPr>
          <w:lang w:val="en-US"/>
        </w:rPr>
        <w:t>Kenf</w:t>
      </w:r>
      <w:r w:rsidRPr="006F2A3E">
        <w:t>*</w:t>
      </w:r>
      <w:r>
        <w:rPr>
          <w:lang w:val="en-US"/>
        </w:rPr>
        <w:t>Edfnom</w:t>
      </w:r>
      <w:r w:rsidRPr="006F2A3E">
        <w:t xml:space="preserve"> </w:t>
      </w:r>
      <w:r>
        <w:t xml:space="preserve">– кратное номинальной ЭДС возбуждения. Для расфорсировки предусмотрен отдельный коэффициент кратности </w:t>
      </w:r>
      <w:r>
        <w:rPr>
          <w:lang w:val="en-US"/>
        </w:rPr>
        <w:t>Kdef</w:t>
      </w:r>
      <w:r w:rsidRPr="006F2A3E">
        <w:t xml:space="preserve">. </w:t>
      </w:r>
      <w:r>
        <w:t xml:space="preserve">Выходное значение формируется относительно значения ЭДС возбуждения в начальных условиях </w:t>
      </w:r>
      <w:r>
        <w:rPr>
          <w:lang w:val="en-US"/>
        </w:rPr>
        <w:t>Efd</w:t>
      </w:r>
      <w:r w:rsidRPr="006F2A3E">
        <w:t>0</w:t>
      </w:r>
      <w:r w:rsidR="003740A6">
        <w:t xml:space="preserve">, потому что возбудитель работает в отклонениях от </w:t>
      </w:r>
      <w:r w:rsidR="003740A6">
        <w:rPr>
          <w:lang w:val="en-US"/>
        </w:rPr>
        <w:t>Efd</w:t>
      </w:r>
      <w:r w:rsidR="003740A6" w:rsidRPr="003740A6">
        <w:t>0</w:t>
      </w:r>
      <w:r w:rsidRPr="006F2A3E">
        <w:t>.</w:t>
      </w:r>
    </w:p>
    <w:p w14:paraId="1E0DC39E" w14:textId="263D1A33"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r w:rsidR="003D5D79">
        <w:rPr>
          <w:lang w:val="en-US"/>
        </w:rPr>
        <w:t>Vdec</w:t>
      </w:r>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9B5E85">
        <w:t>7.2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r>
        <w:rPr>
          <w:lang w:val="en-US"/>
        </w:rPr>
        <w:t>EnfTexc</w:t>
      </w:r>
      <w:r w:rsidRPr="003740A6">
        <w:t xml:space="preserve"> </w:t>
      </w:r>
      <w:r>
        <w:t xml:space="preserve">и </w:t>
      </w:r>
      <w:r>
        <w:rPr>
          <w:lang w:val="en-US"/>
        </w:rPr>
        <w:t>DefTexc</w:t>
      </w:r>
      <w:r>
        <w:t xml:space="preserve"> соответственно в режимах форсировки и расфорсировки.</w:t>
      </w:r>
    </w:p>
    <w:p w14:paraId="060EC6EE" w14:textId="27624E15" w:rsidR="003740A6" w:rsidRDefault="003740A6" w:rsidP="003740A6">
      <w:pPr>
        <w:pStyle w:val="2"/>
      </w:pPr>
      <w:bookmarkStart w:id="114" w:name="_Ref124257834"/>
      <w:bookmarkStart w:id="115" w:name="_Toc131770937"/>
      <w:r>
        <w:t>Возбудитель «Мустанг»</w:t>
      </w:r>
      <w:bookmarkEnd w:id="114"/>
      <w:bookmarkEnd w:id="115"/>
    </w:p>
    <w:p w14:paraId="015A3DDF" w14:textId="04609857"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r w:rsidR="000E1C8B">
        <w:rPr>
          <w:lang w:val="en-US"/>
        </w:rPr>
        <w:t>Efmin</w:t>
      </w:r>
      <w:r w:rsidR="000E1C8B" w:rsidRPr="000E1C8B">
        <w:t>;</w:t>
      </w:r>
      <w:r w:rsidR="000E1C8B">
        <w:rPr>
          <w:lang w:val="en-US"/>
        </w:rPr>
        <w:t>Efmax</w:t>
      </w:r>
      <w:r w:rsidR="000E1C8B" w:rsidRPr="000E1C8B">
        <w:t>]*</w:t>
      </w:r>
      <w:r w:rsidR="000E1C8B">
        <w:rPr>
          <w:lang w:val="en-US"/>
        </w:rPr>
        <w:t>Efdnom</w:t>
      </w:r>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r w:rsidR="000E1C8B">
        <w:rPr>
          <w:lang w:val="en-US"/>
        </w:rPr>
        <w:t>Kdec</w:t>
      </w:r>
      <w:r w:rsidR="000E1C8B">
        <w:t xml:space="preserve"> (см. </w:t>
      </w:r>
      <w:r w:rsidR="000E1C8B">
        <w:fldChar w:fldCharType="begin"/>
      </w:r>
      <w:r w:rsidR="000E1C8B">
        <w:instrText xml:space="preserve"> REF _Ref124257770 \w \h </w:instrText>
      </w:r>
      <w:r w:rsidR="000E1C8B">
        <w:fldChar w:fldCharType="separate"/>
      </w:r>
      <w:r w:rsidR="009B5E85">
        <w:t>7.1</w:t>
      </w:r>
      <w:r w:rsidR="000E1C8B">
        <w:fldChar w:fldCharType="end"/>
      </w:r>
      <w:r w:rsidR="000E1C8B">
        <w:t xml:space="preserve">). Модель работает в отклонениях от </w:t>
      </w:r>
      <w:r w:rsidR="000E1C8B">
        <w:rPr>
          <w:lang w:val="en-US"/>
        </w:rPr>
        <w:t>Efd</w:t>
      </w:r>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r w:rsidR="000E1C8B">
        <w:rPr>
          <w:lang w:val="en-US"/>
        </w:rPr>
        <w:t>Vf</w:t>
      </w:r>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r w:rsidR="000E1C8B">
        <w:rPr>
          <w:lang w:val="en-US"/>
        </w:rPr>
        <w:t>Kig</w:t>
      </w:r>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r>
        <w:rPr>
          <w:lang w:val="en-US"/>
        </w:rPr>
        <w:t>EfLimit</w:t>
      </w:r>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004D4C53" w14:textId="3BF91678" w:rsidR="00EC62BB" w:rsidRDefault="00EC62BB" w:rsidP="004B766C">
      <w:pPr>
        <w:pStyle w:val="1"/>
        <w:numPr>
          <w:ilvl w:val="0"/>
          <w:numId w:val="2"/>
        </w:numPr>
      </w:pPr>
      <w:bookmarkStart w:id="116" w:name="_Toc131770938"/>
      <w:r>
        <w:lastRenderedPageBreak/>
        <w:t>Система поддержки пользовательских моделей</w:t>
      </w:r>
      <w:bookmarkEnd w:id="116"/>
    </w:p>
    <w:p w14:paraId="5DDFBD2D" w14:textId="651C851D" w:rsidR="00EC62BB" w:rsidRDefault="00EC62BB" w:rsidP="00EC62BB">
      <w:pPr>
        <w:pStyle w:val="2"/>
      </w:pPr>
      <w:bookmarkStart w:id="117" w:name="_Toc131770939"/>
      <w:r>
        <w:t>Система кэширования модулей</w:t>
      </w:r>
      <w:bookmarkEnd w:id="117"/>
    </w:p>
    <w:p w14:paraId="122B8493" w14:textId="34F6D8F9" w:rsidR="00EC62BB" w:rsidRDefault="00EC62BB" w:rsidP="00EC62BB">
      <w:r>
        <w:t>Компиляция пользовательски</w:t>
      </w:r>
      <w:r w:rsidR="009E7BD9">
        <w:t>х</w:t>
      </w:r>
      <w:r>
        <w:t xml:space="preserve"> моделей занима</w:t>
      </w:r>
      <w:r w:rsidR="009E7BD9">
        <w:t>ет</w:t>
      </w:r>
      <w:r>
        <w:t xml:space="preserve"> длительное время даже в сравнении со временем расчета ЭМПП. С учетом того, что пользовательские модели, включая модели автоматики</w:t>
      </w:r>
      <w:r w:rsidR="009E7BD9">
        <w:t xml:space="preserve"> и </w:t>
      </w:r>
      <w:r>
        <w:t>сценария</w:t>
      </w:r>
      <w:r w:rsidR="00CD18D7">
        <w:t>,</w:t>
      </w:r>
      <w:r>
        <w:t xml:space="preserve"> могут использоваться в расчетах многократно без внесения изменений, существенный выигрыш в общем времени расчетов может дать отказ от повторной компиляции уже готовых модулей. Для этого используется система кэширования модулей в каталоге пользовательских моделей.</w:t>
      </w:r>
    </w:p>
    <w:p w14:paraId="51505E46" w14:textId="3D6DA964" w:rsidR="00EC62BB" w:rsidRDefault="00EC62BB" w:rsidP="00EC62BB">
      <w:r>
        <w:t>Так как пользовательская модель компилируется из исходного текста, который является ее исчерпывающим описанием</w:t>
      </w:r>
      <w:r w:rsidR="00761D56">
        <w:t xml:space="preserve"> (</w:t>
      </w:r>
      <w:r>
        <w:t>за исключением параметров, вводимых уже в процессе расчета</w:t>
      </w:r>
      <w:r w:rsidR="00761D56">
        <w:t>)</w:t>
      </w:r>
      <w:r>
        <w:t xml:space="preserve">, есть возможность определить соответствие между скомпилированной моделью и </w:t>
      </w:r>
      <w:r w:rsidR="00150CDC">
        <w:t xml:space="preserve">некоторым </w:t>
      </w:r>
      <w:r>
        <w:t xml:space="preserve">исходным текстом. Для этого в модуле скомпилированной модели </w:t>
      </w:r>
      <w:r w:rsidR="00150CDC">
        <w:t xml:space="preserve">сохраняется </w:t>
      </w:r>
      <w:r w:rsidR="00CD18D7">
        <w:t xml:space="preserve">её </w:t>
      </w:r>
      <w:r w:rsidR="00150CDC">
        <w:t>исходный текст, доступный из функции модуля. При необходимости этот текст может быть сопоставлен с заданным в текущем расчете исходным текстом, и, если они совпадают – повторная компиляция модели не потребуется: модуль можно использовать без изменений.</w:t>
      </w:r>
    </w:p>
    <w:p w14:paraId="06BB68AE" w14:textId="756E56BE" w:rsidR="00CD18D7" w:rsidRDefault="00CD18D7" w:rsidP="00EC62BB">
      <w:r>
        <w:t>Безусловно для эффективной работы способа установления идентичности скомпилированной модели исходному тексту необходимо сохранять множество вариантов скомпилированных моделей, чтобы получить возможность выбрать подходящую. Для этого в каталоге модулей пользовательских моделей организован файловый кэш. После компиляции модели она сохраняется в виде файла исполняемого модуля операционной системы с именем, который представляет собой строку хэша от исходного текста</w:t>
      </w:r>
      <w:r w:rsidR="009E7BD9" w:rsidRPr="009E7BD9">
        <w:t xml:space="preserve"> (</w:t>
      </w:r>
      <w:r w:rsidR="009E7BD9">
        <w:rPr>
          <w:lang w:val="en-US"/>
        </w:rPr>
        <w:t>SHA</w:t>
      </w:r>
      <w:r w:rsidR="009E7BD9" w:rsidRPr="009E7BD9">
        <w:t>256</w:t>
      </w:r>
      <w:r w:rsidR="009E7BD9">
        <w:t>/</w:t>
      </w:r>
      <w:r w:rsidR="009E7BD9">
        <w:rPr>
          <w:lang w:val="en-US"/>
        </w:rPr>
        <w:t>Base</w:t>
      </w:r>
      <w:r w:rsidR="009E7BD9" w:rsidRPr="009E7BD9">
        <w:t>32).</w:t>
      </w:r>
      <w:r w:rsidR="009E7BD9">
        <w:t xml:space="preserve"> Таким образом, при получении нового исходного текста система компиляции рассчитывает его хэш, и пытается найти модуль с соответствующим именем в кэше. Если модуль с требуемым именем найден, система компиляции извлекает из него исходный текст и сравнивает с заданным. Если тексты совпадают – система компиляции считает, что модуль уже готов и пропускает этап компиляции. Если файл модуля с требуемым именем не найден или исходные тексты не совпали (коллизия хэша</w:t>
      </w:r>
      <w:r w:rsidR="00761D56">
        <w:t>, ну вдруг</w:t>
      </w:r>
      <w:r w:rsidR="009E7BD9">
        <w:t>), то выполняется компиляция нового модуля. После компиляции имя модуля заменяется на строку хэша исходного текста.</w:t>
      </w:r>
    </w:p>
    <w:p w14:paraId="182BB875" w14:textId="5DC56895" w:rsidR="009E7BD9" w:rsidRPr="00761D56" w:rsidRDefault="008571C7" w:rsidP="00EC62BB">
      <w:r>
        <w:t xml:space="preserve">Для систем, работающих в полностью автоматическом режиме, критичным является контроль ресурсов вычислительной системы, недостаток которых может привести к отказам. Поскольку кэш модулей пользовательских моделей при длительной работе может насчитывать несколько тысяч файлов, а их объем может превышать заданные квоты, в системе кэширования предусмотрена возможность ограничения количества файлов кэшированных модулей и их суммарного размера. В процессе компиляции система определяет количество файлов в кэше и их суммарный размер и сравнивает с заданными ограничениями. В случае нарушения ограничений, система удаляет файлы из кэша, упорядочив их от старых к новым. Удаление файлов выполняется до тех пор, пока не будут выполнены заданные ограничения как по количеству файлов, так и по их суммарному размеру. Подсчет количества файлов и их размера при </w:t>
      </w:r>
      <w:r w:rsidR="00761D56">
        <w:t xml:space="preserve">слабых </w:t>
      </w:r>
      <w:r>
        <w:t xml:space="preserve">ограничениях (например, несколько тысяч файлов и размер </w:t>
      </w:r>
      <w:r w:rsidR="00761D56">
        <w:t>порядка гигабайта</w:t>
      </w:r>
      <w:r>
        <w:t xml:space="preserve">) </w:t>
      </w:r>
      <w:r w:rsidR="00761D56">
        <w:t>в свою очередь</w:t>
      </w:r>
      <w:r>
        <w:t xml:space="preserve"> может </w:t>
      </w:r>
      <w:r w:rsidR="00761D56">
        <w:t xml:space="preserve">оказаться </w:t>
      </w:r>
      <w:r>
        <w:t xml:space="preserve">длительной процедурой. Поэтому </w:t>
      </w:r>
      <w:r w:rsidR="00761D56">
        <w:t xml:space="preserve">очистка кэша выполняется не при каждой компиляции, а с определенным интервалом времени (по умолчанию – 60с). Для контроля времени в каталоге кэша формируется файл </w:t>
      </w:r>
      <w:r w:rsidR="00761D56">
        <w:rPr>
          <w:lang w:val="en-US"/>
        </w:rPr>
        <w:t>last</w:t>
      </w:r>
      <w:r w:rsidR="00761D56" w:rsidRPr="00761D56">
        <w:t>_</w:t>
      </w:r>
      <w:r w:rsidR="00761D56">
        <w:rPr>
          <w:lang w:val="en-US"/>
        </w:rPr>
        <w:t>clean</w:t>
      </w:r>
      <w:r w:rsidR="00761D56" w:rsidRPr="00761D56">
        <w:t>_</w:t>
      </w:r>
      <w:r w:rsidR="00761D56">
        <w:rPr>
          <w:lang w:val="en-US"/>
        </w:rPr>
        <w:t>marker</w:t>
      </w:r>
      <w:r w:rsidR="00761D56">
        <w:t>, в котором сохраняется время и параметры последней очистки кэша. Данный файл формируется автоматически. Его удаление при ручной очистке кэша не влияет на работоспособность системы компиляции.</w:t>
      </w:r>
    </w:p>
    <w:p w14:paraId="5BE4F390" w14:textId="77777777" w:rsidR="00761D56" w:rsidRPr="00761D56" w:rsidRDefault="00761D56" w:rsidP="00EC62BB"/>
    <w:p w14:paraId="6F61772E" w14:textId="3F92DDA1" w:rsidR="004B766C" w:rsidRDefault="004B766C" w:rsidP="004B766C">
      <w:pPr>
        <w:pStyle w:val="1"/>
        <w:numPr>
          <w:ilvl w:val="0"/>
          <w:numId w:val="2"/>
        </w:numPr>
      </w:pPr>
      <w:bookmarkStart w:id="118" w:name="_Toc131770940"/>
      <w:r>
        <w:lastRenderedPageBreak/>
        <w:t>Приложения</w:t>
      </w:r>
      <w:bookmarkEnd w:id="118"/>
    </w:p>
    <w:p w14:paraId="09261DBE" w14:textId="77777777" w:rsidR="004B766C" w:rsidRDefault="004B766C" w:rsidP="004B766C">
      <w:pPr>
        <w:pStyle w:val="2"/>
        <w:numPr>
          <w:ilvl w:val="1"/>
          <w:numId w:val="2"/>
        </w:numPr>
      </w:pPr>
      <w:bookmarkStart w:id="119" w:name="_Toc131770941"/>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19"/>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429"/>
        <w:gridCol w:w="845"/>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09029D78" w:rsidR="004B766C" w:rsidRDefault="004B766C" w:rsidP="000733C2">
            <w:pPr>
              <w:spacing w:before="60" w:after="60"/>
              <w:ind w:firstLine="0"/>
              <w:jc w:val="right"/>
              <w:rPr>
                <w:i/>
              </w:rPr>
            </w:pPr>
            <w:bookmarkStart w:id="120" w:name="_Ref123671727"/>
            <w:r>
              <w:t>(</w:t>
            </w:r>
            <w:fldSimple w:instr=" STYLEREF 2 \s ">
              <w:r w:rsidR="009B5E85">
                <w:rPr>
                  <w:noProof/>
                </w:rPr>
                <w:t>9.1</w:t>
              </w:r>
            </w:fldSimple>
            <w:r>
              <w:noBreakHyphen/>
            </w:r>
            <w:fldSimple w:instr=" SEQ Уравнение \* ARABIC \s 2 ">
              <w:r w:rsidR="009B5E85">
                <w:rPr>
                  <w:noProof/>
                </w:rPr>
                <w:t>1</w:t>
              </w:r>
            </w:fldSimple>
            <w:bookmarkEnd w:id="120"/>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7C955E62" w:rsidR="004B766C" w:rsidRDefault="004B766C" w:rsidP="000733C2">
            <w:pPr>
              <w:spacing w:before="60" w:after="60"/>
              <w:ind w:firstLine="0"/>
              <w:jc w:val="right"/>
            </w:pPr>
            <w:bookmarkStart w:id="121" w:name="_Ref123671880"/>
            <w:r>
              <w:t>(</w:t>
            </w:r>
            <w:fldSimple w:instr=" STYLEREF 2 \s ">
              <w:r w:rsidR="009B5E85">
                <w:rPr>
                  <w:noProof/>
                </w:rPr>
                <w:t>9.1</w:t>
              </w:r>
            </w:fldSimple>
            <w:r>
              <w:noBreakHyphen/>
            </w:r>
            <w:fldSimple w:instr=" SEQ Уравнение \* ARABIC \s 2 ">
              <w:r w:rsidR="009B5E85">
                <w:rPr>
                  <w:noProof/>
                </w:rPr>
                <w:t>2</w:t>
              </w:r>
            </w:fldSimple>
            <w:bookmarkEnd w:id="121"/>
            <w:r>
              <w:t>)</w:t>
            </w:r>
          </w:p>
        </w:tc>
      </w:tr>
    </w:tbl>
    <w:p w14:paraId="07340DD7" w14:textId="5F5A2377"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9B5E85">
        <w:t>(</w:t>
      </w:r>
      <w:r w:rsidR="009B5E85">
        <w:rPr>
          <w:noProof/>
        </w:rPr>
        <w:t>9.1</w:t>
      </w:r>
      <w:r w:rsidR="009B5E85">
        <w:noBreakHyphen/>
      </w:r>
      <w:r w:rsidR="009B5E85">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38BF9F60" w:rsidR="004B766C" w:rsidRDefault="004B766C" w:rsidP="000733C2">
            <w:pPr>
              <w:spacing w:before="60" w:after="60"/>
              <w:ind w:firstLine="0"/>
              <w:jc w:val="right"/>
              <w:rPr>
                <w:i/>
              </w:rPr>
            </w:pPr>
            <w:r>
              <w:t>(</w:t>
            </w:r>
            <w:fldSimple w:instr=" STYLEREF 2 \s ">
              <w:r w:rsidR="009B5E85">
                <w:rPr>
                  <w:noProof/>
                </w:rPr>
                <w:t>9.1</w:t>
              </w:r>
            </w:fldSimple>
            <w:r>
              <w:noBreakHyphen/>
            </w:r>
            <w:fldSimple w:instr=" SEQ Уравнение \* ARABIC \s 2 ">
              <w:r w:rsidR="009B5E85">
                <w:rPr>
                  <w:noProof/>
                </w:rPr>
                <w:t>3</w:t>
              </w:r>
            </w:fldSimple>
            <w:r>
              <w:t>)</w:t>
            </w:r>
          </w:p>
        </w:tc>
      </w:tr>
    </w:tbl>
    <w:p w14:paraId="488BD53D" w14:textId="486A7E1E"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9B5E85">
        <w:t>(</w:t>
      </w:r>
      <w:r w:rsidR="009B5E85">
        <w:rPr>
          <w:noProof/>
        </w:rPr>
        <w:t>9.1</w:t>
      </w:r>
      <w:r w:rsidR="009B5E85">
        <w:noBreakHyphen/>
      </w:r>
      <w:r w:rsidR="009B5E85">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63F16807" w:rsidR="004B766C" w:rsidRDefault="004B766C" w:rsidP="000733C2">
            <w:pPr>
              <w:spacing w:before="60" w:after="60"/>
              <w:ind w:firstLine="0"/>
              <w:jc w:val="right"/>
              <w:rPr>
                <w:i/>
              </w:rPr>
            </w:pPr>
            <w:r>
              <w:t>(</w:t>
            </w:r>
            <w:fldSimple w:instr=" STYLEREF 2 \s ">
              <w:r w:rsidR="009B5E85">
                <w:rPr>
                  <w:noProof/>
                </w:rPr>
                <w:t>9.1</w:t>
              </w:r>
            </w:fldSimple>
            <w:r>
              <w:noBreakHyphen/>
            </w:r>
            <w:fldSimple w:instr=" SEQ Уравнение \* ARABIC \s 2 ">
              <w:r w:rsidR="009B5E85">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59FD9F9A"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9B5E85">
        <w:t>(</w:t>
      </w:r>
      <w:r w:rsidR="009B5E85">
        <w:rPr>
          <w:noProof/>
        </w:rPr>
        <w:t>9.1</w:t>
      </w:r>
      <w:r w:rsidR="009B5E85">
        <w:noBreakHyphen/>
      </w:r>
      <w:r w:rsidR="009B5E85">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66A086D8" w:rsidR="004B766C" w:rsidRDefault="004B766C" w:rsidP="000733C2">
            <w:pPr>
              <w:spacing w:before="60" w:after="60"/>
              <w:ind w:firstLine="0"/>
              <w:jc w:val="right"/>
              <w:rPr>
                <w:i/>
              </w:rPr>
            </w:pPr>
            <w:r>
              <w:t>(</w:t>
            </w:r>
            <w:fldSimple w:instr=" STYLEREF 2 \s ">
              <w:r w:rsidR="009B5E85">
                <w:rPr>
                  <w:noProof/>
                </w:rPr>
                <w:t>9.1</w:t>
              </w:r>
            </w:fldSimple>
            <w:r>
              <w:noBreakHyphen/>
            </w:r>
            <w:fldSimple w:instr=" SEQ Уравнение \* ARABIC \s 2 ">
              <w:r w:rsidR="009B5E85">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0C4943D9" w:rsidR="004B766C" w:rsidRDefault="004B766C" w:rsidP="000733C2">
            <w:pPr>
              <w:spacing w:before="60" w:after="60"/>
              <w:ind w:firstLine="0"/>
              <w:jc w:val="right"/>
              <w:rPr>
                <w:i/>
              </w:rPr>
            </w:pPr>
            <w:r>
              <w:t>(</w:t>
            </w:r>
            <w:fldSimple w:instr=" STYLEREF 2 \s ">
              <w:r w:rsidR="009B5E85">
                <w:rPr>
                  <w:noProof/>
                </w:rPr>
                <w:t>9.1</w:t>
              </w:r>
            </w:fldSimple>
            <w:r>
              <w:noBreakHyphen/>
            </w:r>
            <w:fldSimple w:instr=" SEQ Уравнение \* ARABIC \s 2 ">
              <w:r w:rsidR="009B5E85">
                <w:rPr>
                  <w:noProof/>
                </w:rPr>
                <w:t>6</w:t>
              </w:r>
            </w:fldSimple>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22" w:name="_Toc131770942"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22"/>
        </w:p>
        <w:sdt>
          <w:sdtPr>
            <w:id w:val="111145805"/>
            <w:bibliography/>
          </w:sdtPr>
          <w:sdtContent>
            <w:p w14:paraId="037056DB" w14:textId="77777777" w:rsidR="009B5E85"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9111"/>
              </w:tblGrid>
              <w:tr w:rsidR="009B5E85" w14:paraId="6C508624" w14:textId="77777777">
                <w:trPr>
                  <w:divId w:val="1047493638"/>
                  <w:tblCellSpacing w:w="15" w:type="dxa"/>
                </w:trPr>
                <w:tc>
                  <w:tcPr>
                    <w:tcW w:w="50" w:type="pct"/>
                    <w:hideMark/>
                  </w:tcPr>
                  <w:p w14:paraId="20589E6B" w14:textId="7CCDEFAA" w:rsidR="009B5E85" w:rsidRDefault="009B5E85">
                    <w:pPr>
                      <w:pStyle w:val="af5"/>
                      <w:rPr>
                        <w:noProof/>
                        <w:sz w:val="24"/>
                        <w:szCs w:val="24"/>
                      </w:rPr>
                    </w:pPr>
                    <w:r>
                      <w:rPr>
                        <w:noProof/>
                      </w:rPr>
                      <w:t xml:space="preserve">1. </w:t>
                    </w:r>
                  </w:p>
                </w:tc>
                <w:tc>
                  <w:tcPr>
                    <w:tcW w:w="0" w:type="auto"/>
                    <w:hideMark/>
                  </w:tcPr>
                  <w:p w14:paraId="02C21FF4" w14:textId="77777777" w:rsidR="009B5E85" w:rsidRDefault="009B5E85">
                    <w:pPr>
                      <w:pStyle w:val="af5"/>
                      <w:rPr>
                        <w:noProof/>
                      </w:rPr>
                    </w:pPr>
                    <w:r>
                      <w:rPr>
                        <w:noProof/>
                      </w:rPr>
                      <w:t xml:space="preserve">ГОСТ 27430-87 (МЭК 34-10) Машины электрические вращающиеся. Условные обозначения для описания синхронных машин, 1988. </w:t>
                    </w:r>
                  </w:p>
                </w:tc>
              </w:tr>
              <w:tr w:rsidR="009B5E85" w14:paraId="7B9BB4D8" w14:textId="77777777">
                <w:trPr>
                  <w:divId w:val="1047493638"/>
                  <w:tblCellSpacing w:w="15" w:type="dxa"/>
                </w:trPr>
                <w:tc>
                  <w:tcPr>
                    <w:tcW w:w="50" w:type="pct"/>
                    <w:hideMark/>
                  </w:tcPr>
                  <w:p w14:paraId="6836FD40" w14:textId="77777777" w:rsidR="009B5E85" w:rsidRDefault="009B5E85">
                    <w:pPr>
                      <w:pStyle w:val="af5"/>
                      <w:rPr>
                        <w:noProof/>
                      </w:rPr>
                    </w:pPr>
                    <w:r>
                      <w:rPr>
                        <w:noProof/>
                      </w:rPr>
                      <w:t xml:space="preserve">2. </w:t>
                    </w:r>
                  </w:p>
                </w:tc>
                <w:tc>
                  <w:tcPr>
                    <w:tcW w:w="0" w:type="auto"/>
                    <w:hideMark/>
                  </w:tcPr>
                  <w:p w14:paraId="209E7FDB" w14:textId="77777777" w:rsidR="009B5E85" w:rsidRDefault="009B5E85">
                    <w:pPr>
                      <w:pStyle w:val="af5"/>
                      <w:rPr>
                        <w:noProof/>
                      </w:rPr>
                    </w:pPr>
                    <w:r>
                      <w:rPr>
                        <w:noProof/>
                      </w:rPr>
                      <w:t xml:space="preserve">P. Kundur, Power System Stability and Control, McGraw-Hill, 1994. </w:t>
                    </w:r>
                  </w:p>
                </w:tc>
              </w:tr>
              <w:tr w:rsidR="009B5E85" w14:paraId="7AE5FE51" w14:textId="77777777">
                <w:trPr>
                  <w:divId w:val="1047493638"/>
                  <w:tblCellSpacing w:w="15" w:type="dxa"/>
                </w:trPr>
                <w:tc>
                  <w:tcPr>
                    <w:tcW w:w="50" w:type="pct"/>
                    <w:hideMark/>
                  </w:tcPr>
                  <w:p w14:paraId="1F75BCD4" w14:textId="77777777" w:rsidR="009B5E85" w:rsidRDefault="009B5E85">
                    <w:pPr>
                      <w:pStyle w:val="af5"/>
                      <w:rPr>
                        <w:noProof/>
                      </w:rPr>
                    </w:pPr>
                    <w:r>
                      <w:rPr>
                        <w:noProof/>
                      </w:rPr>
                      <w:t xml:space="preserve">3. </w:t>
                    </w:r>
                  </w:p>
                </w:tc>
                <w:tc>
                  <w:tcPr>
                    <w:tcW w:w="0" w:type="auto"/>
                    <w:hideMark/>
                  </w:tcPr>
                  <w:p w14:paraId="02D9DC53" w14:textId="77777777" w:rsidR="009B5E85" w:rsidRDefault="009B5E85">
                    <w:pPr>
                      <w:pStyle w:val="af5"/>
                      <w:rPr>
                        <w:noProof/>
                      </w:rPr>
                    </w:pPr>
                    <w:r>
                      <w:rPr>
                        <w:noProof/>
                      </w:rPr>
                      <w:t xml:space="preserve">I. M. Canay, «Causes of Discrepancies on Calculation of Rotor Quantities and Exact Equivalent Diagrams of the Synchronous Machine,» </w:t>
                    </w:r>
                    <w:r>
                      <w:rPr>
                        <w:i/>
                        <w:iCs/>
                        <w:noProof/>
                      </w:rPr>
                      <w:t xml:space="preserve">IEEE Transactions on Power Apparatus and Systems, </w:t>
                    </w:r>
                    <w:r>
                      <w:rPr>
                        <w:noProof/>
                      </w:rPr>
                      <w:t xml:space="preserve">т. 88, pp. 1114-1120, 1969. </w:t>
                    </w:r>
                  </w:p>
                </w:tc>
              </w:tr>
              <w:tr w:rsidR="009B5E85" w14:paraId="702A6B33" w14:textId="77777777">
                <w:trPr>
                  <w:divId w:val="1047493638"/>
                  <w:tblCellSpacing w:w="15" w:type="dxa"/>
                </w:trPr>
                <w:tc>
                  <w:tcPr>
                    <w:tcW w:w="50" w:type="pct"/>
                    <w:hideMark/>
                  </w:tcPr>
                  <w:p w14:paraId="645A6309" w14:textId="77777777" w:rsidR="009B5E85" w:rsidRDefault="009B5E85">
                    <w:pPr>
                      <w:pStyle w:val="af5"/>
                      <w:rPr>
                        <w:noProof/>
                      </w:rPr>
                    </w:pPr>
                    <w:r>
                      <w:rPr>
                        <w:noProof/>
                      </w:rPr>
                      <w:t xml:space="preserve">4. </w:t>
                    </w:r>
                  </w:p>
                </w:tc>
                <w:tc>
                  <w:tcPr>
                    <w:tcW w:w="0" w:type="auto"/>
                    <w:hideMark/>
                  </w:tcPr>
                  <w:p w14:paraId="7A96398A" w14:textId="77777777" w:rsidR="009B5E85" w:rsidRDefault="009B5E85">
                    <w:pPr>
                      <w:pStyle w:val="af5"/>
                      <w:rPr>
                        <w:noProof/>
                      </w:rPr>
                    </w:pPr>
                    <w:r>
                      <w:rPr>
                        <w:noProof/>
                      </w:rPr>
                      <w:t xml:space="preserve">А. И. Вольдек, Электрические машины, 3 ред., Ленинград: "Энергия", 1978. </w:t>
                    </w:r>
                  </w:p>
                </w:tc>
              </w:tr>
              <w:tr w:rsidR="009B5E85" w14:paraId="66CE2170" w14:textId="77777777">
                <w:trPr>
                  <w:divId w:val="1047493638"/>
                  <w:tblCellSpacing w:w="15" w:type="dxa"/>
                </w:trPr>
                <w:tc>
                  <w:tcPr>
                    <w:tcW w:w="50" w:type="pct"/>
                    <w:hideMark/>
                  </w:tcPr>
                  <w:p w14:paraId="265F7E56" w14:textId="77777777" w:rsidR="009B5E85" w:rsidRDefault="009B5E85">
                    <w:pPr>
                      <w:pStyle w:val="af5"/>
                      <w:rPr>
                        <w:noProof/>
                      </w:rPr>
                    </w:pPr>
                    <w:r>
                      <w:rPr>
                        <w:noProof/>
                      </w:rPr>
                      <w:t xml:space="preserve">5. </w:t>
                    </w:r>
                  </w:p>
                </w:tc>
                <w:tc>
                  <w:tcPr>
                    <w:tcW w:w="0" w:type="auto"/>
                    <w:hideMark/>
                  </w:tcPr>
                  <w:p w14:paraId="387E77FE" w14:textId="77777777" w:rsidR="009B5E85" w:rsidRDefault="009B5E85">
                    <w:pPr>
                      <w:pStyle w:val="af5"/>
                      <w:rPr>
                        <w:noProof/>
                      </w:rPr>
                    </w:pPr>
                    <w:r>
                      <w:rPr>
                        <w:noProof/>
                      </w:rPr>
                      <w:t xml:space="preserve">I. M. Canay, «Determination of model parameters of synchronous machines,» </w:t>
                    </w:r>
                    <w:r>
                      <w:rPr>
                        <w:i/>
                        <w:iCs/>
                        <w:noProof/>
                      </w:rPr>
                      <w:t xml:space="preserve">IEE Proceedings B (Electric Power Applications), </w:t>
                    </w:r>
                    <w:r>
                      <w:rPr>
                        <w:noProof/>
                      </w:rPr>
                      <w:t xml:space="preserve">т. 130, № 2, pp. 86-94, March 1983. </w:t>
                    </w:r>
                  </w:p>
                </w:tc>
              </w:tr>
              <w:tr w:rsidR="009B5E85" w14:paraId="367E433B" w14:textId="77777777">
                <w:trPr>
                  <w:divId w:val="1047493638"/>
                  <w:tblCellSpacing w:w="15" w:type="dxa"/>
                </w:trPr>
                <w:tc>
                  <w:tcPr>
                    <w:tcW w:w="50" w:type="pct"/>
                    <w:hideMark/>
                  </w:tcPr>
                  <w:p w14:paraId="0CE5C18C" w14:textId="77777777" w:rsidR="009B5E85" w:rsidRDefault="009B5E85">
                    <w:pPr>
                      <w:pStyle w:val="af5"/>
                      <w:rPr>
                        <w:noProof/>
                      </w:rPr>
                    </w:pPr>
                    <w:r>
                      <w:rPr>
                        <w:noProof/>
                      </w:rPr>
                      <w:t xml:space="preserve">6. </w:t>
                    </w:r>
                  </w:p>
                </w:tc>
                <w:tc>
                  <w:tcPr>
                    <w:tcW w:w="0" w:type="auto"/>
                    <w:hideMark/>
                  </w:tcPr>
                  <w:p w14:paraId="653ED500" w14:textId="77777777" w:rsidR="009B5E85" w:rsidRDefault="009B5E85">
                    <w:pPr>
                      <w:pStyle w:val="af5"/>
                      <w:rPr>
                        <w:noProof/>
                      </w:rPr>
                    </w:pPr>
                    <w:r>
                      <w:rPr>
                        <w:noProof/>
                      </w:rPr>
                      <w:t xml:space="preserve">I. M. Canay, «Modelling of alternating-current machines having multiple rotor circuits,» </w:t>
                    </w:r>
                    <w:r>
                      <w:rPr>
                        <w:i/>
                        <w:iCs/>
                        <w:noProof/>
                      </w:rPr>
                      <w:t xml:space="preserve">IEEE Transactions on Energy Conversion, </w:t>
                    </w:r>
                    <w:r>
                      <w:rPr>
                        <w:noProof/>
                      </w:rPr>
                      <w:t xml:space="preserve">т. 8, № 2, pp. 280-296, Jun 1993. </w:t>
                    </w:r>
                  </w:p>
                </w:tc>
              </w:tr>
              <w:tr w:rsidR="009B5E85" w14:paraId="09347083" w14:textId="77777777">
                <w:trPr>
                  <w:divId w:val="1047493638"/>
                  <w:tblCellSpacing w:w="15" w:type="dxa"/>
                </w:trPr>
                <w:tc>
                  <w:tcPr>
                    <w:tcW w:w="50" w:type="pct"/>
                    <w:hideMark/>
                  </w:tcPr>
                  <w:p w14:paraId="24E60D4B" w14:textId="77777777" w:rsidR="009B5E85" w:rsidRDefault="009B5E85">
                    <w:pPr>
                      <w:pStyle w:val="af5"/>
                      <w:rPr>
                        <w:noProof/>
                        <w:lang w:val="en-US"/>
                      </w:rPr>
                    </w:pPr>
                    <w:r>
                      <w:rPr>
                        <w:noProof/>
                        <w:lang w:val="en-US"/>
                      </w:rPr>
                      <w:t xml:space="preserve">7. </w:t>
                    </w:r>
                  </w:p>
                </w:tc>
                <w:tc>
                  <w:tcPr>
                    <w:tcW w:w="0" w:type="auto"/>
                    <w:hideMark/>
                  </w:tcPr>
                  <w:p w14:paraId="2898CE70" w14:textId="77777777" w:rsidR="009B5E85" w:rsidRDefault="009B5E85">
                    <w:pPr>
                      <w:pStyle w:val="af5"/>
                      <w:rPr>
                        <w:noProof/>
                        <w:lang w:val="en-US"/>
                      </w:rPr>
                    </w:pPr>
                    <w:r>
                      <w:rPr>
                        <w:noProof/>
                        <w:lang w:val="en-US"/>
                      </w:rPr>
                      <w:t xml:space="preserve">J. Machowski, J. Bialek and J. Bumby, Power System Dynamics. Stability and Control, 2nd ed., John Wiley &amp; Sons, 2012. </w:t>
                    </w:r>
                  </w:p>
                </w:tc>
              </w:tr>
              <w:tr w:rsidR="009B5E85" w14:paraId="4CBC888A" w14:textId="77777777">
                <w:trPr>
                  <w:divId w:val="1047493638"/>
                  <w:tblCellSpacing w:w="15" w:type="dxa"/>
                </w:trPr>
                <w:tc>
                  <w:tcPr>
                    <w:tcW w:w="50" w:type="pct"/>
                    <w:hideMark/>
                  </w:tcPr>
                  <w:p w14:paraId="3BCD128E" w14:textId="77777777" w:rsidR="009B5E85" w:rsidRDefault="009B5E85">
                    <w:pPr>
                      <w:pStyle w:val="af5"/>
                      <w:rPr>
                        <w:noProof/>
                      </w:rPr>
                    </w:pPr>
                    <w:r>
                      <w:rPr>
                        <w:noProof/>
                      </w:rPr>
                      <w:t xml:space="preserve">8. </w:t>
                    </w:r>
                  </w:p>
                </w:tc>
                <w:tc>
                  <w:tcPr>
                    <w:tcW w:w="0" w:type="auto"/>
                    <w:hideMark/>
                  </w:tcPr>
                  <w:p w14:paraId="454D9792" w14:textId="77777777" w:rsidR="009B5E85" w:rsidRDefault="009B5E85">
                    <w:pPr>
                      <w:pStyle w:val="af5"/>
                      <w:rPr>
                        <w:noProof/>
                      </w:rPr>
                    </w:pPr>
                    <w:r>
                      <w:rPr>
                        <w:noProof/>
                      </w:rPr>
                      <w:t xml:space="preserve">F. Milano, Power System Modelling and Scripting, Berlin, Heidelberg: Springer, 2010. </w:t>
                    </w:r>
                  </w:p>
                </w:tc>
              </w:tr>
              <w:tr w:rsidR="009B5E85" w14:paraId="74572CF9" w14:textId="77777777">
                <w:trPr>
                  <w:divId w:val="1047493638"/>
                  <w:tblCellSpacing w:w="15" w:type="dxa"/>
                </w:trPr>
                <w:tc>
                  <w:tcPr>
                    <w:tcW w:w="50" w:type="pct"/>
                    <w:hideMark/>
                  </w:tcPr>
                  <w:p w14:paraId="77CF016D" w14:textId="77777777" w:rsidR="009B5E85" w:rsidRDefault="009B5E85">
                    <w:pPr>
                      <w:pStyle w:val="af5"/>
                      <w:rPr>
                        <w:noProof/>
                      </w:rPr>
                    </w:pPr>
                    <w:r>
                      <w:rPr>
                        <w:noProof/>
                      </w:rPr>
                      <w:t xml:space="preserve">9. </w:t>
                    </w:r>
                  </w:p>
                </w:tc>
                <w:tc>
                  <w:tcPr>
                    <w:tcW w:w="0" w:type="auto"/>
                    <w:hideMark/>
                  </w:tcPr>
                  <w:p w14:paraId="5B76B6FF" w14:textId="77777777" w:rsidR="009B5E85" w:rsidRDefault="009B5E85">
                    <w:pPr>
                      <w:pStyle w:val="af5"/>
                      <w:rPr>
                        <w:noProof/>
                      </w:rPr>
                    </w:pPr>
                    <w:r>
                      <w:rPr>
                        <w:noProof/>
                      </w:rPr>
                      <w:t xml:space="preserve">«IEEE Recommended Practice for Excitation System Models for Power System Stability Studies,» </w:t>
                    </w:r>
                    <w:r>
                      <w:rPr>
                        <w:i/>
                        <w:iCs/>
                        <w:noProof/>
                      </w:rPr>
                      <w:t xml:space="preserve">IEEE Std 421.5-2016, </w:t>
                    </w:r>
                    <w:r>
                      <w:rPr>
                        <w:noProof/>
                      </w:rPr>
                      <w:t xml:space="preserve">2016. </w:t>
                    </w:r>
                  </w:p>
                </w:tc>
              </w:tr>
            </w:tbl>
            <w:p w14:paraId="4F655294" w14:textId="77777777" w:rsidR="009B5E85" w:rsidRDefault="009B5E85">
              <w:pPr>
                <w:divId w:val="1047493638"/>
                <w:rPr>
                  <w:rFonts w:eastAsia="Times New Roman"/>
                  <w:noProof/>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2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DED42" w14:textId="77777777" w:rsidR="00BB316F" w:rsidRDefault="00BB316F" w:rsidP="000F253A">
      <w:pPr>
        <w:spacing w:before="0" w:after="0" w:line="240" w:lineRule="auto"/>
      </w:pPr>
      <w:r>
        <w:separator/>
      </w:r>
    </w:p>
  </w:endnote>
  <w:endnote w:type="continuationSeparator" w:id="0">
    <w:p w14:paraId="01AD40E6" w14:textId="77777777" w:rsidR="00BB316F" w:rsidRDefault="00BB316F"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2B9D5" w14:textId="77777777" w:rsidR="00BB316F" w:rsidRDefault="00BB316F" w:rsidP="000F253A">
      <w:pPr>
        <w:spacing w:before="0" w:after="0" w:line="240" w:lineRule="auto"/>
      </w:pPr>
      <w:r>
        <w:separator/>
      </w:r>
    </w:p>
  </w:footnote>
  <w:footnote w:type="continuationSeparator" w:id="0">
    <w:p w14:paraId="5417D323" w14:textId="77777777" w:rsidR="00BB316F" w:rsidRDefault="00BB316F"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0D60"/>
    <w:rsid w:val="00002FC9"/>
    <w:rsid w:val="00032F1B"/>
    <w:rsid w:val="00041250"/>
    <w:rsid w:val="000614ED"/>
    <w:rsid w:val="00066ACC"/>
    <w:rsid w:val="000843AE"/>
    <w:rsid w:val="0009703D"/>
    <w:rsid w:val="000A300B"/>
    <w:rsid w:val="000A5191"/>
    <w:rsid w:val="000B7F20"/>
    <w:rsid w:val="000C3EEB"/>
    <w:rsid w:val="000D7142"/>
    <w:rsid w:val="000E1C8B"/>
    <w:rsid w:val="000F253A"/>
    <w:rsid w:val="00127618"/>
    <w:rsid w:val="0014408A"/>
    <w:rsid w:val="00150CDC"/>
    <w:rsid w:val="00156386"/>
    <w:rsid w:val="001767FE"/>
    <w:rsid w:val="00177594"/>
    <w:rsid w:val="00177CE0"/>
    <w:rsid w:val="001A0513"/>
    <w:rsid w:val="001A22E9"/>
    <w:rsid w:val="001A4472"/>
    <w:rsid w:val="00202881"/>
    <w:rsid w:val="002060F1"/>
    <w:rsid w:val="00231BB7"/>
    <w:rsid w:val="00231D50"/>
    <w:rsid w:val="002349AB"/>
    <w:rsid w:val="00235DE3"/>
    <w:rsid w:val="002641DA"/>
    <w:rsid w:val="00293244"/>
    <w:rsid w:val="0029480C"/>
    <w:rsid w:val="002972CB"/>
    <w:rsid w:val="002A0E1B"/>
    <w:rsid w:val="002B002A"/>
    <w:rsid w:val="002D74A5"/>
    <w:rsid w:val="002D790F"/>
    <w:rsid w:val="00310923"/>
    <w:rsid w:val="00312DE9"/>
    <w:rsid w:val="003264A7"/>
    <w:rsid w:val="00345F5F"/>
    <w:rsid w:val="00351A74"/>
    <w:rsid w:val="003532D2"/>
    <w:rsid w:val="00355F50"/>
    <w:rsid w:val="003740A6"/>
    <w:rsid w:val="00374AAE"/>
    <w:rsid w:val="00385206"/>
    <w:rsid w:val="00397359"/>
    <w:rsid w:val="003A7406"/>
    <w:rsid w:val="003C420A"/>
    <w:rsid w:val="003C46E0"/>
    <w:rsid w:val="003C627B"/>
    <w:rsid w:val="003D5D79"/>
    <w:rsid w:val="003F2B38"/>
    <w:rsid w:val="003F54F6"/>
    <w:rsid w:val="00401914"/>
    <w:rsid w:val="004068FB"/>
    <w:rsid w:val="0043211A"/>
    <w:rsid w:val="00456ADB"/>
    <w:rsid w:val="00457601"/>
    <w:rsid w:val="0046218A"/>
    <w:rsid w:val="004A1021"/>
    <w:rsid w:val="004B766C"/>
    <w:rsid w:val="004C7844"/>
    <w:rsid w:val="004D7CAB"/>
    <w:rsid w:val="004E45A6"/>
    <w:rsid w:val="004F46B2"/>
    <w:rsid w:val="00504C11"/>
    <w:rsid w:val="0052606C"/>
    <w:rsid w:val="00544042"/>
    <w:rsid w:val="00553F1A"/>
    <w:rsid w:val="00572B66"/>
    <w:rsid w:val="00586821"/>
    <w:rsid w:val="00594675"/>
    <w:rsid w:val="00596046"/>
    <w:rsid w:val="005B44B3"/>
    <w:rsid w:val="005C1CFA"/>
    <w:rsid w:val="005E2ED8"/>
    <w:rsid w:val="005F6636"/>
    <w:rsid w:val="00605C21"/>
    <w:rsid w:val="0061258C"/>
    <w:rsid w:val="00623B63"/>
    <w:rsid w:val="0063028B"/>
    <w:rsid w:val="00637792"/>
    <w:rsid w:val="00640322"/>
    <w:rsid w:val="00640AC6"/>
    <w:rsid w:val="00665F5E"/>
    <w:rsid w:val="006A747F"/>
    <w:rsid w:val="006C3981"/>
    <w:rsid w:val="006D3011"/>
    <w:rsid w:val="006F0677"/>
    <w:rsid w:val="006F153A"/>
    <w:rsid w:val="006F2A3E"/>
    <w:rsid w:val="00705C2A"/>
    <w:rsid w:val="00761295"/>
    <w:rsid w:val="00761CE5"/>
    <w:rsid w:val="00761D56"/>
    <w:rsid w:val="00763A9A"/>
    <w:rsid w:val="00776162"/>
    <w:rsid w:val="0077773C"/>
    <w:rsid w:val="00783695"/>
    <w:rsid w:val="00791280"/>
    <w:rsid w:val="00796884"/>
    <w:rsid w:val="007A142C"/>
    <w:rsid w:val="007A5B70"/>
    <w:rsid w:val="007D289E"/>
    <w:rsid w:val="0080449E"/>
    <w:rsid w:val="008413C4"/>
    <w:rsid w:val="008448FD"/>
    <w:rsid w:val="00852DAE"/>
    <w:rsid w:val="008571C7"/>
    <w:rsid w:val="00857382"/>
    <w:rsid w:val="00861F4D"/>
    <w:rsid w:val="00866868"/>
    <w:rsid w:val="008847CD"/>
    <w:rsid w:val="008A1EF6"/>
    <w:rsid w:val="008B7010"/>
    <w:rsid w:val="008C4934"/>
    <w:rsid w:val="008D006E"/>
    <w:rsid w:val="008E0777"/>
    <w:rsid w:val="008F0342"/>
    <w:rsid w:val="008F567A"/>
    <w:rsid w:val="008F5F5A"/>
    <w:rsid w:val="00907C57"/>
    <w:rsid w:val="009424FD"/>
    <w:rsid w:val="009472E3"/>
    <w:rsid w:val="009536E5"/>
    <w:rsid w:val="0095407C"/>
    <w:rsid w:val="009727CF"/>
    <w:rsid w:val="00972E15"/>
    <w:rsid w:val="00974738"/>
    <w:rsid w:val="009B5E85"/>
    <w:rsid w:val="009C327D"/>
    <w:rsid w:val="009C60EE"/>
    <w:rsid w:val="009C7E42"/>
    <w:rsid w:val="009E0A01"/>
    <w:rsid w:val="009E7BD9"/>
    <w:rsid w:val="009F301F"/>
    <w:rsid w:val="00A13FAA"/>
    <w:rsid w:val="00A24D0C"/>
    <w:rsid w:val="00A304F8"/>
    <w:rsid w:val="00A32E69"/>
    <w:rsid w:val="00A658AA"/>
    <w:rsid w:val="00A65DDD"/>
    <w:rsid w:val="00A90DB8"/>
    <w:rsid w:val="00A9703D"/>
    <w:rsid w:val="00AA0F7B"/>
    <w:rsid w:val="00AA3031"/>
    <w:rsid w:val="00AA56E9"/>
    <w:rsid w:val="00AC308C"/>
    <w:rsid w:val="00AC3BE5"/>
    <w:rsid w:val="00AC61A3"/>
    <w:rsid w:val="00AC63B2"/>
    <w:rsid w:val="00AC76AF"/>
    <w:rsid w:val="00AE02CA"/>
    <w:rsid w:val="00AE3925"/>
    <w:rsid w:val="00AE40DB"/>
    <w:rsid w:val="00AE66E7"/>
    <w:rsid w:val="00AE67BC"/>
    <w:rsid w:val="00B02D26"/>
    <w:rsid w:val="00B05AA0"/>
    <w:rsid w:val="00B1045A"/>
    <w:rsid w:val="00B268F5"/>
    <w:rsid w:val="00B44275"/>
    <w:rsid w:val="00B56948"/>
    <w:rsid w:val="00B7237F"/>
    <w:rsid w:val="00B83E11"/>
    <w:rsid w:val="00BB316F"/>
    <w:rsid w:val="00BB7036"/>
    <w:rsid w:val="00BC3361"/>
    <w:rsid w:val="00BD1CD3"/>
    <w:rsid w:val="00BD544D"/>
    <w:rsid w:val="00BD7E3C"/>
    <w:rsid w:val="00BF2235"/>
    <w:rsid w:val="00C23381"/>
    <w:rsid w:val="00C244C6"/>
    <w:rsid w:val="00C3305E"/>
    <w:rsid w:val="00C35CC9"/>
    <w:rsid w:val="00C47958"/>
    <w:rsid w:val="00C55DC8"/>
    <w:rsid w:val="00C728DC"/>
    <w:rsid w:val="00C7764F"/>
    <w:rsid w:val="00C8052A"/>
    <w:rsid w:val="00C85FB1"/>
    <w:rsid w:val="00C912EE"/>
    <w:rsid w:val="00CA2D78"/>
    <w:rsid w:val="00CA72EF"/>
    <w:rsid w:val="00CD18D7"/>
    <w:rsid w:val="00CD3E78"/>
    <w:rsid w:val="00CE459A"/>
    <w:rsid w:val="00D002ED"/>
    <w:rsid w:val="00D12CA0"/>
    <w:rsid w:val="00D310D4"/>
    <w:rsid w:val="00D3636A"/>
    <w:rsid w:val="00D6177E"/>
    <w:rsid w:val="00D65E1D"/>
    <w:rsid w:val="00D745E9"/>
    <w:rsid w:val="00D951BD"/>
    <w:rsid w:val="00DA469C"/>
    <w:rsid w:val="00DA5C51"/>
    <w:rsid w:val="00DC0F17"/>
    <w:rsid w:val="00DD58B7"/>
    <w:rsid w:val="00DF2757"/>
    <w:rsid w:val="00E03A4B"/>
    <w:rsid w:val="00E04481"/>
    <w:rsid w:val="00E66155"/>
    <w:rsid w:val="00E67BD5"/>
    <w:rsid w:val="00E84067"/>
    <w:rsid w:val="00E97DF8"/>
    <w:rsid w:val="00EA40CC"/>
    <w:rsid w:val="00EC3068"/>
    <w:rsid w:val="00EC5AC0"/>
    <w:rsid w:val="00EC62BB"/>
    <w:rsid w:val="00EC7604"/>
    <w:rsid w:val="00ED441D"/>
    <w:rsid w:val="00EE223C"/>
    <w:rsid w:val="00EE27B9"/>
    <w:rsid w:val="00EF5044"/>
    <w:rsid w:val="00F1195F"/>
    <w:rsid w:val="00F23F6B"/>
    <w:rsid w:val="00F24866"/>
    <w:rsid w:val="00F30779"/>
    <w:rsid w:val="00F43685"/>
    <w:rsid w:val="00F458A3"/>
    <w:rsid w:val="00F55936"/>
    <w:rsid w:val="00F800E5"/>
    <w:rsid w:val="00FD0B4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6A747F"/>
    <w:pPr>
      <w:keepNext/>
      <w:keepLines/>
      <w:numPr>
        <w:ilvl w:val="2"/>
        <w:numId w:val="10"/>
      </w:numPr>
      <w:spacing w:before="40" w:after="0"/>
      <w:jc w:val="left"/>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6A747F"/>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AC308C"/>
    <w:pPr>
      <w:tabs>
        <w:tab w:val="left" w:pos="1540"/>
        <w:tab w:val="right" w:leader="dot" w:pos="9344"/>
      </w:tabs>
      <w:spacing w:after="100"/>
      <w:ind w:left="220"/>
      <w:jc w:val="left"/>
    </w:pPr>
  </w:style>
  <w:style w:type="paragraph" w:styleId="31">
    <w:name w:val="toc 3"/>
    <w:basedOn w:val="a"/>
    <w:next w:val="a"/>
    <w:autoRedefine/>
    <w:uiPriority w:val="39"/>
    <w:unhideWhenUsed/>
    <w:rsid w:val="008B7010"/>
    <w:pPr>
      <w:tabs>
        <w:tab w:val="left" w:pos="1815"/>
        <w:tab w:val="right" w:leader="dot" w:pos="9355"/>
      </w:tabs>
      <w:spacing w:after="100"/>
      <w:ind w:left="440"/>
      <w:jc w:val="left"/>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 w:type="paragraph" w:styleId="41">
    <w:name w:val="toc 4"/>
    <w:basedOn w:val="a"/>
    <w:next w:val="a"/>
    <w:autoRedefine/>
    <w:uiPriority w:val="39"/>
    <w:unhideWhenUsed/>
    <w:rsid w:val="0029480C"/>
    <w:pPr>
      <w:spacing w:before="0" w:after="100"/>
      <w:ind w:left="660" w:firstLine="0"/>
      <w:jc w:val="left"/>
    </w:pPr>
    <w:rPr>
      <w:rFonts w:eastAsiaTheme="minorEastAsia"/>
      <w:lang w:eastAsia="ru-RU"/>
    </w:rPr>
  </w:style>
  <w:style w:type="paragraph" w:styleId="51">
    <w:name w:val="toc 5"/>
    <w:basedOn w:val="a"/>
    <w:next w:val="a"/>
    <w:autoRedefine/>
    <w:uiPriority w:val="39"/>
    <w:unhideWhenUsed/>
    <w:rsid w:val="0029480C"/>
    <w:pPr>
      <w:spacing w:before="0" w:after="100"/>
      <w:ind w:left="880" w:firstLine="0"/>
      <w:jc w:val="left"/>
    </w:pPr>
    <w:rPr>
      <w:rFonts w:eastAsiaTheme="minorEastAsia"/>
      <w:lang w:eastAsia="ru-RU"/>
    </w:rPr>
  </w:style>
  <w:style w:type="paragraph" w:styleId="61">
    <w:name w:val="toc 6"/>
    <w:basedOn w:val="a"/>
    <w:next w:val="a"/>
    <w:autoRedefine/>
    <w:uiPriority w:val="39"/>
    <w:unhideWhenUsed/>
    <w:rsid w:val="0029480C"/>
    <w:pPr>
      <w:spacing w:before="0" w:after="100"/>
      <w:ind w:left="1100" w:firstLine="0"/>
      <w:jc w:val="left"/>
    </w:pPr>
    <w:rPr>
      <w:rFonts w:eastAsiaTheme="minorEastAsia"/>
      <w:lang w:eastAsia="ru-RU"/>
    </w:rPr>
  </w:style>
  <w:style w:type="paragraph" w:styleId="71">
    <w:name w:val="toc 7"/>
    <w:basedOn w:val="a"/>
    <w:next w:val="a"/>
    <w:autoRedefine/>
    <w:uiPriority w:val="39"/>
    <w:unhideWhenUsed/>
    <w:rsid w:val="0029480C"/>
    <w:pPr>
      <w:spacing w:before="0" w:after="100"/>
      <w:ind w:left="1320" w:firstLine="0"/>
      <w:jc w:val="left"/>
    </w:pPr>
    <w:rPr>
      <w:rFonts w:eastAsiaTheme="minorEastAsia"/>
      <w:lang w:eastAsia="ru-RU"/>
    </w:rPr>
  </w:style>
  <w:style w:type="paragraph" w:styleId="81">
    <w:name w:val="toc 8"/>
    <w:basedOn w:val="a"/>
    <w:next w:val="a"/>
    <w:autoRedefine/>
    <w:uiPriority w:val="39"/>
    <w:unhideWhenUsed/>
    <w:rsid w:val="0029480C"/>
    <w:pPr>
      <w:spacing w:before="0" w:after="100"/>
      <w:ind w:left="1540" w:firstLine="0"/>
      <w:jc w:val="left"/>
    </w:pPr>
    <w:rPr>
      <w:rFonts w:eastAsiaTheme="minorEastAsia"/>
      <w:lang w:eastAsia="ru-RU"/>
    </w:rPr>
  </w:style>
  <w:style w:type="paragraph" w:styleId="91">
    <w:name w:val="toc 9"/>
    <w:basedOn w:val="a"/>
    <w:next w:val="a"/>
    <w:autoRedefine/>
    <w:uiPriority w:val="39"/>
    <w:unhideWhenUsed/>
    <w:rsid w:val="0029480C"/>
    <w:pPr>
      <w:spacing w:before="0" w:after="100"/>
      <w:ind w:left="1760" w:firstLine="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711">
      <w:bodyDiv w:val="1"/>
      <w:marLeft w:val="0"/>
      <w:marRight w:val="0"/>
      <w:marTop w:val="0"/>
      <w:marBottom w:val="0"/>
      <w:divBdr>
        <w:top w:val="none" w:sz="0" w:space="0" w:color="auto"/>
        <w:left w:val="none" w:sz="0" w:space="0" w:color="auto"/>
        <w:bottom w:val="none" w:sz="0" w:space="0" w:color="auto"/>
        <w:right w:val="none" w:sz="0" w:space="0" w:color="auto"/>
      </w:divBdr>
    </w:div>
    <w:div w:id="10687380">
      <w:bodyDiv w:val="1"/>
      <w:marLeft w:val="0"/>
      <w:marRight w:val="0"/>
      <w:marTop w:val="0"/>
      <w:marBottom w:val="0"/>
      <w:divBdr>
        <w:top w:val="none" w:sz="0" w:space="0" w:color="auto"/>
        <w:left w:val="none" w:sz="0" w:space="0" w:color="auto"/>
        <w:bottom w:val="none" w:sz="0" w:space="0" w:color="auto"/>
        <w:right w:val="none" w:sz="0" w:space="0" w:color="auto"/>
      </w:divBdr>
    </w:div>
    <w:div w:id="13772901">
      <w:bodyDiv w:val="1"/>
      <w:marLeft w:val="0"/>
      <w:marRight w:val="0"/>
      <w:marTop w:val="0"/>
      <w:marBottom w:val="0"/>
      <w:divBdr>
        <w:top w:val="none" w:sz="0" w:space="0" w:color="auto"/>
        <w:left w:val="none" w:sz="0" w:space="0" w:color="auto"/>
        <w:bottom w:val="none" w:sz="0" w:space="0" w:color="auto"/>
        <w:right w:val="none" w:sz="0" w:space="0" w:color="auto"/>
      </w:divBdr>
    </w:div>
    <w:div w:id="27147924">
      <w:bodyDiv w:val="1"/>
      <w:marLeft w:val="0"/>
      <w:marRight w:val="0"/>
      <w:marTop w:val="0"/>
      <w:marBottom w:val="0"/>
      <w:divBdr>
        <w:top w:val="none" w:sz="0" w:space="0" w:color="auto"/>
        <w:left w:val="none" w:sz="0" w:space="0" w:color="auto"/>
        <w:bottom w:val="none" w:sz="0" w:space="0" w:color="auto"/>
        <w:right w:val="none" w:sz="0" w:space="0" w:color="auto"/>
      </w:divBdr>
    </w:div>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60954238">
      <w:bodyDiv w:val="1"/>
      <w:marLeft w:val="0"/>
      <w:marRight w:val="0"/>
      <w:marTop w:val="0"/>
      <w:marBottom w:val="0"/>
      <w:divBdr>
        <w:top w:val="none" w:sz="0" w:space="0" w:color="auto"/>
        <w:left w:val="none" w:sz="0" w:space="0" w:color="auto"/>
        <w:bottom w:val="none" w:sz="0" w:space="0" w:color="auto"/>
        <w:right w:val="none" w:sz="0" w:space="0" w:color="auto"/>
      </w:divBdr>
    </w:div>
    <w:div w:id="68159196">
      <w:bodyDiv w:val="1"/>
      <w:marLeft w:val="0"/>
      <w:marRight w:val="0"/>
      <w:marTop w:val="0"/>
      <w:marBottom w:val="0"/>
      <w:divBdr>
        <w:top w:val="none" w:sz="0" w:space="0" w:color="auto"/>
        <w:left w:val="none" w:sz="0" w:space="0" w:color="auto"/>
        <w:bottom w:val="none" w:sz="0" w:space="0" w:color="auto"/>
        <w:right w:val="none" w:sz="0" w:space="0" w:color="auto"/>
      </w:divBdr>
    </w:div>
    <w:div w:id="77673429">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102964512">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37306460">
      <w:bodyDiv w:val="1"/>
      <w:marLeft w:val="0"/>
      <w:marRight w:val="0"/>
      <w:marTop w:val="0"/>
      <w:marBottom w:val="0"/>
      <w:divBdr>
        <w:top w:val="none" w:sz="0" w:space="0" w:color="auto"/>
        <w:left w:val="none" w:sz="0" w:space="0" w:color="auto"/>
        <w:bottom w:val="none" w:sz="0" w:space="0" w:color="auto"/>
        <w:right w:val="none" w:sz="0" w:space="0" w:color="auto"/>
      </w:divBdr>
    </w:div>
    <w:div w:id="143087410">
      <w:bodyDiv w:val="1"/>
      <w:marLeft w:val="0"/>
      <w:marRight w:val="0"/>
      <w:marTop w:val="0"/>
      <w:marBottom w:val="0"/>
      <w:divBdr>
        <w:top w:val="none" w:sz="0" w:space="0" w:color="auto"/>
        <w:left w:val="none" w:sz="0" w:space="0" w:color="auto"/>
        <w:bottom w:val="none" w:sz="0" w:space="0" w:color="auto"/>
        <w:right w:val="none" w:sz="0" w:space="0" w:color="auto"/>
      </w:divBdr>
    </w:div>
    <w:div w:id="146676056">
      <w:bodyDiv w:val="1"/>
      <w:marLeft w:val="0"/>
      <w:marRight w:val="0"/>
      <w:marTop w:val="0"/>
      <w:marBottom w:val="0"/>
      <w:divBdr>
        <w:top w:val="none" w:sz="0" w:space="0" w:color="auto"/>
        <w:left w:val="none" w:sz="0" w:space="0" w:color="auto"/>
        <w:bottom w:val="none" w:sz="0" w:space="0" w:color="auto"/>
        <w:right w:val="none" w:sz="0" w:space="0" w:color="auto"/>
      </w:divBdr>
    </w:div>
    <w:div w:id="146867614">
      <w:bodyDiv w:val="1"/>
      <w:marLeft w:val="0"/>
      <w:marRight w:val="0"/>
      <w:marTop w:val="0"/>
      <w:marBottom w:val="0"/>
      <w:divBdr>
        <w:top w:val="none" w:sz="0" w:space="0" w:color="auto"/>
        <w:left w:val="none" w:sz="0" w:space="0" w:color="auto"/>
        <w:bottom w:val="none" w:sz="0" w:space="0" w:color="auto"/>
        <w:right w:val="none" w:sz="0" w:space="0" w:color="auto"/>
      </w:divBdr>
    </w:div>
    <w:div w:id="156267576">
      <w:bodyDiv w:val="1"/>
      <w:marLeft w:val="0"/>
      <w:marRight w:val="0"/>
      <w:marTop w:val="0"/>
      <w:marBottom w:val="0"/>
      <w:divBdr>
        <w:top w:val="none" w:sz="0" w:space="0" w:color="auto"/>
        <w:left w:val="none" w:sz="0" w:space="0" w:color="auto"/>
        <w:bottom w:val="none" w:sz="0" w:space="0" w:color="auto"/>
        <w:right w:val="none" w:sz="0" w:space="0" w:color="auto"/>
      </w:divBdr>
    </w:div>
    <w:div w:id="160706712">
      <w:bodyDiv w:val="1"/>
      <w:marLeft w:val="0"/>
      <w:marRight w:val="0"/>
      <w:marTop w:val="0"/>
      <w:marBottom w:val="0"/>
      <w:divBdr>
        <w:top w:val="none" w:sz="0" w:space="0" w:color="auto"/>
        <w:left w:val="none" w:sz="0" w:space="0" w:color="auto"/>
        <w:bottom w:val="none" w:sz="0" w:space="0" w:color="auto"/>
        <w:right w:val="none" w:sz="0" w:space="0" w:color="auto"/>
      </w:divBdr>
    </w:div>
    <w:div w:id="164907768">
      <w:bodyDiv w:val="1"/>
      <w:marLeft w:val="0"/>
      <w:marRight w:val="0"/>
      <w:marTop w:val="0"/>
      <w:marBottom w:val="0"/>
      <w:divBdr>
        <w:top w:val="none" w:sz="0" w:space="0" w:color="auto"/>
        <w:left w:val="none" w:sz="0" w:space="0" w:color="auto"/>
        <w:bottom w:val="none" w:sz="0" w:space="0" w:color="auto"/>
        <w:right w:val="none" w:sz="0" w:space="0" w:color="auto"/>
      </w:divBdr>
    </w:div>
    <w:div w:id="165438127">
      <w:bodyDiv w:val="1"/>
      <w:marLeft w:val="0"/>
      <w:marRight w:val="0"/>
      <w:marTop w:val="0"/>
      <w:marBottom w:val="0"/>
      <w:divBdr>
        <w:top w:val="none" w:sz="0" w:space="0" w:color="auto"/>
        <w:left w:val="none" w:sz="0" w:space="0" w:color="auto"/>
        <w:bottom w:val="none" w:sz="0" w:space="0" w:color="auto"/>
        <w:right w:val="none" w:sz="0" w:space="0" w:color="auto"/>
      </w:divBdr>
    </w:div>
    <w:div w:id="166099081">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170267604">
      <w:bodyDiv w:val="1"/>
      <w:marLeft w:val="0"/>
      <w:marRight w:val="0"/>
      <w:marTop w:val="0"/>
      <w:marBottom w:val="0"/>
      <w:divBdr>
        <w:top w:val="none" w:sz="0" w:space="0" w:color="auto"/>
        <w:left w:val="none" w:sz="0" w:space="0" w:color="auto"/>
        <w:bottom w:val="none" w:sz="0" w:space="0" w:color="auto"/>
        <w:right w:val="none" w:sz="0" w:space="0" w:color="auto"/>
      </w:divBdr>
    </w:div>
    <w:div w:id="174075044">
      <w:bodyDiv w:val="1"/>
      <w:marLeft w:val="0"/>
      <w:marRight w:val="0"/>
      <w:marTop w:val="0"/>
      <w:marBottom w:val="0"/>
      <w:divBdr>
        <w:top w:val="none" w:sz="0" w:space="0" w:color="auto"/>
        <w:left w:val="none" w:sz="0" w:space="0" w:color="auto"/>
        <w:bottom w:val="none" w:sz="0" w:space="0" w:color="auto"/>
        <w:right w:val="none" w:sz="0" w:space="0" w:color="auto"/>
      </w:divBdr>
    </w:div>
    <w:div w:id="176429476">
      <w:bodyDiv w:val="1"/>
      <w:marLeft w:val="0"/>
      <w:marRight w:val="0"/>
      <w:marTop w:val="0"/>
      <w:marBottom w:val="0"/>
      <w:divBdr>
        <w:top w:val="none" w:sz="0" w:space="0" w:color="auto"/>
        <w:left w:val="none" w:sz="0" w:space="0" w:color="auto"/>
        <w:bottom w:val="none" w:sz="0" w:space="0" w:color="auto"/>
        <w:right w:val="none" w:sz="0" w:space="0" w:color="auto"/>
      </w:divBdr>
    </w:div>
    <w:div w:id="176507943">
      <w:bodyDiv w:val="1"/>
      <w:marLeft w:val="0"/>
      <w:marRight w:val="0"/>
      <w:marTop w:val="0"/>
      <w:marBottom w:val="0"/>
      <w:divBdr>
        <w:top w:val="none" w:sz="0" w:space="0" w:color="auto"/>
        <w:left w:val="none" w:sz="0" w:space="0" w:color="auto"/>
        <w:bottom w:val="none" w:sz="0" w:space="0" w:color="auto"/>
        <w:right w:val="none" w:sz="0" w:space="0" w:color="auto"/>
      </w:divBdr>
    </w:div>
    <w:div w:id="181405405">
      <w:bodyDiv w:val="1"/>
      <w:marLeft w:val="0"/>
      <w:marRight w:val="0"/>
      <w:marTop w:val="0"/>
      <w:marBottom w:val="0"/>
      <w:divBdr>
        <w:top w:val="none" w:sz="0" w:space="0" w:color="auto"/>
        <w:left w:val="none" w:sz="0" w:space="0" w:color="auto"/>
        <w:bottom w:val="none" w:sz="0" w:space="0" w:color="auto"/>
        <w:right w:val="none" w:sz="0" w:space="0" w:color="auto"/>
      </w:divBdr>
    </w:div>
    <w:div w:id="189073794">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09155296">
      <w:bodyDiv w:val="1"/>
      <w:marLeft w:val="0"/>
      <w:marRight w:val="0"/>
      <w:marTop w:val="0"/>
      <w:marBottom w:val="0"/>
      <w:divBdr>
        <w:top w:val="none" w:sz="0" w:space="0" w:color="auto"/>
        <w:left w:val="none" w:sz="0" w:space="0" w:color="auto"/>
        <w:bottom w:val="none" w:sz="0" w:space="0" w:color="auto"/>
        <w:right w:val="none" w:sz="0" w:space="0" w:color="auto"/>
      </w:divBdr>
    </w:div>
    <w:div w:id="212740080">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19559375">
      <w:bodyDiv w:val="1"/>
      <w:marLeft w:val="0"/>
      <w:marRight w:val="0"/>
      <w:marTop w:val="0"/>
      <w:marBottom w:val="0"/>
      <w:divBdr>
        <w:top w:val="none" w:sz="0" w:space="0" w:color="auto"/>
        <w:left w:val="none" w:sz="0" w:space="0" w:color="auto"/>
        <w:bottom w:val="none" w:sz="0" w:space="0" w:color="auto"/>
        <w:right w:val="none" w:sz="0" w:space="0" w:color="auto"/>
      </w:divBdr>
    </w:div>
    <w:div w:id="230506545">
      <w:bodyDiv w:val="1"/>
      <w:marLeft w:val="0"/>
      <w:marRight w:val="0"/>
      <w:marTop w:val="0"/>
      <w:marBottom w:val="0"/>
      <w:divBdr>
        <w:top w:val="none" w:sz="0" w:space="0" w:color="auto"/>
        <w:left w:val="none" w:sz="0" w:space="0" w:color="auto"/>
        <w:bottom w:val="none" w:sz="0" w:space="0" w:color="auto"/>
        <w:right w:val="none" w:sz="0" w:space="0" w:color="auto"/>
      </w:divBdr>
    </w:div>
    <w:div w:id="232663751">
      <w:bodyDiv w:val="1"/>
      <w:marLeft w:val="0"/>
      <w:marRight w:val="0"/>
      <w:marTop w:val="0"/>
      <w:marBottom w:val="0"/>
      <w:divBdr>
        <w:top w:val="none" w:sz="0" w:space="0" w:color="auto"/>
        <w:left w:val="none" w:sz="0" w:space="0" w:color="auto"/>
        <w:bottom w:val="none" w:sz="0" w:space="0" w:color="auto"/>
        <w:right w:val="none" w:sz="0" w:space="0" w:color="auto"/>
      </w:divBdr>
    </w:div>
    <w:div w:id="236747496">
      <w:bodyDiv w:val="1"/>
      <w:marLeft w:val="0"/>
      <w:marRight w:val="0"/>
      <w:marTop w:val="0"/>
      <w:marBottom w:val="0"/>
      <w:divBdr>
        <w:top w:val="none" w:sz="0" w:space="0" w:color="auto"/>
        <w:left w:val="none" w:sz="0" w:space="0" w:color="auto"/>
        <w:bottom w:val="none" w:sz="0" w:space="0" w:color="auto"/>
        <w:right w:val="none" w:sz="0" w:space="0" w:color="auto"/>
      </w:divBdr>
    </w:div>
    <w:div w:id="245261024">
      <w:bodyDiv w:val="1"/>
      <w:marLeft w:val="0"/>
      <w:marRight w:val="0"/>
      <w:marTop w:val="0"/>
      <w:marBottom w:val="0"/>
      <w:divBdr>
        <w:top w:val="none" w:sz="0" w:space="0" w:color="auto"/>
        <w:left w:val="none" w:sz="0" w:space="0" w:color="auto"/>
        <w:bottom w:val="none" w:sz="0" w:space="0" w:color="auto"/>
        <w:right w:val="none" w:sz="0" w:space="0" w:color="auto"/>
      </w:divBdr>
    </w:div>
    <w:div w:id="259460652">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71981499">
      <w:bodyDiv w:val="1"/>
      <w:marLeft w:val="0"/>
      <w:marRight w:val="0"/>
      <w:marTop w:val="0"/>
      <w:marBottom w:val="0"/>
      <w:divBdr>
        <w:top w:val="none" w:sz="0" w:space="0" w:color="auto"/>
        <w:left w:val="none" w:sz="0" w:space="0" w:color="auto"/>
        <w:bottom w:val="none" w:sz="0" w:space="0" w:color="auto"/>
        <w:right w:val="none" w:sz="0" w:space="0" w:color="auto"/>
      </w:divBdr>
    </w:div>
    <w:div w:id="295373746">
      <w:bodyDiv w:val="1"/>
      <w:marLeft w:val="0"/>
      <w:marRight w:val="0"/>
      <w:marTop w:val="0"/>
      <w:marBottom w:val="0"/>
      <w:divBdr>
        <w:top w:val="none" w:sz="0" w:space="0" w:color="auto"/>
        <w:left w:val="none" w:sz="0" w:space="0" w:color="auto"/>
        <w:bottom w:val="none" w:sz="0" w:space="0" w:color="auto"/>
        <w:right w:val="none" w:sz="0" w:space="0" w:color="auto"/>
      </w:divBdr>
    </w:div>
    <w:div w:id="300306472">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22902629">
      <w:bodyDiv w:val="1"/>
      <w:marLeft w:val="0"/>
      <w:marRight w:val="0"/>
      <w:marTop w:val="0"/>
      <w:marBottom w:val="0"/>
      <w:divBdr>
        <w:top w:val="none" w:sz="0" w:space="0" w:color="auto"/>
        <w:left w:val="none" w:sz="0" w:space="0" w:color="auto"/>
        <w:bottom w:val="none" w:sz="0" w:space="0" w:color="auto"/>
        <w:right w:val="none" w:sz="0" w:space="0" w:color="auto"/>
      </w:divBdr>
    </w:div>
    <w:div w:id="323093716">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381952205">
      <w:bodyDiv w:val="1"/>
      <w:marLeft w:val="0"/>
      <w:marRight w:val="0"/>
      <w:marTop w:val="0"/>
      <w:marBottom w:val="0"/>
      <w:divBdr>
        <w:top w:val="none" w:sz="0" w:space="0" w:color="auto"/>
        <w:left w:val="none" w:sz="0" w:space="0" w:color="auto"/>
        <w:bottom w:val="none" w:sz="0" w:space="0" w:color="auto"/>
        <w:right w:val="none" w:sz="0" w:space="0" w:color="auto"/>
      </w:divBdr>
    </w:div>
    <w:div w:id="399788919">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28503611">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6144192">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41844965">
      <w:bodyDiv w:val="1"/>
      <w:marLeft w:val="0"/>
      <w:marRight w:val="0"/>
      <w:marTop w:val="0"/>
      <w:marBottom w:val="0"/>
      <w:divBdr>
        <w:top w:val="none" w:sz="0" w:space="0" w:color="auto"/>
        <w:left w:val="none" w:sz="0" w:space="0" w:color="auto"/>
        <w:bottom w:val="none" w:sz="0" w:space="0" w:color="auto"/>
        <w:right w:val="none" w:sz="0" w:space="0" w:color="auto"/>
      </w:divBdr>
    </w:div>
    <w:div w:id="456534952">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77963452">
      <w:bodyDiv w:val="1"/>
      <w:marLeft w:val="0"/>
      <w:marRight w:val="0"/>
      <w:marTop w:val="0"/>
      <w:marBottom w:val="0"/>
      <w:divBdr>
        <w:top w:val="none" w:sz="0" w:space="0" w:color="auto"/>
        <w:left w:val="none" w:sz="0" w:space="0" w:color="auto"/>
        <w:bottom w:val="none" w:sz="0" w:space="0" w:color="auto"/>
        <w:right w:val="none" w:sz="0" w:space="0" w:color="auto"/>
      </w:divBdr>
    </w:div>
    <w:div w:id="480922346">
      <w:bodyDiv w:val="1"/>
      <w:marLeft w:val="0"/>
      <w:marRight w:val="0"/>
      <w:marTop w:val="0"/>
      <w:marBottom w:val="0"/>
      <w:divBdr>
        <w:top w:val="none" w:sz="0" w:space="0" w:color="auto"/>
        <w:left w:val="none" w:sz="0" w:space="0" w:color="auto"/>
        <w:bottom w:val="none" w:sz="0" w:space="0" w:color="auto"/>
        <w:right w:val="none" w:sz="0" w:space="0" w:color="auto"/>
      </w:divBdr>
    </w:div>
    <w:div w:id="501315965">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511729375">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21433770">
      <w:bodyDiv w:val="1"/>
      <w:marLeft w:val="0"/>
      <w:marRight w:val="0"/>
      <w:marTop w:val="0"/>
      <w:marBottom w:val="0"/>
      <w:divBdr>
        <w:top w:val="none" w:sz="0" w:space="0" w:color="auto"/>
        <w:left w:val="none" w:sz="0" w:space="0" w:color="auto"/>
        <w:bottom w:val="none" w:sz="0" w:space="0" w:color="auto"/>
        <w:right w:val="none" w:sz="0" w:space="0" w:color="auto"/>
      </w:divBdr>
    </w:div>
    <w:div w:id="529149762">
      <w:bodyDiv w:val="1"/>
      <w:marLeft w:val="0"/>
      <w:marRight w:val="0"/>
      <w:marTop w:val="0"/>
      <w:marBottom w:val="0"/>
      <w:divBdr>
        <w:top w:val="none" w:sz="0" w:space="0" w:color="auto"/>
        <w:left w:val="none" w:sz="0" w:space="0" w:color="auto"/>
        <w:bottom w:val="none" w:sz="0" w:space="0" w:color="auto"/>
        <w:right w:val="none" w:sz="0" w:space="0" w:color="auto"/>
      </w:divBdr>
    </w:div>
    <w:div w:id="533159270">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43368908">
      <w:bodyDiv w:val="1"/>
      <w:marLeft w:val="0"/>
      <w:marRight w:val="0"/>
      <w:marTop w:val="0"/>
      <w:marBottom w:val="0"/>
      <w:divBdr>
        <w:top w:val="none" w:sz="0" w:space="0" w:color="auto"/>
        <w:left w:val="none" w:sz="0" w:space="0" w:color="auto"/>
        <w:bottom w:val="none" w:sz="0" w:space="0" w:color="auto"/>
        <w:right w:val="none" w:sz="0" w:space="0" w:color="auto"/>
      </w:divBdr>
    </w:div>
    <w:div w:id="547962286">
      <w:bodyDiv w:val="1"/>
      <w:marLeft w:val="0"/>
      <w:marRight w:val="0"/>
      <w:marTop w:val="0"/>
      <w:marBottom w:val="0"/>
      <w:divBdr>
        <w:top w:val="none" w:sz="0" w:space="0" w:color="auto"/>
        <w:left w:val="none" w:sz="0" w:space="0" w:color="auto"/>
        <w:bottom w:val="none" w:sz="0" w:space="0" w:color="auto"/>
        <w:right w:val="none" w:sz="0" w:space="0" w:color="auto"/>
      </w:divBdr>
    </w:div>
    <w:div w:id="550926141">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0212067">
      <w:bodyDiv w:val="1"/>
      <w:marLeft w:val="0"/>
      <w:marRight w:val="0"/>
      <w:marTop w:val="0"/>
      <w:marBottom w:val="0"/>
      <w:divBdr>
        <w:top w:val="none" w:sz="0" w:space="0" w:color="auto"/>
        <w:left w:val="none" w:sz="0" w:space="0" w:color="auto"/>
        <w:bottom w:val="none" w:sz="0" w:space="0" w:color="auto"/>
        <w:right w:val="none" w:sz="0" w:space="0" w:color="auto"/>
      </w:divBdr>
    </w:div>
    <w:div w:id="560555451">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4363910">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79944993">
      <w:bodyDiv w:val="1"/>
      <w:marLeft w:val="0"/>
      <w:marRight w:val="0"/>
      <w:marTop w:val="0"/>
      <w:marBottom w:val="0"/>
      <w:divBdr>
        <w:top w:val="none" w:sz="0" w:space="0" w:color="auto"/>
        <w:left w:val="none" w:sz="0" w:space="0" w:color="auto"/>
        <w:bottom w:val="none" w:sz="0" w:space="0" w:color="auto"/>
        <w:right w:val="none" w:sz="0" w:space="0" w:color="auto"/>
      </w:divBdr>
    </w:div>
    <w:div w:id="586110601">
      <w:bodyDiv w:val="1"/>
      <w:marLeft w:val="0"/>
      <w:marRight w:val="0"/>
      <w:marTop w:val="0"/>
      <w:marBottom w:val="0"/>
      <w:divBdr>
        <w:top w:val="none" w:sz="0" w:space="0" w:color="auto"/>
        <w:left w:val="none" w:sz="0" w:space="0" w:color="auto"/>
        <w:bottom w:val="none" w:sz="0" w:space="0" w:color="auto"/>
        <w:right w:val="none" w:sz="0" w:space="0" w:color="auto"/>
      </w:divBdr>
    </w:div>
    <w:div w:id="587809907">
      <w:bodyDiv w:val="1"/>
      <w:marLeft w:val="0"/>
      <w:marRight w:val="0"/>
      <w:marTop w:val="0"/>
      <w:marBottom w:val="0"/>
      <w:divBdr>
        <w:top w:val="none" w:sz="0" w:space="0" w:color="auto"/>
        <w:left w:val="none" w:sz="0" w:space="0" w:color="auto"/>
        <w:bottom w:val="none" w:sz="0" w:space="0" w:color="auto"/>
        <w:right w:val="none" w:sz="0" w:space="0" w:color="auto"/>
      </w:divBdr>
    </w:div>
    <w:div w:id="588078164">
      <w:bodyDiv w:val="1"/>
      <w:marLeft w:val="0"/>
      <w:marRight w:val="0"/>
      <w:marTop w:val="0"/>
      <w:marBottom w:val="0"/>
      <w:divBdr>
        <w:top w:val="none" w:sz="0" w:space="0" w:color="auto"/>
        <w:left w:val="none" w:sz="0" w:space="0" w:color="auto"/>
        <w:bottom w:val="none" w:sz="0" w:space="0" w:color="auto"/>
        <w:right w:val="none" w:sz="0" w:space="0" w:color="auto"/>
      </w:divBdr>
    </w:div>
    <w:div w:id="592935174">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598411763">
      <w:bodyDiv w:val="1"/>
      <w:marLeft w:val="0"/>
      <w:marRight w:val="0"/>
      <w:marTop w:val="0"/>
      <w:marBottom w:val="0"/>
      <w:divBdr>
        <w:top w:val="none" w:sz="0" w:space="0" w:color="auto"/>
        <w:left w:val="none" w:sz="0" w:space="0" w:color="auto"/>
        <w:bottom w:val="none" w:sz="0" w:space="0" w:color="auto"/>
        <w:right w:val="none" w:sz="0" w:space="0" w:color="auto"/>
      </w:divBdr>
    </w:div>
    <w:div w:id="599875859">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17542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22808685">
      <w:bodyDiv w:val="1"/>
      <w:marLeft w:val="0"/>
      <w:marRight w:val="0"/>
      <w:marTop w:val="0"/>
      <w:marBottom w:val="0"/>
      <w:divBdr>
        <w:top w:val="none" w:sz="0" w:space="0" w:color="auto"/>
        <w:left w:val="none" w:sz="0" w:space="0" w:color="auto"/>
        <w:bottom w:val="none" w:sz="0" w:space="0" w:color="auto"/>
        <w:right w:val="none" w:sz="0" w:space="0" w:color="auto"/>
      </w:divBdr>
    </w:div>
    <w:div w:id="626162549">
      <w:bodyDiv w:val="1"/>
      <w:marLeft w:val="0"/>
      <w:marRight w:val="0"/>
      <w:marTop w:val="0"/>
      <w:marBottom w:val="0"/>
      <w:divBdr>
        <w:top w:val="none" w:sz="0" w:space="0" w:color="auto"/>
        <w:left w:val="none" w:sz="0" w:space="0" w:color="auto"/>
        <w:bottom w:val="none" w:sz="0" w:space="0" w:color="auto"/>
        <w:right w:val="none" w:sz="0" w:space="0" w:color="auto"/>
      </w:divBdr>
    </w:div>
    <w:div w:id="626395690">
      <w:bodyDiv w:val="1"/>
      <w:marLeft w:val="0"/>
      <w:marRight w:val="0"/>
      <w:marTop w:val="0"/>
      <w:marBottom w:val="0"/>
      <w:divBdr>
        <w:top w:val="none" w:sz="0" w:space="0" w:color="auto"/>
        <w:left w:val="none" w:sz="0" w:space="0" w:color="auto"/>
        <w:bottom w:val="none" w:sz="0" w:space="0" w:color="auto"/>
        <w:right w:val="none" w:sz="0" w:space="0" w:color="auto"/>
      </w:divBdr>
    </w:div>
    <w:div w:id="630864661">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45864406">
      <w:bodyDiv w:val="1"/>
      <w:marLeft w:val="0"/>
      <w:marRight w:val="0"/>
      <w:marTop w:val="0"/>
      <w:marBottom w:val="0"/>
      <w:divBdr>
        <w:top w:val="none" w:sz="0" w:space="0" w:color="auto"/>
        <w:left w:val="none" w:sz="0" w:space="0" w:color="auto"/>
        <w:bottom w:val="none" w:sz="0" w:space="0" w:color="auto"/>
        <w:right w:val="none" w:sz="0" w:space="0" w:color="auto"/>
      </w:divBdr>
    </w:div>
    <w:div w:id="667830734">
      <w:bodyDiv w:val="1"/>
      <w:marLeft w:val="0"/>
      <w:marRight w:val="0"/>
      <w:marTop w:val="0"/>
      <w:marBottom w:val="0"/>
      <w:divBdr>
        <w:top w:val="none" w:sz="0" w:space="0" w:color="auto"/>
        <w:left w:val="none" w:sz="0" w:space="0" w:color="auto"/>
        <w:bottom w:val="none" w:sz="0" w:space="0" w:color="auto"/>
        <w:right w:val="none" w:sz="0" w:space="0" w:color="auto"/>
      </w:divBdr>
    </w:div>
    <w:div w:id="668600571">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78777848">
      <w:bodyDiv w:val="1"/>
      <w:marLeft w:val="0"/>
      <w:marRight w:val="0"/>
      <w:marTop w:val="0"/>
      <w:marBottom w:val="0"/>
      <w:divBdr>
        <w:top w:val="none" w:sz="0" w:space="0" w:color="auto"/>
        <w:left w:val="none" w:sz="0" w:space="0" w:color="auto"/>
        <w:bottom w:val="none" w:sz="0" w:space="0" w:color="auto"/>
        <w:right w:val="none" w:sz="0" w:space="0" w:color="auto"/>
      </w:divBdr>
    </w:div>
    <w:div w:id="682171309">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693582702">
      <w:bodyDiv w:val="1"/>
      <w:marLeft w:val="0"/>
      <w:marRight w:val="0"/>
      <w:marTop w:val="0"/>
      <w:marBottom w:val="0"/>
      <w:divBdr>
        <w:top w:val="none" w:sz="0" w:space="0" w:color="auto"/>
        <w:left w:val="none" w:sz="0" w:space="0" w:color="auto"/>
        <w:bottom w:val="none" w:sz="0" w:space="0" w:color="auto"/>
        <w:right w:val="none" w:sz="0" w:space="0" w:color="auto"/>
      </w:divBdr>
    </w:div>
    <w:div w:id="701563880">
      <w:bodyDiv w:val="1"/>
      <w:marLeft w:val="0"/>
      <w:marRight w:val="0"/>
      <w:marTop w:val="0"/>
      <w:marBottom w:val="0"/>
      <w:divBdr>
        <w:top w:val="none" w:sz="0" w:space="0" w:color="auto"/>
        <w:left w:val="none" w:sz="0" w:space="0" w:color="auto"/>
        <w:bottom w:val="none" w:sz="0" w:space="0" w:color="auto"/>
        <w:right w:val="none" w:sz="0" w:space="0" w:color="auto"/>
      </w:divBdr>
    </w:div>
    <w:div w:id="735859404">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39793660">
      <w:bodyDiv w:val="1"/>
      <w:marLeft w:val="0"/>
      <w:marRight w:val="0"/>
      <w:marTop w:val="0"/>
      <w:marBottom w:val="0"/>
      <w:divBdr>
        <w:top w:val="none" w:sz="0" w:space="0" w:color="auto"/>
        <w:left w:val="none" w:sz="0" w:space="0" w:color="auto"/>
        <w:bottom w:val="none" w:sz="0" w:space="0" w:color="auto"/>
        <w:right w:val="none" w:sz="0" w:space="0" w:color="auto"/>
      </w:divBdr>
    </w:div>
    <w:div w:id="746927064">
      <w:bodyDiv w:val="1"/>
      <w:marLeft w:val="0"/>
      <w:marRight w:val="0"/>
      <w:marTop w:val="0"/>
      <w:marBottom w:val="0"/>
      <w:divBdr>
        <w:top w:val="none" w:sz="0" w:space="0" w:color="auto"/>
        <w:left w:val="none" w:sz="0" w:space="0" w:color="auto"/>
        <w:bottom w:val="none" w:sz="0" w:space="0" w:color="auto"/>
        <w:right w:val="none" w:sz="0" w:space="0" w:color="auto"/>
      </w:divBdr>
    </w:div>
    <w:div w:id="750277306">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8603540">
      <w:bodyDiv w:val="1"/>
      <w:marLeft w:val="0"/>
      <w:marRight w:val="0"/>
      <w:marTop w:val="0"/>
      <w:marBottom w:val="0"/>
      <w:divBdr>
        <w:top w:val="none" w:sz="0" w:space="0" w:color="auto"/>
        <w:left w:val="none" w:sz="0" w:space="0" w:color="auto"/>
        <w:bottom w:val="none" w:sz="0" w:space="0" w:color="auto"/>
        <w:right w:val="none" w:sz="0" w:space="0" w:color="auto"/>
      </w:divBdr>
    </w:div>
    <w:div w:id="774442506">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14957286">
      <w:bodyDiv w:val="1"/>
      <w:marLeft w:val="0"/>
      <w:marRight w:val="0"/>
      <w:marTop w:val="0"/>
      <w:marBottom w:val="0"/>
      <w:divBdr>
        <w:top w:val="none" w:sz="0" w:space="0" w:color="auto"/>
        <w:left w:val="none" w:sz="0" w:space="0" w:color="auto"/>
        <w:bottom w:val="none" w:sz="0" w:space="0" w:color="auto"/>
        <w:right w:val="none" w:sz="0" w:space="0" w:color="auto"/>
      </w:divBdr>
    </w:div>
    <w:div w:id="816068341">
      <w:bodyDiv w:val="1"/>
      <w:marLeft w:val="0"/>
      <w:marRight w:val="0"/>
      <w:marTop w:val="0"/>
      <w:marBottom w:val="0"/>
      <w:divBdr>
        <w:top w:val="none" w:sz="0" w:space="0" w:color="auto"/>
        <w:left w:val="none" w:sz="0" w:space="0" w:color="auto"/>
        <w:bottom w:val="none" w:sz="0" w:space="0" w:color="auto"/>
        <w:right w:val="none" w:sz="0" w:space="0" w:color="auto"/>
      </w:divBdr>
    </w:div>
    <w:div w:id="833569388">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37886231">
      <w:bodyDiv w:val="1"/>
      <w:marLeft w:val="0"/>
      <w:marRight w:val="0"/>
      <w:marTop w:val="0"/>
      <w:marBottom w:val="0"/>
      <w:divBdr>
        <w:top w:val="none" w:sz="0" w:space="0" w:color="auto"/>
        <w:left w:val="none" w:sz="0" w:space="0" w:color="auto"/>
        <w:bottom w:val="none" w:sz="0" w:space="0" w:color="auto"/>
        <w:right w:val="none" w:sz="0" w:space="0" w:color="auto"/>
      </w:divBdr>
    </w:div>
    <w:div w:id="838735686">
      <w:bodyDiv w:val="1"/>
      <w:marLeft w:val="0"/>
      <w:marRight w:val="0"/>
      <w:marTop w:val="0"/>
      <w:marBottom w:val="0"/>
      <w:divBdr>
        <w:top w:val="none" w:sz="0" w:space="0" w:color="auto"/>
        <w:left w:val="none" w:sz="0" w:space="0" w:color="auto"/>
        <w:bottom w:val="none" w:sz="0" w:space="0" w:color="auto"/>
        <w:right w:val="none" w:sz="0" w:space="0" w:color="auto"/>
      </w:divBdr>
    </w:div>
    <w:div w:id="847520808">
      <w:bodyDiv w:val="1"/>
      <w:marLeft w:val="0"/>
      <w:marRight w:val="0"/>
      <w:marTop w:val="0"/>
      <w:marBottom w:val="0"/>
      <w:divBdr>
        <w:top w:val="none" w:sz="0" w:space="0" w:color="auto"/>
        <w:left w:val="none" w:sz="0" w:space="0" w:color="auto"/>
        <w:bottom w:val="none" w:sz="0" w:space="0" w:color="auto"/>
        <w:right w:val="none" w:sz="0" w:space="0" w:color="auto"/>
      </w:divBdr>
    </w:div>
    <w:div w:id="851996956">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65682001">
      <w:bodyDiv w:val="1"/>
      <w:marLeft w:val="0"/>
      <w:marRight w:val="0"/>
      <w:marTop w:val="0"/>
      <w:marBottom w:val="0"/>
      <w:divBdr>
        <w:top w:val="none" w:sz="0" w:space="0" w:color="auto"/>
        <w:left w:val="none" w:sz="0" w:space="0" w:color="auto"/>
        <w:bottom w:val="none" w:sz="0" w:space="0" w:color="auto"/>
        <w:right w:val="none" w:sz="0" w:space="0" w:color="auto"/>
      </w:divBdr>
    </w:div>
    <w:div w:id="868369785">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81482991">
      <w:bodyDiv w:val="1"/>
      <w:marLeft w:val="0"/>
      <w:marRight w:val="0"/>
      <w:marTop w:val="0"/>
      <w:marBottom w:val="0"/>
      <w:divBdr>
        <w:top w:val="none" w:sz="0" w:space="0" w:color="auto"/>
        <w:left w:val="none" w:sz="0" w:space="0" w:color="auto"/>
        <w:bottom w:val="none" w:sz="0" w:space="0" w:color="auto"/>
        <w:right w:val="none" w:sz="0" w:space="0" w:color="auto"/>
      </w:divBdr>
    </w:div>
    <w:div w:id="890533631">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06575997">
      <w:bodyDiv w:val="1"/>
      <w:marLeft w:val="0"/>
      <w:marRight w:val="0"/>
      <w:marTop w:val="0"/>
      <w:marBottom w:val="0"/>
      <w:divBdr>
        <w:top w:val="none" w:sz="0" w:space="0" w:color="auto"/>
        <w:left w:val="none" w:sz="0" w:space="0" w:color="auto"/>
        <w:bottom w:val="none" w:sz="0" w:space="0" w:color="auto"/>
        <w:right w:val="none" w:sz="0" w:space="0" w:color="auto"/>
      </w:divBdr>
    </w:div>
    <w:div w:id="936015539">
      <w:bodyDiv w:val="1"/>
      <w:marLeft w:val="0"/>
      <w:marRight w:val="0"/>
      <w:marTop w:val="0"/>
      <w:marBottom w:val="0"/>
      <w:divBdr>
        <w:top w:val="none" w:sz="0" w:space="0" w:color="auto"/>
        <w:left w:val="none" w:sz="0" w:space="0" w:color="auto"/>
        <w:bottom w:val="none" w:sz="0" w:space="0" w:color="auto"/>
        <w:right w:val="none" w:sz="0" w:space="0" w:color="auto"/>
      </w:divBdr>
    </w:div>
    <w:div w:id="940843182">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50472799">
      <w:bodyDiv w:val="1"/>
      <w:marLeft w:val="0"/>
      <w:marRight w:val="0"/>
      <w:marTop w:val="0"/>
      <w:marBottom w:val="0"/>
      <w:divBdr>
        <w:top w:val="none" w:sz="0" w:space="0" w:color="auto"/>
        <w:left w:val="none" w:sz="0" w:space="0" w:color="auto"/>
        <w:bottom w:val="none" w:sz="0" w:space="0" w:color="auto"/>
        <w:right w:val="none" w:sz="0" w:space="0" w:color="auto"/>
      </w:divBdr>
    </w:div>
    <w:div w:id="961379027">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3482509">
      <w:bodyDiv w:val="1"/>
      <w:marLeft w:val="0"/>
      <w:marRight w:val="0"/>
      <w:marTop w:val="0"/>
      <w:marBottom w:val="0"/>
      <w:divBdr>
        <w:top w:val="none" w:sz="0" w:space="0" w:color="auto"/>
        <w:left w:val="none" w:sz="0" w:space="0" w:color="auto"/>
        <w:bottom w:val="none" w:sz="0" w:space="0" w:color="auto"/>
        <w:right w:val="none" w:sz="0" w:space="0" w:color="auto"/>
      </w:divBdr>
    </w:div>
    <w:div w:id="973486156">
      <w:bodyDiv w:val="1"/>
      <w:marLeft w:val="0"/>
      <w:marRight w:val="0"/>
      <w:marTop w:val="0"/>
      <w:marBottom w:val="0"/>
      <w:divBdr>
        <w:top w:val="none" w:sz="0" w:space="0" w:color="auto"/>
        <w:left w:val="none" w:sz="0" w:space="0" w:color="auto"/>
        <w:bottom w:val="none" w:sz="0" w:space="0" w:color="auto"/>
        <w:right w:val="none" w:sz="0" w:space="0" w:color="auto"/>
      </w:divBdr>
    </w:div>
    <w:div w:id="973565871">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979991604">
      <w:bodyDiv w:val="1"/>
      <w:marLeft w:val="0"/>
      <w:marRight w:val="0"/>
      <w:marTop w:val="0"/>
      <w:marBottom w:val="0"/>
      <w:divBdr>
        <w:top w:val="none" w:sz="0" w:space="0" w:color="auto"/>
        <w:left w:val="none" w:sz="0" w:space="0" w:color="auto"/>
        <w:bottom w:val="none" w:sz="0" w:space="0" w:color="auto"/>
        <w:right w:val="none" w:sz="0" w:space="0" w:color="auto"/>
      </w:divBdr>
    </w:div>
    <w:div w:id="998074826">
      <w:bodyDiv w:val="1"/>
      <w:marLeft w:val="0"/>
      <w:marRight w:val="0"/>
      <w:marTop w:val="0"/>
      <w:marBottom w:val="0"/>
      <w:divBdr>
        <w:top w:val="none" w:sz="0" w:space="0" w:color="auto"/>
        <w:left w:val="none" w:sz="0" w:space="0" w:color="auto"/>
        <w:bottom w:val="none" w:sz="0" w:space="0" w:color="auto"/>
        <w:right w:val="none" w:sz="0" w:space="0" w:color="auto"/>
      </w:divBdr>
    </w:div>
    <w:div w:id="998920100">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41900749">
      <w:bodyDiv w:val="1"/>
      <w:marLeft w:val="0"/>
      <w:marRight w:val="0"/>
      <w:marTop w:val="0"/>
      <w:marBottom w:val="0"/>
      <w:divBdr>
        <w:top w:val="none" w:sz="0" w:space="0" w:color="auto"/>
        <w:left w:val="none" w:sz="0" w:space="0" w:color="auto"/>
        <w:bottom w:val="none" w:sz="0" w:space="0" w:color="auto"/>
        <w:right w:val="none" w:sz="0" w:space="0" w:color="auto"/>
      </w:divBdr>
    </w:div>
    <w:div w:id="1046101818">
      <w:bodyDiv w:val="1"/>
      <w:marLeft w:val="0"/>
      <w:marRight w:val="0"/>
      <w:marTop w:val="0"/>
      <w:marBottom w:val="0"/>
      <w:divBdr>
        <w:top w:val="none" w:sz="0" w:space="0" w:color="auto"/>
        <w:left w:val="none" w:sz="0" w:space="0" w:color="auto"/>
        <w:bottom w:val="none" w:sz="0" w:space="0" w:color="auto"/>
        <w:right w:val="none" w:sz="0" w:space="0" w:color="auto"/>
      </w:divBdr>
    </w:div>
    <w:div w:id="1047493638">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82726829">
      <w:bodyDiv w:val="1"/>
      <w:marLeft w:val="0"/>
      <w:marRight w:val="0"/>
      <w:marTop w:val="0"/>
      <w:marBottom w:val="0"/>
      <w:divBdr>
        <w:top w:val="none" w:sz="0" w:space="0" w:color="auto"/>
        <w:left w:val="none" w:sz="0" w:space="0" w:color="auto"/>
        <w:bottom w:val="none" w:sz="0" w:space="0" w:color="auto"/>
        <w:right w:val="none" w:sz="0" w:space="0" w:color="auto"/>
      </w:divBdr>
    </w:div>
    <w:div w:id="1085420042">
      <w:bodyDiv w:val="1"/>
      <w:marLeft w:val="0"/>
      <w:marRight w:val="0"/>
      <w:marTop w:val="0"/>
      <w:marBottom w:val="0"/>
      <w:divBdr>
        <w:top w:val="none" w:sz="0" w:space="0" w:color="auto"/>
        <w:left w:val="none" w:sz="0" w:space="0" w:color="auto"/>
        <w:bottom w:val="none" w:sz="0" w:space="0" w:color="auto"/>
        <w:right w:val="none" w:sz="0" w:space="0" w:color="auto"/>
      </w:divBdr>
    </w:div>
    <w:div w:id="1085613913">
      <w:bodyDiv w:val="1"/>
      <w:marLeft w:val="0"/>
      <w:marRight w:val="0"/>
      <w:marTop w:val="0"/>
      <w:marBottom w:val="0"/>
      <w:divBdr>
        <w:top w:val="none" w:sz="0" w:space="0" w:color="auto"/>
        <w:left w:val="none" w:sz="0" w:space="0" w:color="auto"/>
        <w:bottom w:val="none" w:sz="0" w:space="0" w:color="auto"/>
        <w:right w:val="none" w:sz="0" w:space="0" w:color="auto"/>
      </w:divBdr>
    </w:div>
    <w:div w:id="1090278959">
      <w:bodyDiv w:val="1"/>
      <w:marLeft w:val="0"/>
      <w:marRight w:val="0"/>
      <w:marTop w:val="0"/>
      <w:marBottom w:val="0"/>
      <w:divBdr>
        <w:top w:val="none" w:sz="0" w:space="0" w:color="auto"/>
        <w:left w:val="none" w:sz="0" w:space="0" w:color="auto"/>
        <w:bottom w:val="none" w:sz="0" w:space="0" w:color="auto"/>
        <w:right w:val="none" w:sz="0" w:space="0" w:color="auto"/>
      </w:divBdr>
    </w:div>
    <w:div w:id="1091126557">
      <w:bodyDiv w:val="1"/>
      <w:marLeft w:val="0"/>
      <w:marRight w:val="0"/>
      <w:marTop w:val="0"/>
      <w:marBottom w:val="0"/>
      <w:divBdr>
        <w:top w:val="none" w:sz="0" w:space="0" w:color="auto"/>
        <w:left w:val="none" w:sz="0" w:space="0" w:color="auto"/>
        <w:bottom w:val="none" w:sz="0" w:space="0" w:color="auto"/>
        <w:right w:val="none" w:sz="0" w:space="0" w:color="auto"/>
      </w:divBdr>
    </w:div>
    <w:div w:id="1092824265">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23504180">
      <w:bodyDiv w:val="1"/>
      <w:marLeft w:val="0"/>
      <w:marRight w:val="0"/>
      <w:marTop w:val="0"/>
      <w:marBottom w:val="0"/>
      <w:divBdr>
        <w:top w:val="none" w:sz="0" w:space="0" w:color="auto"/>
        <w:left w:val="none" w:sz="0" w:space="0" w:color="auto"/>
        <w:bottom w:val="none" w:sz="0" w:space="0" w:color="auto"/>
        <w:right w:val="none" w:sz="0" w:space="0" w:color="auto"/>
      </w:divBdr>
    </w:div>
    <w:div w:id="1128863586">
      <w:bodyDiv w:val="1"/>
      <w:marLeft w:val="0"/>
      <w:marRight w:val="0"/>
      <w:marTop w:val="0"/>
      <w:marBottom w:val="0"/>
      <w:divBdr>
        <w:top w:val="none" w:sz="0" w:space="0" w:color="auto"/>
        <w:left w:val="none" w:sz="0" w:space="0" w:color="auto"/>
        <w:bottom w:val="none" w:sz="0" w:space="0" w:color="auto"/>
        <w:right w:val="none" w:sz="0" w:space="0" w:color="auto"/>
      </w:divBdr>
    </w:div>
    <w:div w:id="1140459645">
      <w:bodyDiv w:val="1"/>
      <w:marLeft w:val="0"/>
      <w:marRight w:val="0"/>
      <w:marTop w:val="0"/>
      <w:marBottom w:val="0"/>
      <w:divBdr>
        <w:top w:val="none" w:sz="0" w:space="0" w:color="auto"/>
        <w:left w:val="none" w:sz="0" w:space="0" w:color="auto"/>
        <w:bottom w:val="none" w:sz="0" w:space="0" w:color="auto"/>
        <w:right w:val="none" w:sz="0" w:space="0" w:color="auto"/>
      </w:divBdr>
    </w:div>
    <w:div w:id="1142969551">
      <w:bodyDiv w:val="1"/>
      <w:marLeft w:val="0"/>
      <w:marRight w:val="0"/>
      <w:marTop w:val="0"/>
      <w:marBottom w:val="0"/>
      <w:divBdr>
        <w:top w:val="none" w:sz="0" w:space="0" w:color="auto"/>
        <w:left w:val="none" w:sz="0" w:space="0" w:color="auto"/>
        <w:bottom w:val="none" w:sz="0" w:space="0" w:color="auto"/>
        <w:right w:val="none" w:sz="0" w:space="0" w:color="auto"/>
      </w:divBdr>
    </w:div>
    <w:div w:id="1147476264">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67403231">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79655043">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95844602">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199780426">
      <w:bodyDiv w:val="1"/>
      <w:marLeft w:val="0"/>
      <w:marRight w:val="0"/>
      <w:marTop w:val="0"/>
      <w:marBottom w:val="0"/>
      <w:divBdr>
        <w:top w:val="none" w:sz="0" w:space="0" w:color="auto"/>
        <w:left w:val="none" w:sz="0" w:space="0" w:color="auto"/>
        <w:bottom w:val="none" w:sz="0" w:space="0" w:color="auto"/>
        <w:right w:val="none" w:sz="0" w:space="0" w:color="auto"/>
      </w:divBdr>
    </w:div>
    <w:div w:id="1201092334">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22443466">
      <w:bodyDiv w:val="1"/>
      <w:marLeft w:val="0"/>
      <w:marRight w:val="0"/>
      <w:marTop w:val="0"/>
      <w:marBottom w:val="0"/>
      <w:divBdr>
        <w:top w:val="none" w:sz="0" w:space="0" w:color="auto"/>
        <w:left w:val="none" w:sz="0" w:space="0" w:color="auto"/>
        <w:bottom w:val="none" w:sz="0" w:space="0" w:color="auto"/>
        <w:right w:val="none" w:sz="0" w:space="0" w:color="auto"/>
      </w:divBdr>
    </w:div>
    <w:div w:id="1229269435">
      <w:bodyDiv w:val="1"/>
      <w:marLeft w:val="0"/>
      <w:marRight w:val="0"/>
      <w:marTop w:val="0"/>
      <w:marBottom w:val="0"/>
      <w:divBdr>
        <w:top w:val="none" w:sz="0" w:space="0" w:color="auto"/>
        <w:left w:val="none" w:sz="0" w:space="0" w:color="auto"/>
        <w:bottom w:val="none" w:sz="0" w:space="0" w:color="auto"/>
        <w:right w:val="none" w:sz="0" w:space="0" w:color="auto"/>
      </w:divBdr>
    </w:div>
    <w:div w:id="1233157258">
      <w:bodyDiv w:val="1"/>
      <w:marLeft w:val="0"/>
      <w:marRight w:val="0"/>
      <w:marTop w:val="0"/>
      <w:marBottom w:val="0"/>
      <w:divBdr>
        <w:top w:val="none" w:sz="0" w:space="0" w:color="auto"/>
        <w:left w:val="none" w:sz="0" w:space="0" w:color="auto"/>
        <w:bottom w:val="none" w:sz="0" w:space="0" w:color="auto"/>
        <w:right w:val="none" w:sz="0" w:space="0" w:color="auto"/>
      </w:divBdr>
    </w:div>
    <w:div w:id="1237009130">
      <w:bodyDiv w:val="1"/>
      <w:marLeft w:val="0"/>
      <w:marRight w:val="0"/>
      <w:marTop w:val="0"/>
      <w:marBottom w:val="0"/>
      <w:divBdr>
        <w:top w:val="none" w:sz="0" w:space="0" w:color="auto"/>
        <w:left w:val="none" w:sz="0" w:space="0" w:color="auto"/>
        <w:bottom w:val="none" w:sz="0" w:space="0" w:color="auto"/>
        <w:right w:val="none" w:sz="0" w:space="0" w:color="auto"/>
      </w:divBdr>
    </w:div>
    <w:div w:id="1239553314">
      <w:bodyDiv w:val="1"/>
      <w:marLeft w:val="0"/>
      <w:marRight w:val="0"/>
      <w:marTop w:val="0"/>
      <w:marBottom w:val="0"/>
      <w:divBdr>
        <w:top w:val="none" w:sz="0" w:space="0" w:color="auto"/>
        <w:left w:val="none" w:sz="0" w:space="0" w:color="auto"/>
        <w:bottom w:val="none" w:sz="0" w:space="0" w:color="auto"/>
        <w:right w:val="none" w:sz="0" w:space="0" w:color="auto"/>
      </w:divBdr>
    </w:div>
    <w:div w:id="1247348865">
      <w:bodyDiv w:val="1"/>
      <w:marLeft w:val="0"/>
      <w:marRight w:val="0"/>
      <w:marTop w:val="0"/>
      <w:marBottom w:val="0"/>
      <w:divBdr>
        <w:top w:val="none" w:sz="0" w:space="0" w:color="auto"/>
        <w:left w:val="none" w:sz="0" w:space="0" w:color="auto"/>
        <w:bottom w:val="none" w:sz="0" w:space="0" w:color="auto"/>
        <w:right w:val="none" w:sz="0" w:space="0" w:color="auto"/>
      </w:divBdr>
    </w:div>
    <w:div w:id="1270235584">
      <w:bodyDiv w:val="1"/>
      <w:marLeft w:val="0"/>
      <w:marRight w:val="0"/>
      <w:marTop w:val="0"/>
      <w:marBottom w:val="0"/>
      <w:divBdr>
        <w:top w:val="none" w:sz="0" w:space="0" w:color="auto"/>
        <w:left w:val="none" w:sz="0" w:space="0" w:color="auto"/>
        <w:bottom w:val="none" w:sz="0" w:space="0" w:color="auto"/>
        <w:right w:val="none" w:sz="0" w:space="0" w:color="auto"/>
      </w:divBdr>
    </w:div>
    <w:div w:id="127293359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82305980">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0747847">
      <w:bodyDiv w:val="1"/>
      <w:marLeft w:val="0"/>
      <w:marRight w:val="0"/>
      <w:marTop w:val="0"/>
      <w:marBottom w:val="0"/>
      <w:divBdr>
        <w:top w:val="none" w:sz="0" w:space="0" w:color="auto"/>
        <w:left w:val="none" w:sz="0" w:space="0" w:color="auto"/>
        <w:bottom w:val="none" w:sz="0" w:space="0" w:color="auto"/>
        <w:right w:val="none" w:sz="0" w:space="0" w:color="auto"/>
      </w:divBdr>
    </w:div>
    <w:div w:id="1291083733">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295023739">
      <w:bodyDiv w:val="1"/>
      <w:marLeft w:val="0"/>
      <w:marRight w:val="0"/>
      <w:marTop w:val="0"/>
      <w:marBottom w:val="0"/>
      <w:divBdr>
        <w:top w:val="none" w:sz="0" w:space="0" w:color="auto"/>
        <w:left w:val="none" w:sz="0" w:space="0" w:color="auto"/>
        <w:bottom w:val="none" w:sz="0" w:space="0" w:color="auto"/>
        <w:right w:val="none" w:sz="0" w:space="0" w:color="auto"/>
      </w:divBdr>
    </w:div>
    <w:div w:id="1295211336">
      <w:bodyDiv w:val="1"/>
      <w:marLeft w:val="0"/>
      <w:marRight w:val="0"/>
      <w:marTop w:val="0"/>
      <w:marBottom w:val="0"/>
      <w:divBdr>
        <w:top w:val="none" w:sz="0" w:space="0" w:color="auto"/>
        <w:left w:val="none" w:sz="0" w:space="0" w:color="auto"/>
        <w:bottom w:val="none" w:sz="0" w:space="0" w:color="auto"/>
        <w:right w:val="none" w:sz="0" w:space="0" w:color="auto"/>
      </w:divBdr>
    </w:div>
    <w:div w:id="1296914315">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05744137">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19265798">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23316324">
      <w:bodyDiv w:val="1"/>
      <w:marLeft w:val="0"/>
      <w:marRight w:val="0"/>
      <w:marTop w:val="0"/>
      <w:marBottom w:val="0"/>
      <w:divBdr>
        <w:top w:val="none" w:sz="0" w:space="0" w:color="auto"/>
        <w:left w:val="none" w:sz="0" w:space="0" w:color="auto"/>
        <w:bottom w:val="none" w:sz="0" w:space="0" w:color="auto"/>
        <w:right w:val="none" w:sz="0" w:space="0" w:color="auto"/>
      </w:divBdr>
    </w:div>
    <w:div w:id="1346908034">
      <w:bodyDiv w:val="1"/>
      <w:marLeft w:val="0"/>
      <w:marRight w:val="0"/>
      <w:marTop w:val="0"/>
      <w:marBottom w:val="0"/>
      <w:divBdr>
        <w:top w:val="none" w:sz="0" w:space="0" w:color="auto"/>
        <w:left w:val="none" w:sz="0" w:space="0" w:color="auto"/>
        <w:bottom w:val="none" w:sz="0" w:space="0" w:color="auto"/>
        <w:right w:val="none" w:sz="0" w:space="0" w:color="auto"/>
      </w:divBdr>
    </w:div>
    <w:div w:id="1356618978">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385257629">
      <w:bodyDiv w:val="1"/>
      <w:marLeft w:val="0"/>
      <w:marRight w:val="0"/>
      <w:marTop w:val="0"/>
      <w:marBottom w:val="0"/>
      <w:divBdr>
        <w:top w:val="none" w:sz="0" w:space="0" w:color="auto"/>
        <w:left w:val="none" w:sz="0" w:space="0" w:color="auto"/>
        <w:bottom w:val="none" w:sz="0" w:space="0" w:color="auto"/>
        <w:right w:val="none" w:sz="0" w:space="0" w:color="auto"/>
      </w:divBdr>
    </w:div>
    <w:div w:id="1385562153">
      <w:bodyDiv w:val="1"/>
      <w:marLeft w:val="0"/>
      <w:marRight w:val="0"/>
      <w:marTop w:val="0"/>
      <w:marBottom w:val="0"/>
      <w:divBdr>
        <w:top w:val="none" w:sz="0" w:space="0" w:color="auto"/>
        <w:left w:val="none" w:sz="0" w:space="0" w:color="auto"/>
        <w:bottom w:val="none" w:sz="0" w:space="0" w:color="auto"/>
        <w:right w:val="none" w:sz="0" w:space="0" w:color="auto"/>
      </w:divBdr>
    </w:div>
    <w:div w:id="1398357029">
      <w:bodyDiv w:val="1"/>
      <w:marLeft w:val="0"/>
      <w:marRight w:val="0"/>
      <w:marTop w:val="0"/>
      <w:marBottom w:val="0"/>
      <w:divBdr>
        <w:top w:val="none" w:sz="0" w:space="0" w:color="auto"/>
        <w:left w:val="none" w:sz="0" w:space="0" w:color="auto"/>
        <w:bottom w:val="none" w:sz="0" w:space="0" w:color="auto"/>
        <w:right w:val="none" w:sz="0" w:space="0" w:color="auto"/>
      </w:divBdr>
    </w:div>
    <w:div w:id="1405300116">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20369846">
      <w:bodyDiv w:val="1"/>
      <w:marLeft w:val="0"/>
      <w:marRight w:val="0"/>
      <w:marTop w:val="0"/>
      <w:marBottom w:val="0"/>
      <w:divBdr>
        <w:top w:val="none" w:sz="0" w:space="0" w:color="auto"/>
        <w:left w:val="none" w:sz="0" w:space="0" w:color="auto"/>
        <w:bottom w:val="none" w:sz="0" w:space="0" w:color="auto"/>
        <w:right w:val="none" w:sz="0" w:space="0" w:color="auto"/>
      </w:divBdr>
    </w:div>
    <w:div w:id="1425375028">
      <w:bodyDiv w:val="1"/>
      <w:marLeft w:val="0"/>
      <w:marRight w:val="0"/>
      <w:marTop w:val="0"/>
      <w:marBottom w:val="0"/>
      <w:divBdr>
        <w:top w:val="none" w:sz="0" w:space="0" w:color="auto"/>
        <w:left w:val="none" w:sz="0" w:space="0" w:color="auto"/>
        <w:bottom w:val="none" w:sz="0" w:space="0" w:color="auto"/>
        <w:right w:val="none" w:sz="0" w:space="0" w:color="auto"/>
      </w:divBdr>
    </w:div>
    <w:div w:id="1425496743">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50782946">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74523189">
      <w:bodyDiv w:val="1"/>
      <w:marLeft w:val="0"/>
      <w:marRight w:val="0"/>
      <w:marTop w:val="0"/>
      <w:marBottom w:val="0"/>
      <w:divBdr>
        <w:top w:val="none" w:sz="0" w:space="0" w:color="auto"/>
        <w:left w:val="none" w:sz="0" w:space="0" w:color="auto"/>
        <w:bottom w:val="none" w:sz="0" w:space="0" w:color="auto"/>
        <w:right w:val="none" w:sz="0" w:space="0" w:color="auto"/>
      </w:divBdr>
    </w:div>
    <w:div w:id="1477531541">
      <w:bodyDiv w:val="1"/>
      <w:marLeft w:val="0"/>
      <w:marRight w:val="0"/>
      <w:marTop w:val="0"/>
      <w:marBottom w:val="0"/>
      <w:divBdr>
        <w:top w:val="none" w:sz="0" w:space="0" w:color="auto"/>
        <w:left w:val="none" w:sz="0" w:space="0" w:color="auto"/>
        <w:bottom w:val="none" w:sz="0" w:space="0" w:color="auto"/>
        <w:right w:val="none" w:sz="0" w:space="0" w:color="auto"/>
      </w:divBdr>
    </w:div>
    <w:div w:id="1482691999">
      <w:bodyDiv w:val="1"/>
      <w:marLeft w:val="0"/>
      <w:marRight w:val="0"/>
      <w:marTop w:val="0"/>
      <w:marBottom w:val="0"/>
      <w:divBdr>
        <w:top w:val="none" w:sz="0" w:space="0" w:color="auto"/>
        <w:left w:val="none" w:sz="0" w:space="0" w:color="auto"/>
        <w:bottom w:val="none" w:sz="0" w:space="0" w:color="auto"/>
        <w:right w:val="none" w:sz="0" w:space="0" w:color="auto"/>
      </w:divBdr>
    </w:div>
    <w:div w:id="1483962127">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495492891">
      <w:bodyDiv w:val="1"/>
      <w:marLeft w:val="0"/>
      <w:marRight w:val="0"/>
      <w:marTop w:val="0"/>
      <w:marBottom w:val="0"/>
      <w:divBdr>
        <w:top w:val="none" w:sz="0" w:space="0" w:color="auto"/>
        <w:left w:val="none" w:sz="0" w:space="0" w:color="auto"/>
        <w:bottom w:val="none" w:sz="0" w:space="0" w:color="auto"/>
        <w:right w:val="none" w:sz="0" w:space="0" w:color="auto"/>
      </w:divBdr>
    </w:div>
    <w:div w:id="1510438637">
      <w:bodyDiv w:val="1"/>
      <w:marLeft w:val="0"/>
      <w:marRight w:val="0"/>
      <w:marTop w:val="0"/>
      <w:marBottom w:val="0"/>
      <w:divBdr>
        <w:top w:val="none" w:sz="0" w:space="0" w:color="auto"/>
        <w:left w:val="none" w:sz="0" w:space="0" w:color="auto"/>
        <w:bottom w:val="none" w:sz="0" w:space="0" w:color="auto"/>
        <w:right w:val="none" w:sz="0" w:space="0" w:color="auto"/>
      </w:divBdr>
    </w:div>
    <w:div w:id="1512453708">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19855596">
      <w:bodyDiv w:val="1"/>
      <w:marLeft w:val="0"/>
      <w:marRight w:val="0"/>
      <w:marTop w:val="0"/>
      <w:marBottom w:val="0"/>
      <w:divBdr>
        <w:top w:val="none" w:sz="0" w:space="0" w:color="auto"/>
        <w:left w:val="none" w:sz="0" w:space="0" w:color="auto"/>
        <w:bottom w:val="none" w:sz="0" w:space="0" w:color="auto"/>
        <w:right w:val="none" w:sz="0" w:space="0" w:color="auto"/>
      </w:divBdr>
    </w:div>
    <w:div w:id="1520044563">
      <w:bodyDiv w:val="1"/>
      <w:marLeft w:val="0"/>
      <w:marRight w:val="0"/>
      <w:marTop w:val="0"/>
      <w:marBottom w:val="0"/>
      <w:divBdr>
        <w:top w:val="none" w:sz="0" w:space="0" w:color="auto"/>
        <w:left w:val="none" w:sz="0" w:space="0" w:color="auto"/>
        <w:bottom w:val="none" w:sz="0" w:space="0" w:color="auto"/>
        <w:right w:val="none" w:sz="0" w:space="0" w:color="auto"/>
      </w:divBdr>
    </w:div>
    <w:div w:id="1536380831">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60480868">
      <w:bodyDiv w:val="1"/>
      <w:marLeft w:val="0"/>
      <w:marRight w:val="0"/>
      <w:marTop w:val="0"/>
      <w:marBottom w:val="0"/>
      <w:divBdr>
        <w:top w:val="none" w:sz="0" w:space="0" w:color="auto"/>
        <w:left w:val="none" w:sz="0" w:space="0" w:color="auto"/>
        <w:bottom w:val="none" w:sz="0" w:space="0" w:color="auto"/>
        <w:right w:val="none" w:sz="0" w:space="0" w:color="auto"/>
      </w:divBdr>
    </w:div>
    <w:div w:id="1590306469">
      <w:bodyDiv w:val="1"/>
      <w:marLeft w:val="0"/>
      <w:marRight w:val="0"/>
      <w:marTop w:val="0"/>
      <w:marBottom w:val="0"/>
      <w:divBdr>
        <w:top w:val="none" w:sz="0" w:space="0" w:color="auto"/>
        <w:left w:val="none" w:sz="0" w:space="0" w:color="auto"/>
        <w:bottom w:val="none" w:sz="0" w:space="0" w:color="auto"/>
        <w:right w:val="none" w:sz="0" w:space="0" w:color="auto"/>
      </w:divBdr>
    </w:div>
    <w:div w:id="1591501460">
      <w:bodyDiv w:val="1"/>
      <w:marLeft w:val="0"/>
      <w:marRight w:val="0"/>
      <w:marTop w:val="0"/>
      <w:marBottom w:val="0"/>
      <w:divBdr>
        <w:top w:val="none" w:sz="0" w:space="0" w:color="auto"/>
        <w:left w:val="none" w:sz="0" w:space="0" w:color="auto"/>
        <w:bottom w:val="none" w:sz="0" w:space="0" w:color="auto"/>
        <w:right w:val="none" w:sz="0" w:space="0" w:color="auto"/>
      </w:divBdr>
    </w:div>
    <w:div w:id="1596745789">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12853426">
      <w:bodyDiv w:val="1"/>
      <w:marLeft w:val="0"/>
      <w:marRight w:val="0"/>
      <w:marTop w:val="0"/>
      <w:marBottom w:val="0"/>
      <w:divBdr>
        <w:top w:val="none" w:sz="0" w:space="0" w:color="auto"/>
        <w:left w:val="none" w:sz="0" w:space="0" w:color="auto"/>
        <w:bottom w:val="none" w:sz="0" w:space="0" w:color="auto"/>
        <w:right w:val="none" w:sz="0" w:space="0" w:color="auto"/>
      </w:divBdr>
    </w:div>
    <w:div w:id="1616986385">
      <w:bodyDiv w:val="1"/>
      <w:marLeft w:val="0"/>
      <w:marRight w:val="0"/>
      <w:marTop w:val="0"/>
      <w:marBottom w:val="0"/>
      <w:divBdr>
        <w:top w:val="none" w:sz="0" w:space="0" w:color="auto"/>
        <w:left w:val="none" w:sz="0" w:space="0" w:color="auto"/>
        <w:bottom w:val="none" w:sz="0" w:space="0" w:color="auto"/>
        <w:right w:val="none" w:sz="0" w:space="0" w:color="auto"/>
      </w:divBdr>
    </w:div>
    <w:div w:id="1627008511">
      <w:bodyDiv w:val="1"/>
      <w:marLeft w:val="0"/>
      <w:marRight w:val="0"/>
      <w:marTop w:val="0"/>
      <w:marBottom w:val="0"/>
      <w:divBdr>
        <w:top w:val="none" w:sz="0" w:space="0" w:color="auto"/>
        <w:left w:val="none" w:sz="0" w:space="0" w:color="auto"/>
        <w:bottom w:val="none" w:sz="0" w:space="0" w:color="auto"/>
        <w:right w:val="none" w:sz="0" w:space="0" w:color="auto"/>
      </w:divBdr>
    </w:div>
    <w:div w:id="1630015609">
      <w:bodyDiv w:val="1"/>
      <w:marLeft w:val="0"/>
      <w:marRight w:val="0"/>
      <w:marTop w:val="0"/>
      <w:marBottom w:val="0"/>
      <w:divBdr>
        <w:top w:val="none" w:sz="0" w:space="0" w:color="auto"/>
        <w:left w:val="none" w:sz="0" w:space="0" w:color="auto"/>
        <w:bottom w:val="none" w:sz="0" w:space="0" w:color="auto"/>
        <w:right w:val="none" w:sz="0" w:space="0" w:color="auto"/>
      </w:divBdr>
    </w:div>
    <w:div w:id="1638410797">
      <w:bodyDiv w:val="1"/>
      <w:marLeft w:val="0"/>
      <w:marRight w:val="0"/>
      <w:marTop w:val="0"/>
      <w:marBottom w:val="0"/>
      <w:divBdr>
        <w:top w:val="none" w:sz="0" w:space="0" w:color="auto"/>
        <w:left w:val="none" w:sz="0" w:space="0" w:color="auto"/>
        <w:bottom w:val="none" w:sz="0" w:space="0" w:color="auto"/>
        <w:right w:val="none" w:sz="0" w:space="0" w:color="auto"/>
      </w:divBdr>
    </w:div>
    <w:div w:id="1651665246">
      <w:bodyDiv w:val="1"/>
      <w:marLeft w:val="0"/>
      <w:marRight w:val="0"/>
      <w:marTop w:val="0"/>
      <w:marBottom w:val="0"/>
      <w:divBdr>
        <w:top w:val="none" w:sz="0" w:space="0" w:color="auto"/>
        <w:left w:val="none" w:sz="0" w:space="0" w:color="auto"/>
        <w:bottom w:val="none" w:sz="0" w:space="0" w:color="auto"/>
        <w:right w:val="none" w:sz="0" w:space="0" w:color="auto"/>
      </w:divBdr>
    </w:div>
    <w:div w:id="1656687181">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65357220">
      <w:bodyDiv w:val="1"/>
      <w:marLeft w:val="0"/>
      <w:marRight w:val="0"/>
      <w:marTop w:val="0"/>
      <w:marBottom w:val="0"/>
      <w:divBdr>
        <w:top w:val="none" w:sz="0" w:space="0" w:color="auto"/>
        <w:left w:val="none" w:sz="0" w:space="0" w:color="auto"/>
        <w:bottom w:val="none" w:sz="0" w:space="0" w:color="auto"/>
        <w:right w:val="none" w:sz="0" w:space="0" w:color="auto"/>
      </w:divBdr>
    </w:div>
    <w:div w:id="1667319682">
      <w:bodyDiv w:val="1"/>
      <w:marLeft w:val="0"/>
      <w:marRight w:val="0"/>
      <w:marTop w:val="0"/>
      <w:marBottom w:val="0"/>
      <w:divBdr>
        <w:top w:val="none" w:sz="0" w:space="0" w:color="auto"/>
        <w:left w:val="none" w:sz="0" w:space="0" w:color="auto"/>
        <w:bottom w:val="none" w:sz="0" w:space="0" w:color="auto"/>
        <w:right w:val="none" w:sz="0" w:space="0" w:color="auto"/>
      </w:divBdr>
    </w:div>
    <w:div w:id="1670333209">
      <w:bodyDiv w:val="1"/>
      <w:marLeft w:val="0"/>
      <w:marRight w:val="0"/>
      <w:marTop w:val="0"/>
      <w:marBottom w:val="0"/>
      <w:divBdr>
        <w:top w:val="none" w:sz="0" w:space="0" w:color="auto"/>
        <w:left w:val="none" w:sz="0" w:space="0" w:color="auto"/>
        <w:bottom w:val="none" w:sz="0" w:space="0" w:color="auto"/>
        <w:right w:val="none" w:sz="0" w:space="0" w:color="auto"/>
      </w:divBdr>
    </w:div>
    <w:div w:id="1681154953">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686440958">
      <w:bodyDiv w:val="1"/>
      <w:marLeft w:val="0"/>
      <w:marRight w:val="0"/>
      <w:marTop w:val="0"/>
      <w:marBottom w:val="0"/>
      <w:divBdr>
        <w:top w:val="none" w:sz="0" w:space="0" w:color="auto"/>
        <w:left w:val="none" w:sz="0" w:space="0" w:color="auto"/>
        <w:bottom w:val="none" w:sz="0" w:space="0" w:color="auto"/>
        <w:right w:val="none" w:sz="0" w:space="0" w:color="auto"/>
      </w:divBdr>
    </w:div>
    <w:div w:id="1688554076">
      <w:bodyDiv w:val="1"/>
      <w:marLeft w:val="0"/>
      <w:marRight w:val="0"/>
      <w:marTop w:val="0"/>
      <w:marBottom w:val="0"/>
      <w:divBdr>
        <w:top w:val="none" w:sz="0" w:space="0" w:color="auto"/>
        <w:left w:val="none" w:sz="0" w:space="0" w:color="auto"/>
        <w:bottom w:val="none" w:sz="0" w:space="0" w:color="auto"/>
        <w:right w:val="none" w:sz="0" w:space="0" w:color="auto"/>
      </w:divBdr>
    </w:div>
    <w:div w:id="1698508097">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18582348">
      <w:bodyDiv w:val="1"/>
      <w:marLeft w:val="0"/>
      <w:marRight w:val="0"/>
      <w:marTop w:val="0"/>
      <w:marBottom w:val="0"/>
      <w:divBdr>
        <w:top w:val="none" w:sz="0" w:space="0" w:color="auto"/>
        <w:left w:val="none" w:sz="0" w:space="0" w:color="auto"/>
        <w:bottom w:val="none" w:sz="0" w:space="0" w:color="auto"/>
        <w:right w:val="none" w:sz="0" w:space="0" w:color="auto"/>
      </w:divBdr>
    </w:div>
    <w:div w:id="1718698434">
      <w:bodyDiv w:val="1"/>
      <w:marLeft w:val="0"/>
      <w:marRight w:val="0"/>
      <w:marTop w:val="0"/>
      <w:marBottom w:val="0"/>
      <w:divBdr>
        <w:top w:val="none" w:sz="0" w:space="0" w:color="auto"/>
        <w:left w:val="none" w:sz="0" w:space="0" w:color="auto"/>
        <w:bottom w:val="none" w:sz="0" w:space="0" w:color="auto"/>
        <w:right w:val="none" w:sz="0" w:space="0" w:color="auto"/>
      </w:divBdr>
    </w:div>
    <w:div w:id="1728334348">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45567228">
      <w:bodyDiv w:val="1"/>
      <w:marLeft w:val="0"/>
      <w:marRight w:val="0"/>
      <w:marTop w:val="0"/>
      <w:marBottom w:val="0"/>
      <w:divBdr>
        <w:top w:val="none" w:sz="0" w:space="0" w:color="auto"/>
        <w:left w:val="none" w:sz="0" w:space="0" w:color="auto"/>
        <w:bottom w:val="none" w:sz="0" w:space="0" w:color="auto"/>
        <w:right w:val="none" w:sz="0" w:space="0" w:color="auto"/>
      </w:divBdr>
    </w:div>
    <w:div w:id="1760327897">
      <w:bodyDiv w:val="1"/>
      <w:marLeft w:val="0"/>
      <w:marRight w:val="0"/>
      <w:marTop w:val="0"/>
      <w:marBottom w:val="0"/>
      <w:divBdr>
        <w:top w:val="none" w:sz="0" w:space="0" w:color="auto"/>
        <w:left w:val="none" w:sz="0" w:space="0" w:color="auto"/>
        <w:bottom w:val="none" w:sz="0" w:space="0" w:color="auto"/>
        <w:right w:val="none" w:sz="0" w:space="0" w:color="auto"/>
      </w:divBdr>
    </w:div>
    <w:div w:id="1760560860">
      <w:bodyDiv w:val="1"/>
      <w:marLeft w:val="0"/>
      <w:marRight w:val="0"/>
      <w:marTop w:val="0"/>
      <w:marBottom w:val="0"/>
      <w:divBdr>
        <w:top w:val="none" w:sz="0" w:space="0" w:color="auto"/>
        <w:left w:val="none" w:sz="0" w:space="0" w:color="auto"/>
        <w:bottom w:val="none" w:sz="0" w:space="0" w:color="auto"/>
        <w:right w:val="none" w:sz="0" w:space="0" w:color="auto"/>
      </w:divBdr>
    </w:div>
    <w:div w:id="1767656874">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77018590">
      <w:bodyDiv w:val="1"/>
      <w:marLeft w:val="0"/>
      <w:marRight w:val="0"/>
      <w:marTop w:val="0"/>
      <w:marBottom w:val="0"/>
      <w:divBdr>
        <w:top w:val="none" w:sz="0" w:space="0" w:color="auto"/>
        <w:left w:val="none" w:sz="0" w:space="0" w:color="auto"/>
        <w:bottom w:val="none" w:sz="0" w:space="0" w:color="auto"/>
        <w:right w:val="none" w:sz="0" w:space="0" w:color="auto"/>
      </w:divBdr>
    </w:div>
    <w:div w:id="1777677057">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794204494">
      <w:bodyDiv w:val="1"/>
      <w:marLeft w:val="0"/>
      <w:marRight w:val="0"/>
      <w:marTop w:val="0"/>
      <w:marBottom w:val="0"/>
      <w:divBdr>
        <w:top w:val="none" w:sz="0" w:space="0" w:color="auto"/>
        <w:left w:val="none" w:sz="0" w:space="0" w:color="auto"/>
        <w:bottom w:val="none" w:sz="0" w:space="0" w:color="auto"/>
        <w:right w:val="none" w:sz="0" w:space="0" w:color="auto"/>
      </w:divBdr>
    </w:div>
    <w:div w:id="1809207545">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12668230">
      <w:bodyDiv w:val="1"/>
      <w:marLeft w:val="0"/>
      <w:marRight w:val="0"/>
      <w:marTop w:val="0"/>
      <w:marBottom w:val="0"/>
      <w:divBdr>
        <w:top w:val="none" w:sz="0" w:space="0" w:color="auto"/>
        <w:left w:val="none" w:sz="0" w:space="0" w:color="auto"/>
        <w:bottom w:val="none" w:sz="0" w:space="0" w:color="auto"/>
        <w:right w:val="none" w:sz="0" w:space="0" w:color="auto"/>
      </w:divBdr>
    </w:div>
    <w:div w:id="1815679437">
      <w:bodyDiv w:val="1"/>
      <w:marLeft w:val="0"/>
      <w:marRight w:val="0"/>
      <w:marTop w:val="0"/>
      <w:marBottom w:val="0"/>
      <w:divBdr>
        <w:top w:val="none" w:sz="0" w:space="0" w:color="auto"/>
        <w:left w:val="none" w:sz="0" w:space="0" w:color="auto"/>
        <w:bottom w:val="none" w:sz="0" w:space="0" w:color="auto"/>
        <w:right w:val="none" w:sz="0" w:space="0" w:color="auto"/>
      </w:divBdr>
    </w:div>
    <w:div w:id="1834636280">
      <w:bodyDiv w:val="1"/>
      <w:marLeft w:val="0"/>
      <w:marRight w:val="0"/>
      <w:marTop w:val="0"/>
      <w:marBottom w:val="0"/>
      <w:divBdr>
        <w:top w:val="none" w:sz="0" w:space="0" w:color="auto"/>
        <w:left w:val="none" w:sz="0" w:space="0" w:color="auto"/>
        <w:bottom w:val="none" w:sz="0" w:space="0" w:color="auto"/>
        <w:right w:val="none" w:sz="0" w:space="0" w:color="auto"/>
      </w:divBdr>
    </w:div>
    <w:div w:id="1849557583">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59732261">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73688417">
      <w:bodyDiv w:val="1"/>
      <w:marLeft w:val="0"/>
      <w:marRight w:val="0"/>
      <w:marTop w:val="0"/>
      <w:marBottom w:val="0"/>
      <w:divBdr>
        <w:top w:val="none" w:sz="0" w:space="0" w:color="auto"/>
        <w:left w:val="none" w:sz="0" w:space="0" w:color="auto"/>
        <w:bottom w:val="none" w:sz="0" w:space="0" w:color="auto"/>
        <w:right w:val="none" w:sz="0" w:space="0" w:color="auto"/>
      </w:divBdr>
    </w:div>
    <w:div w:id="1878545955">
      <w:bodyDiv w:val="1"/>
      <w:marLeft w:val="0"/>
      <w:marRight w:val="0"/>
      <w:marTop w:val="0"/>
      <w:marBottom w:val="0"/>
      <w:divBdr>
        <w:top w:val="none" w:sz="0" w:space="0" w:color="auto"/>
        <w:left w:val="none" w:sz="0" w:space="0" w:color="auto"/>
        <w:bottom w:val="none" w:sz="0" w:space="0" w:color="auto"/>
        <w:right w:val="none" w:sz="0" w:space="0" w:color="auto"/>
      </w:divBdr>
    </w:div>
    <w:div w:id="1881554607">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92377630">
      <w:bodyDiv w:val="1"/>
      <w:marLeft w:val="0"/>
      <w:marRight w:val="0"/>
      <w:marTop w:val="0"/>
      <w:marBottom w:val="0"/>
      <w:divBdr>
        <w:top w:val="none" w:sz="0" w:space="0" w:color="auto"/>
        <w:left w:val="none" w:sz="0" w:space="0" w:color="auto"/>
        <w:bottom w:val="none" w:sz="0" w:space="0" w:color="auto"/>
        <w:right w:val="none" w:sz="0" w:space="0" w:color="auto"/>
      </w:divBdr>
    </w:div>
    <w:div w:id="1897624108">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13814965">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2502112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70621670">
      <w:bodyDiv w:val="1"/>
      <w:marLeft w:val="0"/>
      <w:marRight w:val="0"/>
      <w:marTop w:val="0"/>
      <w:marBottom w:val="0"/>
      <w:divBdr>
        <w:top w:val="none" w:sz="0" w:space="0" w:color="auto"/>
        <w:left w:val="none" w:sz="0" w:space="0" w:color="auto"/>
        <w:bottom w:val="none" w:sz="0" w:space="0" w:color="auto"/>
        <w:right w:val="none" w:sz="0" w:space="0" w:color="auto"/>
      </w:divBdr>
    </w:div>
    <w:div w:id="1979651239">
      <w:bodyDiv w:val="1"/>
      <w:marLeft w:val="0"/>
      <w:marRight w:val="0"/>
      <w:marTop w:val="0"/>
      <w:marBottom w:val="0"/>
      <w:divBdr>
        <w:top w:val="none" w:sz="0" w:space="0" w:color="auto"/>
        <w:left w:val="none" w:sz="0" w:space="0" w:color="auto"/>
        <w:bottom w:val="none" w:sz="0" w:space="0" w:color="auto"/>
        <w:right w:val="none" w:sz="0" w:space="0" w:color="auto"/>
      </w:divBdr>
    </w:div>
    <w:div w:id="1985159791">
      <w:bodyDiv w:val="1"/>
      <w:marLeft w:val="0"/>
      <w:marRight w:val="0"/>
      <w:marTop w:val="0"/>
      <w:marBottom w:val="0"/>
      <w:divBdr>
        <w:top w:val="none" w:sz="0" w:space="0" w:color="auto"/>
        <w:left w:val="none" w:sz="0" w:space="0" w:color="auto"/>
        <w:bottom w:val="none" w:sz="0" w:space="0" w:color="auto"/>
        <w:right w:val="none" w:sz="0" w:space="0" w:color="auto"/>
      </w:divBdr>
    </w:div>
    <w:div w:id="1989287235">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1998000300">
      <w:bodyDiv w:val="1"/>
      <w:marLeft w:val="0"/>
      <w:marRight w:val="0"/>
      <w:marTop w:val="0"/>
      <w:marBottom w:val="0"/>
      <w:divBdr>
        <w:top w:val="none" w:sz="0" w:space="0" w:color="auto"/>
        <w:left w:val="none" w:sz="0" w:space="0" w:color="auto"/>
        <w:bottom w:val="none" w:sz="0" w:space="0" w:color="auto"/>
        <w:right w:val="none" w:sz="0" w:space="0" w:color="auto"/>
      </w:divBdr>
    </w:div>
    <w:div w:id="2000764675">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08241404">
      <w:bodyDiv w:val="1"/>
      <w:marLeft w:val="0"/>
      <w:marRight w:val="0"/>
      <w:marTop w:val="0"/>
      <w:marBottom w:val="0"/>
      <w:divBdr>
        <w:top w:val="none" w:sz="0" w:space="0" w:color="auto"/>
        <w:left w:val="none" w:sz="0" w:space="0" w:color="auto"/>
        <w:bottom w:val="none" w:sz="0" w:space="0" w:color="auto"/>
        <w:right w:val="none" w:sz="0" w:space="0" w:color="auto"/>
      </w:divBdr>
    </w:div>
    <w:div w:id="2008288539">
      <w:bodyDiv w:val="1"/>
      <w:marLeft w:val="0"/>
      <w:marRight w:val="0"/>
      <w:marTop w:val="0"/>
      <w:marBottom w:val="0"/>
      <w:divBdr>
        <w:top w:val="none" w:sz="0" w:space="0" w:color="auto"/>
        <w:left w:val="none" w:sz="0" w:space="0" w:color="auto"/>
        <w:bottom w:val="none" w:sz="0" w:space="0" w:color="auto"/>
        <w:right w:val="none" w:sz="0" w:space="0" w:color="auto"/>
      </w:divBdr>
    </w:div>
    <w:div w:id="2009945388">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2003275">
      <w:bodyDiv w:val="1"/>
      <w:marLeft w:val="0"/>
      <w:marRight w:val="0"/>
      <w:marTop w:val="0"/>
      <w:marBottom w:val="0"/>
      <w:divBdr>
        <w:top w:val="none" w:sz="0" w:space="0" w:color="auto"/>
        <w:left w:val="none" w:sz="0" w:space="0" w:color="auto"/>
        <w:bottom w:val="none" w:sz="0" w:space="0" w:color="auto"/>
        <w:right w:val="none" w:sz="0" w:space="0" w:color="auto"/>
      </w:divBdr>
    </w:div>
    <w:div w:id="2022657037">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39524">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32366725">
      <w:bodyDiv w:val="1"/>
      <w:marLeft w:val="0"/>
      <w:marRight w:val="0"/>
      <w:marTop w:val="0"/>
      <w:marBottom w:val="0"/>
      <w:divBdr>
        <w:top w:val="none" w:sz="0" w:space="0" w:color="auto"/>
        <w:left w:val="none" w:sz="0" w:space="0" w:color="auto"/>
        <w:bottom w:val="none" w:sz="0" w:space="0" w:color="auto"/>
        <w:right w:val="none" w:sz="0" w:space="0" w:color="auto"/>
      </w:divBdr>
    </w:div>
    <w:div w:id="2034571002">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51607571">
      <w:bodyDiv w:val="1"/>
      <w:marLeft w:val="0"/>
      <w:marRight w:val="0"/>
      <w:marTop w:val="0"/>
      <w:marBottom w:val="0"/>
      <w:divBdr>
        <w:top w:val="none" w:sz="0" w:space="0" w:color="auto"/>
        <w:left w:val="none" w:sz="0" w:space="0" w:color="auto"/>
        <w:bottom w:val="none" w:sz="0" w:space="0" w:color="auto"/>
        <w:right w:val="none" w:sz="0" w:space="0" w:color="auto"/>
      </w:divBdr>
    </w:div>
    <w:div w:id="2062437181">
      <w:bodyDiv w:val="1"/>
      <w:marLeft w:val="0"/>
      <w:marRight w:val="0"/>
      <w:marTop w:val="0"/>
      <w:marBottom w:val="0"/>
      <w:divBdr>
        <w:top w:val="none" w:sz="0" w:space="0" w:color="auto"/>
        <w:left w:val="none" w:sz="0" w:space="0" w:color="auto"/>
        <w:bottom w:val="none" w:sz="0" w:space="0" w:color="auto"/>
        <w:right w:val="none" w:sz="0" w:space="0" w:color="auto"/>
      </w:divBdr>
    </w:div>
    <w:div w:id="2070763615">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077120333">
      <w:bodyDiv w:val="1"/>
      <w:marLeft w:val="0"/>
      <w:marRight w:val="0"/>
      <w:marTop w:val="0"/>
      <w:marBottom w:val="0"/>
      <w:divBdr>
        <w:top w:val="none" w:sz="0" w:space="0" w:color="auto"/>
        <w:left w:val="none" w:sz="0" w:space="0" w:color="auto"/>
        <w:bottom w:val="none" w:sz="0" w:space="0" w:color="auto"/>
        <w:right w:val="none" w:sz="0" w:space="0" w:color="auto"/>
      </w:divBdr>
    </w:div>
    <w:div w:id="2108698597">
      <w:bodyDiv w:val="1"/>
      <w:marLeft w:val="0"/>
      <w:marRight w:val="0"/>
      <w:marTop w:val="0"/>
      <w:marBottom w:val="0"/>
      <w:divBdr>
        <w:top w:val="none" w:sz="0" w:space="0" w:color="auto"/>
        <w:left w:val="none" w:sz="0" w:space="0" w:color="auto"/>
        <w:bottom w:val="none" w:sz="0" w:space="0" w:color="auto"/>
        <w:right w:val="none" w:sz="0" w:space="0" w:color="auto"/>
      </w:divBdr>
    </w:div>
    <w:div w:id="2114737228">
      <w:bodyDiv w:val="1"/>
      <w:marLeft w:val="0"/>
      <w:marRight w:val="0"/>
      <w:marTop w:val="0"/>
      <w:marBottom w:val="0"/>
      <w:divBdr>
        <w:top w:val="none" w:sz="0" w:space="0" w:color="auto"/>
        <w:left w:val="none" w:sz="0" w:space="0" w:color="auto"/>
        <w:bottom w:val="none" w:sz="0" w:space="0" w:color="auto"/>
        <w:right w:val="none" w:sz="0" w:space="0" w:color="auto"/>
      </w:divBdr>
    </w:div>
    <w:div w:id="2114936010">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21298922">
      <w:bodyDiv w:val="1"/>
      <w:marLeft w:val="0"/>
      <w:marRight w:val="0"/>
      <w:marTop w:val="0"/>
      <w:marBottom w:val="0"/>
      <w:divBdr>
        <w:top w:val="none" w:sz="0" w:space="0" w:color="auto"/>
        <w:left w:val="none" w:sz="0" w:space="0" w:color="auto"/>
        <w:bottom w:val="none" w:sz="0" w:space="0" w:color="auto"/>
        <w:right w:val="none" w:sz="0" w:space="0" w:color="auto"/>
      </w:divBdr>
    </w:div>
    <w:div w:id="2135636723">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 w:id="21467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image" Target="media/image17.sv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sv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svg"/><Relationship Id="rId24" Type="http://schemas.openxmlformats.org/officeDocument/2006/relationships/image" Target="media/image15.sv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inorxl.com/raiden" TargetMode="External"/><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2</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7</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4</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5</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6</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3</b:RefOrder>
  </b:Source>
  <b:Source>
    <b:Tag>ГОС88</b:Tag>
    <b:SourceType>Book</b:SourceType>
    <b:Guid>{67212551-0268-46EA-BA57-3460F5DAAB3E}</b:Guid>
    <b:Title>ГОСТ 27430-87 (МЭК 34-10) Машины электрические вращающиеся. Условные обозначения для описания синхронных машин</b:Title>
    <b:Year>1988</b:Year>
    <b:RefOrder>1</b:RefOrder>
  </b:Source>
  <b:Source>
    <b:Tag>IEE16</b:Tag>
    <b:SourceType>JournalArticle</b:SourceType>
    <b:Guid>{923D5335-3E35-4C10-BEE2-C50D2AC1E09A}</b:Guid>
    <b:Title>IEEE Recommended Practice for Excitation System Models for Power System Stability Studies</b:Title>
    <b:Year>2016</b:Year>
    <b:DOI>10.1109/IEEESTD.2016.7553421.</b:DOI>
    <b:JournalName>IEEE Std 421.5-2016</b:JournalName>
    <b:RefOrder>9</b:RefOrder>
  </b:Source>
  <b:Source>
    <b:Tag>Mil10</b:Tag>
    <b:SourceType>Book</b:SourceType>
    <b:Guid>{5120EF42-068D-4FBD-8554-1642AD28950B}</b:Guid>
    <b:Title>Power System Modelling and Scripting</b:Title>
    <b:Year>2010</b:Year>
    <b:Author>
      <b:Author>
        <b:NameList>
          <b:Person>
            <b:Last>Milano</b:Last>
            <b:First>Federico</b:First>
          </b:Person>
        </b:NameList>
      </b:Author>
    </b:Author>
    <b:City>Berlin, Heidelberg</b:City>
    <b:Publisher>Springer</b:Publisher>
    <b:StandardNumber>978-3-642-13669-6</b:StandardNumbe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ECEE3B-FE04-4CF0-B3F6-FF94AC8B4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1040</TotalTime>
  <Pages>36</Pages>
  <Words>11472</Words>
  <Characters>65395</Characters>
  <Application>Microsoft Office Word</Application>
  <DocSecurity>0</DocSecurity>
  <Lines>544</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141</cp:revision>
  <cp:lastPrinted>2023-04-07T09:10:00Z</cp:lastPrinted>
  <dcterms:created xsi:type="dcterms:W3CDTF">2022-12-19T09:12:00Z</dcterms:created>
  <dcterms:modified xsi:type="dcterms:W3CDTF">2023-04-07T09:40:00Z</dcterms:modified>
</cp:coreProperties>
</file>