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val="false"/>
          <w:b w:val="false"/>
          <w:i w:val="false"/>
          <w:i w:val="false"/>
          <w:caps w:val="false"/>
          <w:smallCaps w:val="false"/>
          <w:color w:val="222222"/>
          <w:spacing w:val="0"/>
          <w:sz w:val="24"/>
        </w:rPr>
      </w:pPr>
      <w:r>
        <w:rPr>
          <w:rFonts w:cs="Times New Roman" w:ascii="Times New Roman" w:hAnsi="Times New Roman"/>
          <w:b/>
          <w:i w:val="false"/>
          <w:caps w:val="false"/>
          <w:smallCaps w:val="false"/>
          <w:color w:val="222222"/>
          <w:spacing w:val="0"/>
          <w:sz w:val="24"/>
          <w:szCs w:val="24"/>
        </w:rPr>
        <w:t>Влияние различных параметров модели климата ИВМ РАН на воспроизведение экстремальных осадков</w:t>
      </w:r>
    </w:p>
    <w:p>
      <w:pPr>
        <w:pStyle w:val="Normal"/>
        <w:spacing w:lineRule="auto" w:line="240" w:before="0" w:after="0"/>
        <w:jc w:val="center"/>
        <w:rPr>
          <w:rFonts w:cs="Times New Roman"/>
          <w:b/>
          <w:b/>
          <w:sz w:val="24"/>
          <w:szCs w:val="24"/>
        </w:rPr>
      </w:pPr>
      <w:r>
        <w:rPr>
          <w:rFonts w:cs="Times New Roman"/>
          <w:b/>
          <w:sz w:val="24"/>
          <w:szCs w:val="24"/>
        </w:rPr>
      </w:r>
    </w:p>
    <w:p>
      <w:pPr>
        <w:pStyle w:val="Style22"/>
        <w:spacing w:lineRule="auto" w:line="240" w:before="0" w:after="0"/>
        <w:jc w:val="center"/>
        <w:rPr/>
      </w:pPr>
      <w:bookmarkStart w:id="0" w:name="tw-target-text"/>
      <w:bookmarkEnd w:id="0"/>
      <w:r>
        <w:rPr>
          <w:rFonts w:cs="Times New Roman" w:ascii="Times New Roman" w:hAnsi="Times New Roman"/>
          <w:b/>
          <w:i w:val="false"/>
          <w:caps w:val="false"/>
          <w:smallCaps w:val="false"/>
          <w:color w:val="212121"/>
          <w:spacing w:val="0"/>
          <w:sz w:val="24"/>
          <w:szCs w:val="24"/>
          <w:lang w:val="en-US"/>
        </w:rPr>
        <w:t>Influence of various parameters INM RAS c</w:t>
      </w:r>
      <w:r>
        <w:rPr>
          <w:rFonts w:cs="Times New Roman" w:ascii="Times New Roman" w:hAnsi="Times New Roman"/>
          <w:b/>
          <w:bCs/>
          <w:i w:val="false"/>
          <w:caps w:val="false"/>
          <w:smallCaps w:val="false"/>
          <w:color w:val="212121"/>
          <w:spacing w:val="0"/>
          <w:sz w:val="24"/>
          <w:szCs w:val="24"/>
          <w:lang w:val="en-US"/>
        </w:rPr>
        <w:t xml:space="preserve">limate model on the extreme precipitation </w:t>
      </w:r>
      <w:r>
        <w:rPr>
          <w:rFonts w:cs="Times New Roman" w:ascii="Times New Roman" w:hAnsi="Times New Roman"/>
          <w:b/>
          <w:bCs/>
          <w:i w:val="false"/>
          <w:caps w:val="false"/>
          <w:smallCaps w:val="false"/>
          <w:color w:val="212121"/>
          <w:spacing w:val="0"/>
          <w:sz w:val="24"/>
          <w:szCs w:val="24"/>
          <w:lang w:val="en-US"/>
        </w:rPr>
        <w:t>simulation</w:t>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center"/>
        <w:rPr>
          <w:rFonts w:ascii="Times New Roman" w:hAnsi="Times New Roman"/>
        </w:rPr>
      </w:pPr>
      <w:r>
        <w:rPr>
          <w:rFonts w:cs="Times New Roman" w:ascii="Times New Roman" w:hAnsi="Times New Roman"/>
          <w:b/>
          <w:position w:val="0"/>
          <w:sz w:val="24"/>
          <w:sz w:val="24"/>
          <w:szCs w:val="24"/>
          <w:vertAlign w:val="baseline"/>
        </w:rPr>
        <w:t>Тарасевич Мария Александровна</w:t>
      </w:r>
      <w:r>
        <w:rPr>
          <w:rFonts w:cs="Times New Roman" w:ascii="Times New Roman" w:hAnsi="Times New Roman"/>
          <w:b/>
          <w:sz w:val="24"/>
          <w:szCs w:val="24"/>
          <w:vertAlign w:val="superscript"/>
        </w:rPr>
        <w:t>1</w:t>
      </w:r>
      <w:r>
        <w:rPr>
          <w:rFonts w:cs="Times New Roman" w:ascii="Times New Roman" w:hAnsi="Times New Roman"/>
          <w:b/>
          <w:sz w:val="24"/>
          <w:szCs w:val="24"/>
        </w:rPr>
        <w:t>; Володин Евгений Михайлович</w:t>
      </w:r>
      <w:r>
        <w:rPr>
          <w:rFonts w:cs="Times New Roman" w:ascii="Times New Roman" w:hAnsi="Times New Roman"/>
          <w:b/>
          <w:sz w:val="24"/>
          <w:szCs w:val="24"/>
          <w:vertAlign w:val="superscript"/>
        </w:rPr>
        <w:t>2</w:t>
      </w:r>
    </w:p>
    <w:p>
      <w:pPr>
        <w:pStyle w:val="Normal"/>
        <w:spacing w:lineRule="auto" w:line="240" w:before="0" w:after="0"/>
        <w:jc w:val="center"/>
        <w:rPr>
          <w:rFonts w:ascii="Times New Roman" w:hAnsi="Times New Roman"/>
        </w:rPr>
      </w:pPr>
      <w:r>
        <w:rPr>
          <w:rFonts w:cs="Times New Roman" w:ascii="Times New Roman" w:hAnsi="Times New Roman"/>
          <w:b/>
          <w:sz w:val="24"/>
          <w:szCs w:val="24"/>
          <w:lang w:val="en-US"/>
        </w:rPr>
        <w:t>Tarasevich M. A.; Volodin E. M.</w:t>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center"/>
        <w:rPr>
          <w:rFonts w:ascii="Times New Roman" w:hAnsi="Times New Roman"/>
        </w:rPr>
      </w:pPr>
      <w:r>
        <w:rPr>
          <w:rFonts w:cs="Times New Roman" w:ascii="Times New Roman" w:hAnsi="Times New Roman"/>
          <w:i/>
          <w:sz w:val="24"/>
          <w:szCs w:val="24"/>
          <w:vertAlign w:val="superscript"/>
        </w:rPr>
        <w:t>1</w:t>
      </w:r>
      <w:r>
        <w:rPr>
          <w:rFonts w:cs="Times New Roman" w:ascii="Times New Roman" w:hAnsi="Times New Roman"/>
          <w:i/>
          <w:sz w:val="24"/>
          <w:szCs w:val="24"/>
        </w:rPr>
        <w:t>Московский физико-технический институт (МФТИ НИУ),</w:t>
      </w:r>
    </w:p>
    <w:p>
      <w:pPr>
        <w:pStyle w:val="Normal"/>
        <w:spacing w:lineRule="auto" w:line="240" w:before="0" w:after="0"/>
        <w:jc w:val="center"/>
        <w:rPr>
          <w:rFonts w:ascii="Times New Roman" w:hAnsi="Times New Roman"/>
        </w:rPr>
      </w:pPr>
      <w:r>
        <w:rPr>
          <w:rFonts w:cs="Times New Roman" w:ascii="Times New Roman" w:hAnsi="Times New Roman"/>
          <w:i/>
          <w:sz w:val="24"/>
          <w:szCs w:val="24"/>
        </w:rPr>
        <w:t>141701, Московская область, г. Долгопрудный, Институтский переулок, 9,</w:t>
      </w:r>
    </w:p>
    <w:p>
      <w:pPr>
        <w:pStyle w:val="Normal"/>
        <w:spacing w:lineRule="auto" w:line="240" w:before="0" w:after="0"/>
        <w:jc w:val="center"/>
        <w:rPr>
          <w:rFonts w:ascii="Times New Roman" w:hAnsi="Times New Roman"/>
        </w:rPr>
      </w:pPr>
      <w:r>
        <w:rPr>
          <w:rFonts w:cs="Times New Roman" w:ascii="Times New Roman" w:hAnsi="Times New Roman"/>
          <w:i/>
          <w:sz w:val="24"/>
          <w:szCs w:val="24"/>
          <w:lang w:val="en-US"/>
        </w:rPr>
        <w:t>E-mail: mashatarasevich@gmail.com</w:t>
      </w:r>
    </w:p>
    <w:p>
      <w:pPr>
        <w:pStyle w:val="Normal"/>
        <w:spacing w:lineRule="auto" w:line="240" w:before="0" w:after="0"/>
        <w:jc w:val="center"/>
        <w:rPr>
          <w:rFonts w:ascii="Times New Roman" w:hAnsi="Times New Roman"/>
        </w:rPr>
      </w:pPr>
      <w:r>
        <w:rPr>
          <w:rFonts w:cs="Times New Roman" w:ascii="Times New Roman" w:hAnsi="Times New Roman"/>
          <w:i/>
          <w:sz w:val="24"/>
          <w:szCs w:val="24"/>
          <w:vertAlign w:val="superscript"/>
        </w:rPr>
        <w:t>2</w:t>
      </w:r>
      <w:r>
        <w:rPr>
          <w:rFonts w:cs="Times New Roman" w:ascii="Times New Roman" w:hAnsi="Times New Roman"/>
          <w:i/>
          <w:sz w:val="24"/>
          <w:szCs w:val="24"/>
        </w:rPr>
        <w:t>Институт вычислительной математики им. Г. И. Марчука Российской Академии Наук (ИВМ РАН),</w:t>
      </w:r>
    </w:p>
    <w:p>
      <w:pPr>
        <w:pStyle w:val="Normal"/>
        <w:spacing w:lineRule="auto" w:line="240" w:before="0" w:after="0"/>
        <w:jc w:val="center"/>
        <w:rPr>
          <w:rFonts w:ascii="Times New Roman" w:hAnsi="Times New Roman"/>
        </w:rPr>
      </w:pPr>
      <w:r>
        <w:rPr>
          <w:rFonts w:cs="Times New Roman" w:ascii="Times New Roman" w:hAnsi="Times New Roman"/>
          <w:i/>
          <w:sz w:val="24"/>
          <w:szCs w:val="24"/>
        </w:rPr>
        <w:t>119333, г. Москва, ул. Губкина, 8,</w:t>
      </w:r>
    </w:p>
    <w:p>
      <w:pPr>
        <w:pStyle w:val="Normal"/>
        <w:spacing w:lineRule="auto" w:line="240" w:before="0" w:after="0"/>
        <w:jc w:val="center"/>
        <w:rPr>
          <w:rFonts w:ascii="Times New Roman" w:hAnsi="Times New Roman"/>
        </w:rPr>
      </w:pPr>
      <w:r>
        <w:rPr>
          <w:rFonts w:cs="Times New Roman" w:ascii="Times New Roman" w:hAnsi="Times New Roman"/>
          <w:i/>
          <w:sz w:val="24"/>
          <w:szCs w:val="24"/>
        </w:rPr>
        <w:t xml:space="preserve">E-mail: </w:t>
      </w:r>
      <w:r>
        <w:rPr>
          <w:rFonts w:ascii="Times New Roman" w:hAnsi="Times New Roman"/>
          <w:i/>
          <w:iCs/>
        </w:rPr>
        <w:t>volodinev@gmail.com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567"/>
        <w:jc w:val="both"/>
        <w:rPr>
          <w:rFonts w:ascii="Times New Roman" w:hAnsi="Times New Roman"/>
        </w:rPr>
      </w:pPr>
      <w:r>
        <w:rPr>
          <w:rFonts w:cs="Times New Roman" w:ascii="Times New Roman" w:hAnsi="Times New Roman"/>
        </w:rPr>
        <w:t xml:space="preserve">Современные модели климата Земли могут воспроизводить не только среднее состояние климата, но и экстремальные погодно-климатические явления. Поэтому возникает задача сравнения климатических моделей по наблюдаемым экстремальным погодным явлениям. </w:t>
      </w:r>
    </w:p>
    <w:p>
      <w:pPr>
        <w:pStyle w:val="Normal"/>
        <w:spacing w:lineRule="auto" w:line="240" w:before="0" w:after="0"/>
        <w:ind w:firstLine="567"/>
        <w:jc w:val="both"/>
        <w:rPr>
          <w:rFonts w:ascii="Times New Roman" w:hAnsi="Times New Roman"/>
        </w:rPr>
      </w:pPr>
      <w:r>
        <w:rPr>
          <w:rFonts w:cs="Times New Roman" w:ascii="Times New Roman" w:hAnsi="Times New Roman"/>
        </w:rPr>
        <w:t>Воспроизведение различных экстремальных погодно-климатических ситуаций наиболее полно описано в [1]. Согласно предложенному там подходу определяются 27 индексов экстремальности, характеризующих различные ситуации с высокой и низкой температурой, с сильными осадками или с их отсутствием.</w:t>
      </w:r>
    </w:p>
    <w:p>
      <w:pPr>
        <w:pStyle w:val="Normal"/>
        <w:spacing w:lineRule="auto" w:line="240" w:before="0" w:after="0"/>
        <w:ind w:firstLine="567"/>
        <w:jc w:val="both"/>
        <w:rPr>
          <w:rFonts w:ascii="Times New Roman" w:hAnsi="Times New Roman"/>
        </w:rPr>
      </w:pPr>
      <w:r>
        <w:rPr>
          <w:rFonts w:cs="Times New Roman" w:ascii="Times New Roman" w:hAnsi="Times New Roman"/>
        </w:rPr>
        <w:t>Сравнение воспроизведения индексов экстремальности климатической моделью INMCM4 с данными других моделей, участвовавших в проекте CMIP5 (Coupled Model Intercomparison Project, Phase 5) [1] показывает, что эта модель воспроизводит неплохо многие индексы, однако, по воспроизведению индексов, связанных с минимальной температурой, она является одной из худших.</w:t>
      </w:r>
    </w:p>
    <w:p>
      <w:pPr>
        <w:pStyle w:val="Normal"/>
        <w:spacing w:lineRule="auto" w:line="240" w:before="0" w:after="0"/>
        <w:ind w:firstLine="567"/>
        <w:jc w:val="both"/>
        <w:rPr>
          <w:rFonts w:ascii="Times New Roman" w:hAnsi="Times New Roman"/>
        </w:rPr>
      </w:pPr>
      <w:r>
        <w:rPr>
          <w:rFonts w:cs="Times New Roman" w:ascii="Times New Roman" w:hAnsi="Times New Roman"/>
        </w:rPr>
        <w:t>В следующей версии модели INMCM5 параметризации физических процессов были заменены или перенастроены [2], так что можно ожидать и изменения воспроизведения индексов экстремальности.</w:t>
      </w:r>
    </w:p>
    <w:p>
      <w:pPr>
        <w:pStyle w:val="Normal"/>
        <w:spacing w:lineRule="auto" w:line="240" w:before="0" w:after="0"/>
        <w:ind w:firstLine="567"/>
        <w:jc w:val="both"/>
        <w:rPr>
          <w:rFonts w:ascii="Times New Roman" w:hAnsi="Times New Roman"/>
        </w:rPr>
      </w:pPr>
      <w:r>
        <w:rPr>
          <w:rFonts w:cs="Times New Roman" w:ascii="Times New Roman" w:hAnsi="Times New Roman"/>
        </w:rPr>
        <w:t>Для оценки качества воспроизведения экстремальных погодных событий по данным двух версий климатической модели (INMCM4, INMCM5) и реанализа ERA Interim [3] были вычислены индексы экстремальности [4]. В таблицах 1 и 2 представлены обозначения индексов экстремальности, связанных с температурой и осадками, их краткая расшифровка, а также среднеквадратичная ошибка индексов по данным двух версий модели и соответствующим данным реанализа, усреднённая по узлам сетки, соответствующим суше.</w:t>
      </w:r>
    </w:p>
    <w:p>
      <w:pPr>
        <w:pStyle w:val="Normal"/>
        <w:spacing w:lineRule="auto" w:line="240" w:before="0" w:after="0"/>
        <w:ind w:firstLine="567"/>
        <w:jc w:val="both"/>
        <w:rPr>
          <w:rFonts w:ascii="Times New Roman" w:hAnsi="Times New Roman"/>
        </w:rPr>
      </w:pPr>
      <w:r>
        <w:rPr>
          <w:rFonts w:cs="Times New Roman" w:ascii="Times New Roman" w:hAnsi="Times New Roman"/>
        </w:rPr>
        <w:t>Среднеквадратичная ошибка по большинству из индексов экстремальности, зависящих от температуры (таблица 1), стала значительно (на 20-50%) меньше в модели INMCM5 по сравнению с INMCM4. В модели INMCM5 среднеквадратичная ошибка для индексов, связанных с общей величиной осадков (PRCPTOT), несколько уменьшилась (таблица 2). При этом, для индексов, связанных с интенсивностью (RX1day, RX5day) и количеством (</w:t>
      </w:r>
      <w:r>
        <w:rPr>
          <w:rFonts w:cs="Times New Roman" w:ascii="Times New Roman" w:hAnsi="Times New Roman"/>
          <w:lang w:val="en-US"/>
        </w:rPr>
        <w:t>R</w:t>
      </w:r>
      <w:r>
        <w:rPr>
          <w:rFonts w:cs="Times New Roman" w:ascii="Times New Roman" w:hAnsi="Times New Roman"/>
        </w:rPr>
        <w:t>95</w:t>
      </w:r>
      <w:r>
        <w:rPr>
          <w:rFonts w:cs="Times New Roman" w:ascii="Times New Roman" w:hAnsi="Times New Roman"/>
          <w:lang w:val="en-US"/>
        </w:rPr>
        <w:t>p</w:t>
      </w:r>
      <w:r>
        <w:rPr>
          <w:rFonts w:cs="Times New Roman" w:ascii="Times New Roman" w:hAnsi="Times New Roman"/>
        </w:rPr>
        <w:t xml:space="preserve">, </w:t>
      </w:r>
      <w:r>
        <w:rPr>
          <w:rFonts w:cs="Times New Roman" w:ascii="Times New Roman" w:hAnsi="Times New Roman"/>
          <w:lang w:val="en-US"/>
        </w:rPr>
        <w:t>R</w:t>
      </w:r>
      <w:r>
        <w:rPr>
          <w:rFonts w:cs="Times New Roman" w:ascii="Times New Roman" w:hAnsi="Times New Roman"/>
        </w:rPr>
        <w:t>99</w:t>
      </w:r>
      <w:r>
        <w:rPr>
          <w:rFonts w:cs="Times New Roman" w:ascii="Times New Roman" w:hAnsi="Times New Roman"/>
          <w:lang w:val="en-US"/>
        </w:rPr>
        <w:t>p</w:t>
      </w:r>
      <w:r>
        <w:rPr>
          <w:rFonts w:cs="Times New Roman" w:ascii="Times New Roman" w:hAnsi="Times New Roman"/>
        </w:rPr>
        <w:t>) осадков в очень дождливые дни, среднеквадратичная ошибка значительно увеличилась. Таким образом, модель INMCM5 не вполне корректно описывает выпадение экстремальных осадков.</w:t>
      </w:r>
    </w:p>
    <w:p>
      <w:pPr>
        <w:pStyle w:val="Normal"/>
        <w:spacing w:lineRule="auto" w:line="240" w:before="0" w:after="0"/>
        <w:ind w:firstLine="567"/>
        <w:jc w:val="both"/>
        <w:rPr>
          <w:rFonts w:ascii="Times New Roman" w:hAnsi="Times New Roman"/>
        </w:rPr>
      </w:pPr>
      <w:r>
        <w:rPr>
          <w:rFonts w:cs="Times New Roman" w:ascii="Times New Roman" w:hAnsi="Times New Roman"/>
        </w:rPr>
        <w:t>Для улучшения воспроизведения экстремальных осадков в модели INMCM5 рассматривались следующие факторы, влияющие на осадки: испарение выпадающих осадков в верхних слоях атмосферы; перемешивание горизонтальных скоростей при крупномасштабной конденсации и глубокой конвекции; сопротивление воздуха, действующее на падающие осадки.</w:t>
      </w:r>
    </w:p>
    <w:p>
      <w:pPr>
        <w:pStyle w:val="Normal"/>
        <w:spacing w:lineRule="auto" w:line="240" w:before="0" w:after="0"/>
        <w:ind w:firstLine="567"/>
        <w:jc w:val="both"/>
        <w:rPr>
          <w:rFonts w:ascii="Times New Roman" w:hAnsi="Times New Roman"/>
        </w:rPr>
      </w:pPr>
      <w:r>
        <w:rPr>
          <w:rFonts w:cs="Times New Roman" w:ascii="Times New Roman" w:hAnsi="Times New Roman"/>
          <w:b w:val="false"/>
          <w:i w:val="false"/>
          <w:caps w:val="false"/>
          <w:smallCaps w:val="false"/>
          <w:color w:val="000000"/>
          <w:spacing w:val="0"/>
          <w:sz w:val="24"/>
        </w:rPr>
        <w:t>Для исследования влияния испарения на формирование экстремальных осадков, используемая в INMCM5 зависимость испарения падающих осадков от потока осадков через ячейку [5] была заменена на пропорциональную. Со значениями коэффициента пропорциональност</w:t>
      </w:r>
      <w:r>
        <w:rPr>
          <w:rFonts w:cs="Times New Roman" w:ascii="Times New Roman" w:hAnsi="Times New Roman"/>
          <w:b w:val="false"/>
          <w:i w:val="false"/>
          <w:caps w:val="false"/>
          <w:smallCaps w:val="false"/>
          <w:color w:val="222222"/>
          <w:spacing w:val="0"/>
          <w:sz w:val="24"/>
        </w:rPr>
        <w:t xml:space="preserve">и </w:t>
      </w:r>
      <w:r>
        <w:rPr>
          <w:rFonts w:cs="Times New Roman" w:ascii="Times New Roman" w:hAnsi="Times New Roman"/>
          <w:b w:val="false"/>
          <w:i w:val="false"/>
          <w:caps w:val="false"/>
          <w:smallCaps w:val="false"/>
          <w:color w:val="000000"/>
          <w:spacing w:val="0"/>
          <w:sz w:val="24"/>
        </w:rPr>
        <w:t>0.2 и 1 были проведены расчёты длительностью 3 модельных года.</w:t>
      </w:r>
      <w:r>
        <w:rPr>
          <w:rFonts w:cs="Times New Roman" w:ascii="Times New Roman" w:hAnsi="Times New Roman"/>
          <w:b w:val="false"/>
          <w:i w:val="false"/>
          <w:caps w:val="false"/>
          <w:smallCaps w:val="false"/>
          <w:color w:val="222222"/>
          <w:spacing w:val="0"/>
          <w:sz w:val="24"/>
        </w:rPr>
        <w:t xml:space="preserve"> </w:t>
      </w:r>
      <w:r>
        <w:rPr>
          <w:rFonts w:cs="Times New Roman" w:ascii="Times New Roman" w:hAnsi="Times New Roman"/>
          <w:b w:val="false"/>
          <w:i w:val="false"/>
          <w:caps w:val="false"/>
          <w:smallCaps w:val="false"/>
          <w:color w:val="000000"/>
          <w:spacing w:val="0"/>
          <w:sz w:val="24"/>
        </w:rPr>
        <w:t xml:space="preserve">Представленное на рисунке 1 </w:t>
      </w:r>
      <w:r>
        <w:rPr>
          <w:rFonts w:cs="Times New Roman" w:ascii="Times New Roman" w:hAnsi="Times New Roman"/>
          <w:b w:val="false"/>
          <w:i w:val="false"/>
          <w:caps w:val="false"/>
          <w:smallCaps w:val="false"/>
          <w:color w:val="222222"/>
          <w:spacing w:val="0"/>
          <w:sz w:val="24"/>
        </w:rPr>
        <w:t xml:space="preserve"> </w:t>
      </w:r>
      <w:r>
        <w:rPr>
          <w:rFonts w:cs="Times New Roman" w:ascii="Times New Roman" w:hAnsi="Times New Roman"/>
          <w:b w:val="false"/>
          <w:i w:val="false"/>
          <w:caps w:val="false"/>
          <w:smallCaps w:val="false"/>
          <w:color w:val="000000"/>
          <w:spacing w:val="0"/>
          <w:sz w:val="24"/>
        </w:rPr>
        <w:t>пространственное распределение индекса RX1day, усреднённое по трем годам, показывает, что испарение падающих осадков увеличивает  интенсивность экстремальных осадков.</w:t>
      </w:r>
    </w:p>
    <w:p>
      <w:pPr>
        <w:pStyle w:val="Normal"/>
        <w:spacing w:lineRule="auto" w:line="240" w:before="0" w:after="0"/>
        <w:ind w:firstLine="567"/>
        <w:jc w:val="both"/>
        <w:rPr>
          <w:rFonts w:cs="Times New Roman"/>
          <w:b w:val="false"/>
          <w:b w:val="false"/>
          <w:i w:val="false"/>
          <w:i w:val="false"/>
          <w:caps w:val="false"/>
          <w:smallCaps w:val="false"/>
          <w:color w:val="000000"/>
          <w:spacing w:val="0"/>
          <w:sz w:val="24"/>
        </w:rPr>
      </w:pPr>
      <w:r>
        <w:rPr>
          <w:rFonts w:cs="Times New Roman"/>
          <w:b w:val="false"/>
          <w:i w:val="false"/>
          <w:caps w:val="false"/>
          <w:smallCaps w:val="false"/>
          <w:color w:val="000000"/>
          <w:spacing w:val="0"/>
          <w:sz w:val="24"/>
        </w:rPr>
      </w:r>
    </w:p>
    <w:p>
      <w:pPr>
        <w:pStyle w:val="Normal"/>
        <w:spacing w:lineRule="auto" w:line="240" w:before="0" w:after="0"/>
        <w:ind w:firstLine="567"/>
        <w:jc w:val="center"/>
        <w:rPr>
          <w:rFonts w:cs="Times New Roman"/>
          <w:b w:val="false"/>
          <w:b w:val="false"/>
          <w:i w:val="false"/>
          <w:i w:val="false"/>
          <w:caps w:val="false"/>
          <w:smallCaps w:val="false"/>
          <w:color w:val="000000"/>
          <w:spacing w:val="0"/>
          <w:sz w:val="20"/>
          <w:szCs w:val="20"/>
        </w:rPr>
      </w:pPr>
      <w:r>
        <w:rPr>
          <w:rFonts w:cs="Times New Roman"/>
          <w:b w:val="false"/>
          <w:i w:val="false"/>
          <w:caps w:val="false"/>
          <w:smallCaps w:val="false"/>
          <w:color w:val="000000"/>
          <w:spacing w:val="0"/>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12180" cy="3817620"/>
            <wp:effectExtent l="0" t="0" r="0" b="0"/>
            <wp:wrapSquare wrapText="largest"/>
            <wp:docPr id="1"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6" descr=""/>
                    <pic:cNvPicPr>
                      <a:picLocks noChangeAspect="1" noChangeArrowheads="1"/>
                    </pic:cNvPicPr>
                  </pic:nvPicPr>
                  <pic:blipFill>
                    <a:blip r:embed="rId2"/>
                    <a:stretch>
                      <a:fillRect/>
                    </a:stretch>
                  </pic:blipFill>
                  <pic:spPr bwMode="auto">
                    <a:xfrm>
                      <a:off x="0" y="0"/>
                      <a:ext cx="6012180" cy="3817620"/>
                    </a:xfrm>
                    <a:prstGeom prst="rect">
                      <a:avLst/>
                    </a:prstGeom>
                  </pic:spPr>
                </pic:pic>
              </a:graphicData>
            </a:graphic>
          </wp:anchor>
        </w:drawing>
      </w:r>
    </w:p>
    <w:p>
      <w:pPr>
        <w:pStyle w:val="Normal"/>
        <w:spacing w:lineRule="auto" w:line="240" w:before="0" w:after="0"/>
        <w:ind w:firstLine="567"/>
        <w:jc w:val="center"/>
        <w:rPr>
          <w:rFonts w:ascii="Times New Roman" w:hAnsi="Times New Roman"/>
        </w:rPr>
      </w:pPr>
      <w:r>
        <w:rPr>
          <w:rFonts w:cs="Times New Roman" w:ascii="Times New Roman" w:hAnsi="Times New Roman"/>
          <w:b w:val="false"/>
          <w:i w:val="false"/>
          <w:caps w:val="false"/>
          <w:smallCaps w:val="false"/>
          <w:color w:val="000000"/>
          <w:spacing w:val="0"/>
          <w:sz w:val="20"/>
          <w:szCs w:val="20"/>
        </w:rPr>
        <w:t xml:space="preserve">Рис. 1. Индекс Rx1day слева направо сверху вниз </w:t>
      </w:r>
      <w:r>
        <w:rPr>
          <w:rFonts w:eastAsia="Times New Roman" w:cs="Times New Roman" w:ascii="Times New Roman" w:hAnsi="Times New Roman"/>
          <w:b w:val="false"/>
          <w:i w:val="false"/>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 xml:space="preserve"> по данным реанализа Era Interim, модели INMCM5, модели с пропорциональной зависимостью испарения падающих осадков от их потока с коэффициентами 0.2 и 1</w:t>
      </w:r>
    </w:p>
    <w:p>
      <w:pPr>
        <w:pStyle w:val="Normal"/>
        <w:spacing w:lineRule="auto" w:line="240" w:before="0" w:after="0"/>
        <w:ind w:firstLine="567"/>
        <w:jc w:val="center"/>
        <w:rPr>
          <w:rFonts w:cs="Times New Roman"/>
          <w:b w:val="false"/>
          <w:b w:val="false"/>
          <w:i w:val="false"/>
          <w:i w:val="false"/>
          <w:caps w:val="false"/>
          <w:smallCaps w:val="false"/>
          <w:color w:val="000000"/>
          <w:spacing w:val="0"/>
        </w:rPr>
      </w:pPr>
      <w:r>
        <w:rPr>
          <w:rFonts w:cs="Times New Roman"/>
          <w:b w:val="false"/>
          <w:i w:val="false"/>
          <w:caps w:val="false"/>
          <w:smallCaps w:val="false"/>
          <w:color w:val="000000"/>
          <w:spacing w:val="0"/>
        </w:rPr>
      </w:r>
    </w:p>
    <w:p>
      <w:pPr>
        <w:pStyle w:val="Normal"/>
        <w:spacing w:lineRule="auto" w:line="240" w:before="0" w:after="0"/>
        <w:ind w:firstLine="567"/>
        <w:jc w:val="both"/>
        <w:rPr>
          <w:rFonts w:ascii="Times New Roman" w:hAnsi="Times New Roman"/>
        </w:rPr>
      </w:pPr>
      <w:r>
        <w:rPr>
          <w:rFonts w:cs="Times New Roman" w:ascii="Times New Roman" w:hAnsi="Times New Roman"/>
        </w:rPr>
        <w:t xml:space="preserve">Далее в модели было реализовано вертикальное перемешивание горизонтальных скоростей, обусловленное крупномасштабной конденсацией, и проварьирован параметр, влияющий на вертикальное перемешивание горизонтальных скоростей при глубокой конвекции. </w:t>
      </w:r>
      <w:r>
        <w:rPr>
          <w:rFonts w:cs="Times New Roman" w:ascii="Times New Roman" w:hAnsi="Times New Roman"/>
          <w:color w:val="000000"/>
        </w:rPr>
        <w:t xml:space="preserve">Настройка параметра A0, отвечающего за перемешивание горизонтальных скоростей при крупномасштабной конденсации, реализована путём проведения серии расчётов длительностью три модельных года. По их результатам построен представленный на рисунке 2 график, и из интервала (1; 10) выбрано значение A0=7,5, минимизирующее среднеквадратичную ошибку для рассматриваемых индексов. </w:t>
      </w:r>
      <w:r>
        <w:rPr>
          <w:rFonts w:ascii="Times New Roman" w:hAnsi="Times New Roman"/>
          <w:sz w:val="24"/>
          <w:szCs w:val="24"/>
        </w:rPr>
        <w:t xml:space="preserve">Для подбора параметра CINC, влияющего на перемешивание горизонтальных скоростей при глубокой конвекции, по данным расчётов при A0=7,5 построен график (рисунок 2), и выбрано значение CINC=3 как оптимальное и максимально возможное, при котором горизонтальные скорости не претерпевают существенных изменений. </w:t>
      </w:r>
      <w:r>
        <w:rPr>
          <w:rFonts w:ascii="Times New Roman" w:hAnsi="Times New Roman"/>
          <w:color w:val="000000"/>
          <w:sz w:val="24"/>
          <w:szCs w:val="24"/>
        </w:rPr>
        <w:t xml:space="preserve">После настройки этих параметров модели был проведен длительный расчет, по данным которого были вычислены индексы экстремальности. </w:t>
      </w:r>
      <w:r>
        <w:rPr>
          <w:rFonts w:ascii="Times New Roman" w:hAnsi="Times New Roman"/>
          <w:sz w:val="24"/>
          <w:szCs w:val="24"/>
        </w:rPr>
        <w:t xml:space="preserve">В таблице 3 представлена среднеквадратичная ошибка индексов экстремальности, связанных с осадками, по данным трёх версий модели от данных реанализа </w:t>
      </w:r>
      <w:r>
        <w:rPr>
          <w:rFonts w:ascii="Times New Roman" w:hAnsi="Times New Roman"/>
          <w:sz w:val="24"/>
          <w:szCs w:val="24"/>
          <w:lang w:val="en-US"/>
        </w:rPr>
        <w:t>ERA Interim</w:t>
      </w:r>
      <w:r>
        <w:rPr>
          <w:rFonts w:ascii="Times New Roman" w:hAnsi="Times New Roman"/>
          <w:sz w:val="24"/>
          <w:szCs w:val="24"/>
        </w:rPr>
        <w:t xml:space="preserve">, усредненная по точкам суши. Таблица показывает, что воспроизведение индексов RX1day, RX5day, </w:t>
      </w:r>
      <w:r>
        <w:rPr>
          <w:rFonts w:ascii="Times New Roman" w:hAnsi="Times New Roman"/>
          <w:sz w:val="24"/>
          <w:szCs w:val="24"/>
          <w:lang w:val="en-US"/>
        </w:rPr>
        <w:t>R10mm, R1mm, CWD и PRCPTOT</w:t>
      </w:r>
      <w:r>
        <w:rPr>
          <w:rFonts w:ascii="Times New Roman" w:hAnsi="Times New Roman"/>
          <w:sz w:val="24"/>
          <w:szCs w:val="24"/>
        </w:rPr>
        <w:t xml:space="preserve"> улучшилось в модели с A0=7.5 и CINC=3 по сравнению с </w:t>
      </w:r>
      <w:r>
        <w:rPr>
          <w:rFonts w:ascii="Times New Roman" w:hAnsi="Times New Roman"/>
          <w:sz w:val="24"/>
          <w:szCs w:val="24"/>
          <w:lang w:val="en-US"/>
        </w:rPr>
        <w:t>INMCM5</w:t>
      </w:r>
      <w:r>
        <w:rPr>
          <w:rFonts w:ascii="Times New Roman" w:hAnsi="Times New Roman"/>
          <w:sz w:val="24"/>
          <w:szCs w:val="24"/>
        </w:rPr>
        <w:t>. Д</w:t>
      </w:r>
      <w:r>
        <w:rPr>
          <w:rFonts w:cs="Times New Roman" w:ascii="Times New Roman" w:hAnsi="Times New Roman"/>
          <w:color w:val="000000"/>
        </w:rPr>
        <w:t>ля индексов, связанных с интенсивностью осадков в очень дождливые дни, среднеквадратичная ошибка уменьшилась на 5-10%.</w:t>
      </w:r>
    </w:p>
    <w:p>
      <w:pPr>
        <w:pStyle w:val="Normal"/>
        <w:spacing w:lineRule="auto" w:line="240" w:before="0" w:after="0"/>
        <w:ind w:firstLine="567"/>
        <w:jc w:val="both"/>
        <w:rPr>
          <w:rFonts w:cs="Times New Roman"/>
          <w:color w:val="000000"/>
        </w:rPr>
      </w:pPr>
      <w:r>
        <w:rPr>
          <w:rFonts w:cs="Times New Roman"/>
          <w:color w:val="000000"/>
        </w:rPr>
      </w:r>
    </w:p>
    <w:p>
      <w:pPr>
        <w:pStyle w:val="Normal"/>
        <w:spacing w:lineRule="auto" w:line="240" w:before="0" w:after="0"/>
        <w:ind w:firstLine="567"/>
        <w:jc w:val="center"/>
        <w:rPr>
          <w:rFonts w:cs="Times New Roman"/>
          <w:color w:val="000000"/>
        </w:rPr>
      </w:pPr>
      <w:r>
        <w:rPr>
          <w:rFonts w:cs="Times New Roman"/>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371090"/>
            <wp:effectExtent l="0" t="0" r="0" b="0"/>
            <wp:wrapSquare wrapText="largest"/>
            <wp:docPr id="2"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7" descr=""/>
                    <pic:cNvPicPr>
                      <a:picLocks noChangeAspect="1" noChangeArrowheads="1"/>
                    </pic:cNvPicPr>
                  </pic:nvPicPr>
                  <pic:blipFill>
                    <a:blip r:embed="rId3"/>
                    <a:stretch>
                      <a:fillRect/>
                    </a:stretch>
                  </pic:blipFill>
                  <pic:spPr bwMode="auto">
                    <a:xfrm>
                      <a:off x="0" y="0"/>
                      <a:ext cx="6120130" cy="2371090"/>
                    </a:xfrm>
                    <a:prstGeom prst="rect">
                      <a:avLst/>
                    </a:prstGeom>
                  </pic:spPr>
                </pic:pic>
              </a:graphicData>
            </a:graphic>
          </wp:anchor>
        </w:drawing>
      </w:r>
    </w:p>
    <w:p>
      <w:pPr>
        <w:pStyle w:val="Normal"/>
        <w:spacing w:lineRule="auto" w:line="240" w:before="0" w:after="0"/>
        <w:ind w:firstLine="567"/>
        <w:jc w:val="center"/>
        <w:rPr>
          <w:rFonts w:ascii="Times New Roman" w:hAnsi="Times New Roman"/>
        </w:rPr>
      </w:pPr>
      <w:r>
        <w:rPr>
          <w:rFonts w:cs="Times New Roman" w:ascii="Times New Roman" w:hAnsi="Times New Roman"/>
          <w:b w:val="false"/>
          <w:i w:val="false"/>
          <w:caps w:val="false"/>
          <w:smallCaps w:val="false"/>
          <w:color w:val="000000"/>
          <w:spacing w:val="0"/>
          <w:sz w:val="20"/>
          <w:szCs w:val="20"/>
        </w:rPr>
        <w:t>Рис. 2. Зависимость среднеквадратичной ошибки индексов RX1day и RX5day от значений параметров A0 и CINC</w:t>
      </w:r>
    </w:p>
    <w:p>
      <w:pPr>
        <w:pStyle w:val="Normal"/>
        <w:spacing w:lineRule="auto" w:line="240" w:before="0" w:after="0"/>
        <w:ind w:firstLine="567"/>
        <w:jc w:val="center"/>
        <w:rPr>
          <w:rFonts w:cs="Times New Roman"/>
          <w:b w:val="false"/>
          <w:b w:val="false"/>
          <w:i w:val="false"/>
          <w:i w:val="false"/>
          <w:caps w:val="false"/>
          <w:smallCaps w:val="false"/>
          <w:color w:val="000000"/>
          <w:spacing w:val="0"/>
        </w:rPr>
      </w:pPr>
      <w:r>
        <w:rPr>
          <w:rFonts w:cs="Times New Roman"/>
          <w:b w:val="false"/>
          <w:i w:val="false"/>
          <w:caps w:val="false"/>
          <w:smallCaps w:val="false"/>
          <w:color w:val="000000"/>
          <w:spacing w:val="0"/>
        </w:rPr>
      </w:r>
    </w:p>
    <w:p>
      <w:pPr>
        <w:pStyle w:val="Normal"/>
        <w:spacing w:lineRule="auto" w:line="240" w:before="0" w:after="0"/>
        <w:ind w:firstLine="567"/>
        <w:jc w:val="both"/>
        <w:rPr>
          <w:rFonts w:ascii="Times New Roman" w:hAnsi="Times New Roman"/>
        </w:rPr>
      </w:pPr>
      <w:r>
        <w:rPr>
          <w:rFonts w:cs="Times New Roman" w:ascii="Times New Roman" w:hAnsi="Times New Roman"/>
          <w:color w:val="000000"/>
        </w:rPr>
        <w:t xml:space="preserve">Так как настройка параметров вертикального перемешивания горизонтальных скоростей улучшила воспроизведение экстремальных осадков не очень заметно, в модели с </w:t>
      </w:r>
      <w:r>
        <w:rPr>
          <w:rFonts w:cs="Times New Roman" w:ascii="Times New Roman" w:hAnsi="Times New Roman"/>
          <w:color w:val="000000"/>
          <w:sz w:val="24"/>
          <w:szCs w:val="24"/>
        </w:rPr>
        <w:t xml:space="preserve">A0=7.5 и CINC=3 был реализован учет сопротивления воздуха, действующего на падающие осадки. Чтобы корректно учесть изменение вертикальной скорости вследствие наличия установившегося движения осадков, требуется решать дополнительное уравнение для горизонтальных скоростей. Поэтому вместо движения осадков в воздухе рассматривается движение смеси воздуха и воды. При этом в уравнениях достаточно учесть изменение плотности воздуха из-за наличия в нём осадков. В модели эта добавочная плотность определяется как отношение потока осадков к установившейся скорости их падения. Разброс возможных скоростей падения осадков довольно велик, поэтому для проведения расчётов длительностью 3 модельных года априорно были выбраны значения 2 м/с и 0.2 м/с для жидких и твёрдых осадков соответственно. </w:t>
      </w:r>
      <w:r>
        <w:rPr>
          <w:rFonts w:cs="Times New Roman" w:ascii="Times New Roman" w:hAnsi="Times New Roman"/>
          <w:b w:val="false"/>
          <w:i w:val="false"/>
          <w:caps w:val="false"/>
          <w:smallCaps w:val="false"/>
          <w:color w:val="000000"/>
          <w:spacing w:val="0"/>
          <w:sz w:val="24"/>
          <w:szCs w:val="24"/>
        </w:rPr>
        <w:t>Представленное на рисунке 3</w:t>
      </w:r>
      <w:r>
        <w:rPr>
          <w:rFonts w:cs="Times New Roman" w:ascii="Times New Roman" w:hAnsi="Times New Roman"/>
          <w:b w:val="false"/>
          <w:i w:val="false"/>
          <w:caps w:val="false"/>
          <w:smallCaps w:val="false"/>
          <w:color w:val="222222"/>
          <w:spacing w:val="0"/>
          <w:sz w:val="24"/>
          <w:szCs w:val="24"/>
        </w:rPr>
        <w:t xml:space="preserve"> </w:t>
      </w:r>
      <w:r>
        <w:rPr>
          <w:rFonts w:cs="Times New Roman" w:ascii="Times New Roman" w:hAnsi="Times New Roman"/>
          <w:b w:val="false"/>
          <w:i w:val="false"/>
          <w:caps w:val="false"/>
          <w:smallCaps w:val="false"/>
          <w:color w:val="000000"/>
          <w:spacing w:val="0"/>
          <w:sz w:val="24"/>
          <w:szCs w:val="24"/>
        </w:rPr>
        <w:t>пространственное распределение индекса RX5day, усреднённое по трём годам, показывает значительное улучшение качества воспроизведения интенсивности экстремальных осадков, по сравнению с моделями INMCM5 и с A0=7.5 и CINC=3.</w:t>
      </w:r>
    </w:p>
    <w:p>
      <w:pPr>
        <w:pStyle w:val="Normal"/>
        <w:spacing w:lineRule="auto" w:line="240" w:before="0" w:after="0"/>
        <w:ind w:firstLine="567"/>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В ходе исследования установлено, что учет сопротивления воздуха, действующего на падающие осадки, и вертикального перемешивания горизонтальных компонент скорости при формировании и выпадении крупномасштабных осадков, вместе с увеличением коэффициента перемешивания при работе параметризации глубокой конвекции улучшают воспроизведение экстремальных осадков. В то время как испарение выпадающих осадков в верхних слоях атмосферы увеличивает интенсивность экстремальных осадков, которая и так в модели INMCM5 завышена по сравнению с данными реанализа. В дальнейшем планируется изменение параметризации конвективных осадков и исследование их влияния на экстремальные осадки.</w:t>
      </w:r>
    </w:p>
    <w:p>
      <w:pPr>
        <w:pStyle w:val="Normal"/>
        <w:spacing w:lineRule="auto" w:line="240" w:before="0" w:after="0"/>
        <w:ind w:firstLine="567"/>
        <w:jc w:val="both"/>
        <w:rPr>
          <w:rFonts w:cs="Times New Roman"/>
          <w:sz w:val="24"/>
          <w:szCs w:val="24"/>
        </w:rPr>
      </w:pPr>
      <w:r>
        <w:rPr>
          <w:rFonts w:cs="Times New Roman"/>
          <w:sz w:val="24"/>
          <w:szCs w:val="24"/>
        </w:rPr>
      </w:r>
    </w:p>
    <w:p>
      <w:pPr>
        <w:pStyle w:val="Normal"/>
        <w:spacing w:lineRule="auto" w:line="240" w:before="0" w:after="0"/>
        <w:ind w:firstLine="567"/>
        <w:jc w:val="center"/>
        <w:rPr>
          <w:rFonts w:ascii="Times New Roman" w:hAnsi="Times New Roman"/>
        </w:rPr>
      </w:pPr>
      <w:r>
        <w:drawing>
          <wp:anchor behindDoc="0" distT="0" distB="0" distL="0" distR="0" simplePos="0" locked="0" layoutInCell="1" allowOverlap="1" relativeHeight="4">
            <wp:simplePos x="0" y="0"/>
            <wp:positionH relativeFrom="column">
              <wp:align>center</wp:align>
            </wp:positionH>
            <wp:positionV relativeFrom="paragraph">
              <wp:posOffset>14605</wp:posOffset>
            </wp:positionV>
            <wp:extent cx="6011545" cy="3821430"/>
            <wp:effectExtent l="0" t="0" r="0" b="0"/>
            <wp:wrapSquare wrapText="largest"/>
            <wp:docPr id="3"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8" descr=""/>
                    <pic:cNvPicPr>
                      <a:picLocks noChangeAspect="1" noChangeArrowheads="1"/>
                    </pic:cNvPicPr>
                  </pic:nvPicPr>
                  <pic:blipFill>
                    <a:blip r:embed="rId4"/>
                    <a:stretch>
                      <a:fillRect/>
                    </a:stretch>
                  </pic:blipFill>
                  <pic:spPr bwMode="auto">
                    <a:xfrm>
                      <a:off x="0" y="0"/>
                      <a:ext cx="6011545" cy="3821430"/>
                    </a:xfrm>
                    <a:prstGeom prst="rect">
                      <a:avLst/>
                    </a:prstGeom>
                  </pic:spPr>
                </pic:pic>
              </a:graphicData>
            </a:graphic>
          </wp:anchor>
        </w:drawing>
      </w:r>
      <w:r>
        <w:rPr>
          <w:rFonts w:cs="Times New Roman" w:ascii="Times New Roman" w:hAnsi="Times New Roman"/>
          <w:b w:val="false"/>
          <w:i w:val="false"/>
          <w:caps w:val="false"/>
          <w:smallCaps w:val="false"/>
          <w:color w:val="000000"/>
          <w:spacing w:val="0"/>
          <w:sz w:val="20"/>
          <w:szCs w:val="20"/>
        </w:rPr>
        <w:t>Р</w:t>
      </w:r>
      <w:r>
        <w:rPr>
          <w:rFonts w:cs="Times New Roman" w:ascii="Times New Roman" w:hAnsi="Times New Roman"/>
          <w:b w:val="false"/>
          <w:i w:val="false"/>
          <w:caps w:val="false"/>
          <w:smallCaps w:val="false"/>
          <w:color w:val="000000"/>
          <w:spacing w:val="0"/>
          <w:sz w:val="20"/>
          <w:szCs w:val="20"/>
        </w:rPr>
        <w:t xml:space="preserve">ис. 3. Индекс Rx5day слева направо сверху вниз </w:t>
      </w:r>
      <w:r>
        <w:rPr>
          <w:rFonts w:eastAsia="Times New Roman" w:cs="Times New Roman" w:ascii="Times New Roman" w:hAnsi="Times New Roman"/>
          <w:b w:val="false"/>
          <w:i w:val="false"/>
          <w:caps w:val="false"/>
          <w:smallCaps w:val="false"/>
          <w:color w:val="000000"/>
          <w:spacing w:val="0"/>
          <w:sz w:val="20"/>
          <w:szCs w:val="20"/>
        </w:rPr>
        <w:t>–</w:t>
      </w:r>
      <w:r>
        <w:rPr>
          <w:rFonts w:cs="Times New Roman" w:ascii="Times New Roman" w:hAnsi="Times New Roman"/>
          <w:b w:val="false"/>
          <w:i w:val="false"/>
          <w:caps w:val="false"/>
          <w:smallCaps w:val="false"/>
          <w:color w:val="000000"/>
          <w:spacing w:val="0"/>
          <w:sz w:val="20"/>
          <w:szCs w:val="20"/>
        </w:rPr>
        <w:t xml:space="preserve"> по данным реанализа Era Interim, модели INMCM5, модели с A0=7.5 и CINC=3, модели со скоростью жидких и твёрдых осадков 2 и 0.2 м/с соответственно</w:t>
      </w:r>
    </w:p>
    <w:p>
      <w:pPr>
        <w:pStyle w:val="Normal"/>
        <w:spacing w:lineRule="auto" w:line="240" w:before="0" w:after="0"/>
        <w:ind w:hanging="0"/>
        <w:jc w:val="center"/>
        <w:rPr>
          <w:rFonts w:cs="Times New Roman"/>
          <w:b w:val="false"/>
          <w:b w:val="false"/>
          <w:i w:val="false"/>
          <w:i w:val="false"/>
          <w:caps w:val="false"/>
          <w:smallCaps w:val="false"/>
          <w:color w:val="000000"/>
          <w:spacing w:val="0"/>
        </w:rPr>
      </w:pPr>
      <w:r>
        <w:rPr>
          <w:rFonts w:cs="Times New Roman"/>
          <w:b w:val="false"/>
          <w:i w:val="false"/>
          <w:caps w:val="false"/>
          <w:smallCaps w:val="false"/>
          <w:color w:val="000000"/>
          <w:spacing w:val="0"/>
        </w:rPr>
      </w:r>
    </w:p>
    <w:p>
      <w:pPr>
        <w:pStyle w:val="Normal"/>
        <w:spacing w:lineRule="auto" w:line="240" w:before="0" w:after="0"/>
        <w:jc w:val="center"/>
        <w:rPr>
          <w:rFonts w:ascii="Times New Roman" w:hAnsi="Times New Roman"/>
        </w:rPr>
      </w:pPr>
      <w:r>
        <w:rPr>
          <w:rFonts w:cs="Times New Roman" w:ascii="Times New Roman" w:hAnsi="Times New Roman"/>
          <w:b/>
          <w:sz w:val="24"/>
          <w:szCs w:val="24"/>
        </w:rPr>
        <w:t>Литература</w:t>
      </w:r>
    </w:p>
    <w:p>
      <w:pPr>
        <w:pStyle w:val="Normal"/>
        <w:spacing w:lineRule="auto" w:line="240" w:before="0" w:after="0"/>
        <w:jc w:val="center"/>
        <w:rPr>
          <w:rFonts w:cs="Times New Roman"/>
          <w:b/>
          <w:b/>
          <w:sz w:val="24"/>
          <w:szCs w:val="24"/>
        </w:rPr>
      </w:pPr>
      <w:r>
        <w:rPr>
          <w:rFonts w:cs="Times New Roman"/>
          <w:b/>
          <w:sz w:val="24"/>
          <w:szCs w:val="24"/>
        </w:rPr>
      </w:r>
    </w:p>
    <w:p>
      <w:pPr>
        <w:pStyle w:val="Normal"/>
        <w:numPr>
          <w:ilvl w:val="0"/>
          <w:numId w:val="1"/>
        </w:numPr>
        <w:rPr/>
      </w:pPr>
      <w:r>
        <w:rPr>
          <w:lang w:val="en-US"/>
        </w:rPr>
        <w:t xml:space="preserve">Sillmann J., Kharin V.V., Zhang X., Zwiers F.W., Bronaugh D. Climate extremes indices in the CMIP5 multimodel ensemble: Part 1. Model evaluation in the present climate. J. Geophys. Res. Atmospheres, 2013, V118, p.1716-1733. </w:t>
      </w:r>
    </w:p>
    <w:p>
      <w:pPr>
        <w:pStyle w:val="Normal"/>
        <w:numPr>
          <w:ilvl w:val="0"/>
          <w:numId w:val="1"/>
        </w:numPr>
        <w:rPr/>
      </w:pPr>
      <w:r>
        <w:rPr/>
        <w:t xml:space="preserve">Володин Е.М., Мортиков Е.В., Кострыкин С.В., Галин В.Я., Лыкосов В.Н., Грицун А.С., Дианский Н.А., Гусев А.В., Яковлев Н.Г. Воспроизведение современного климата в новой версии модели климатической системы ИВМ РАН. Известия РАН. Физика атмосферы и океана, 2017, Т.53, </w:t>
      </w:r>
      <w:r>
        <w:rPr>
          <w:lang w:val="en-US"/>
        </w:rPr>
        <w:t>N</w:t>
      </w:r>
      <w:r>
        <w:rPr/>
        <w:t xml:space="preserve">2, с.164-178. </w:t>
      </w:r>
    </w:p>
    <w:p>
      <w:pPr>
        <w:pStyle w:val="Normal"/>
        <w:numPr>
          <w:ilvl w:val="0"/>
          <w:numId w:val="1"/>
        </w:numPr>
        <w:rPr/>
      </w:pPr>
      <w:r>
        <w:rPr>
          <w:lang w:val="en-US"/>
        </w:rPr>
        <w:t>Dee, D. P., et al.: The ERA-Interim reanalysis: Configuration and performance of the data assimilation system. Quart. Journal. Roy. Meteorol. Soc. 2011, V137, p.553–597.</w:t>
      </w:r>
    </w:p>
    <w:p>
      <w:pPr>
        <w:pStyle w:val="Normal"/>
        <w:numPr>
          <w:ilvl w:val="0"/>
          <w:numId w:val="1"/>
        </w:numPr>
        <w:rPr/>
      </w:pPr>
      <w:r>
        <w:rPr>
          <w:lang w:val="en-US"/>
        </w:rPr>
        <w:t>Володин Е.М., Тарасевич М.А. Воспроизведение индексов погодно-климатической экстремальности климатической моделью ИВМ РАН. Метеорология и гидрология, 2018, N11, с.68-76.</w:t>
      </w:r>
    </w:p>
    <w:p>
      <w:pPr>
        <w:pStyle w:val="Normal"/>
        <w:numPr>
          <w:ilvl w:val="0"/>
          <w:numId w:val="1"/>
        </w:numPr>
        <w:rPr/>
      </w:pPr>
      <w:r>
        <w:rPr>
          <w:lang w:val="en-US"/>
        </w:rPr>
        <w:t>Володин Е. М. Представление потоков тепла, влаги и импульса в климатических моделях. Конвекция и конденсация. Фундаментальная и прикладная климатология, 2017, Т.2, c.26-41.</w:t>
      </w:r>
    </w:p>
    <w:p>
      <w:pPr>
        <w:pStyle w:val="Normal"/>
        <w:jc w:val="center"/>
        <w:rPr>
          <w:lang w:val="en-US"/>
        </w:rPr>
      </w:pPr>
      <w:r>
        <w:rPr>
          <w:lang w:val="en-US"/>
        </w:rPr>
      </w:r>
    </w:p>
    <w:p>
      <w:pPr>
        <w:pStyle w:val="Normal"/>
        <w:rPr>
          <w:rFonts w:ascii="Times New Roman" w:hAnsi="Times New Roman"/>
        </w:rPr>
      </w:pPr>
      <w:r>
        <w:rPr>
          <w:rFonts w:ascii="Times New Roman" w:hAnsi="Times New Roman"/>
          <w:b/>
          <w:bCs/>
        </w:rPr>
        <w:t>Таблица 1.</w:t>
      </w:r>
      <w:r>
        <w:rPr>
          <w:rFonts w:ascii="Times New Roman" w:hAnsi="Times New Roman"/>
        </w:rPr>
        <w:t xml:space="preserve"> Среднеквадратичное отклонение для точек суши индексов температуры по данным двух версий модели от данных </w:t>
      </w:r>
      <w:r>
        <w:rPr>
          <w:rFonts w:ascii="Times New Roman" w:hAnsi="Times New Roman"/>
          <w:lang w:val="en-US"/>
        </w:rPr>
        <w:t>ERA</w:t>
      </w:r>
      <w:r>
        <w:rPr>
          <w:rFonts w:ascii="Times New Roman" w:hAnsi="Times New Roman"/>
        </w:rPr>
        <w:t xml:space="preserve"> </w:t>
      </w:r>
      <w:r>
        <w:rPr>
          <w:rFonts w:ascii="Times New Roman" w:hAnsi="Times New Roman"/>
          <w:lang w:val="en-US"/>
        </w:rPr>
        <w:t>Interim</w:t>
      </w:r>
      <w:r>
        <w:rPr>
          <w:rFonts w:ascii="Times New Roman" w:hAnsi="Times New Roman"/>
        </w:rPr>
        <w:t>. Выделены наименьшие значения. Т</w:t>
      </w:r>
      <w:r>
        <w:rPr>
          <w:rFonts w:ascii="Times New Roman" w:hAnsi="Times New Roman"/>
          <w:lang w:val="en-US"/>
        </w:rPr>
        <w:t>min</w:t>
      </w:r>
      <w:r>
        <w:rPr>
          <w:rFonts w:ascii="Times New Roman" w:hAnsi="Times New Roman"/>
        </w:rPr>
        <w:t xml:space="preserve"> – минимальная за сутки температура, </w:t>
      </w:r>
      <w:r>
        <w:rPr>
          <w:rFonts w:ascii="Times New Roman" w:hAnsi="Times New Roman"/>
          <w:lang w:val="en-US"/>
        </w:rPr>
        <w:t>Tmax</w:t>
      </w:r>
      <w:r>
        <w:rPr>
          <w:rFonts w:ascii="Times New Roman" w:hAnsi="Times New Roman"/>
        </w:rPr>
        <w:t xml:space="preserve"> – максимальная за сутки температура, </w:t>
      </w:r>
      <w:r>
        <w:rPr>
          <w:rFonts w:ascii="Times New Roman" w:hAnsi="Times New Roman"/>
          <w:lang w:val="en-US"/>
        </w:rPr>
        <w:t>T</w:t>
      </w:r>
      <w:r>
        <w:rPr>
          <w:rFonts w:ascii="Times New Roman" w:hAnsi="Times New Roman"/>
        </w:rPr>
        <w:t>=0.5*(</w:t>
      </w:r>
      <w:r>
        <w:rPr>
          <w:rFonts w:ascii="Times New Roman" w:hAnsi="Times New Roman"/>
          <w:lang w:val="en-US"/>
        </w:rPr>
        <w:t>Tmax</w:t>
      </w:r>
      <w:r>
        <w:rPr>
          <w:rFonts w:ascii="Times New Roman" w:hAnsi="Times New Roman"/>
        </w:rPr>
        <w:t>+</w:t>
      </w:r>
      <w:r>
        <w:rPr>
          <w:rFonts w:ascii="Times New Roman" w:hAnsi="Times New Roman"/>
          <w:lang w:val="en-US"/>
        </w:rPr>
        <w:t>Tmin</w:t>
      </w:r>
      <w:r>
        <w:rPr>
          <w:rFonts w:ascii="Times New Roman" w:hAnsi="Times New Roman"/>
        </w:rPr>
        <w:t>).</w:t>
      </w:r>
    </w:p>
    <w:p>
      <w:pPr>
        <w:pStyle w:val="Normal"/>
        <w:rPr>
          <w:rFonts w:ascii="Times New Roman" w:hAnsi="Times New Roman"/>
        </w:rPr>
      </w:pPr>
      <w:r>
        <w:rPr>
          <w:rFonts w:ascii="Times New Roman" w:hAnsi="Times New Roman"/>
        </w:rPr>
      </w:r>
    </w:p>
    <w:tbl>
      <w:tblPr>
        <w:tblW w:w="9357" w:type="dxa"/>
        <w:jc w:val="left"/>
        <w:tblInd w:w="17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384"/>
        <w:gridCol w:w="1594"/>
        <w:gridCol w:w="1184"/>
        <w:gridCol w:w="1194"/>
      </w:tblGrid>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Название</w:t>
            </w:r>
            <w:r>
              <w:rPr>
                <w:rFonts w:ascii="Times New Roman" w:hAnsi="Times New Roman"/>
                <w:lang w:val="en-US"/>
              </w:rPr>
              <w:t xml:space="preserve">, </w:t>
            </w:r>
            <w:r>
              <w:rPr>
                <w:rFonts w:ascii="Times New Roman" w:hAnsi="Times New Roman"/>
              </w:rPr>
              <w:t>единицы</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rPr>
              <w:t>Обозначение</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lang w:val="en-US"/>
              </w:rPr>
            </w:pPr>
            <w:r>
              <w:rPr>
                <w:rFonts w:ascii="Times New Roman" w:hAnsi="Times New Roman"/>
                <w:lang w:val="en-US"/>
              </w:rPr>
              <w:t>INMCM4</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lang w:val="en-US"/>
              </w:rPr>
            </w:pPr>
            <w:r>
              <w:rPr>
                <w:rFonts w:ascii="Times New Roman" w:hAnsi="Times New Roman"/>
                <w:lang w:val="en-US"/>
              </w:rPr>
              <w:t>INMCM5</w:t>
            </w:r>
          </w:p>
        </w:tc>
      </w:tr>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 xml:space="preserve">Количество дней с морозом (когда </w:t>
            </w:r>
            <w:r>
              <w:rPr>
                <w:rFonts w:ascii="Times New Roman" w:hAnsi="Times New Roman"/>
                <w:lang w:val="en-US"/>
              </w:rPr>
              <w:t>Tmin</w:t>
            </w:r>
            <w:r>
              <w:rPr>
                <w:rFonts w:ascii="Times New Roman" w:hAnsi="Times New Roman"/>
              </w:rPr>
              <w:t>&lt;0</w:t>
            </w:r>
            <w:r>
              <w:rPr>
                <w:rFonts w:ascii="Times New Roman" w:hAnsi="Times New Roman"/>
                <w:vertAlign w:val="superscript"/>
              </w:rPr>
              <w:t>0</w:t>
            </w:r>
            <w:r>
              <w:rPr>
                <w:rFonts w:ascii="Times New Roman" w:hAnsi="Times New Roman"/>
                <w:lang w:val="en-US"/>
              </w:rPr>
              <w:t>C</w:t>
            </w:r>
            <w:r>
              <w:rPr>
                <w:rFonts w:ascii="Times New Roman" w:hAnsi="Times New Roman"/>
              </w:rPr>
              <w:t>)</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lang w:val="en-US"/>
              </w:rPr>
              <w:t>FD</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lang w:val="en-US"/>
              </w:rPr>
            </w:pPr>
            <w:r>
              <w:rPr>
                <w:rFonts w:ascii="Times New Roman" w:hAnsi="Times New Roman"/>
                <w:lang w:val="en-US"/>
              </w:rPr>
              <w:t>48.8</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b/>
                <w:lang w:val="en-US"/>
              </w:rPr>
              <w:t>20.3</w:t>
            </w:r>
          </w:p>
        </w:tc>
      </w:tr>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 xml:space="preserve">Количество летних дней (когда </w:t>
            </w:r>
            <w:r>
              <w:rPr>
                <w:rFonts w:ascii="Times New Roman" w:hAnsi="Times New Roman"/>
                <w:lang w:val="en-US"/>
              </w:rPr>
              <w:t>Tmax</w:t>
            </w:r>
            <w:r>
              <w:rPr>
                <w:rFonts w:ascii="Times New Roman" w:hAnsi="Times New Roman"/>
              </w:rPr>
              <w:t>&gt;25</w:t>
            </w:r>
            <w:r>
              <w:rPr>
                <w:rFonts w:ascii="Times New Roman" w:hAnsi="Times New Roman"/>
                <w:vertAlign w:val="superscript"/>
              </w:rPr>
              <w:t>0</w:t>
            </w:r>
            <w:r>
              <w:rPr>
                <w:rFonts w:ascii="Times New Roman" w:hAnsi="Times New Roman"/>
                <w:lang w:val="en-US"/>
              </w:rPr>
              <w:t>C</w:t>
            </w:r>
            <w:r>
              <w:rPr>
                <w:rFonts w:ascii="Times New Roman" w:hAnsi="Times New Roman"/>
              </w:rPr>
              <w:t>)</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lang w:val="en-US"/>
              </w:rPr>
              <w:t>SU</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lang w:val="en-US"/>
              </w:rPr>
            </w:pPr>
            <w:r>
              <w:rPr>
                <w:rFonts w:ascii="Times New Roman" w:hAnsi="Times New Roman"/>
                <w:lang w:val="en-US"/>
              </w:rPr>
              <w:t>37.3</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b/>
                <w:lang w:val="en-US"/>
              </w:rPr>
              <w:t>33.4</w:t>
            </w:r>
          </w:p>
        </w:tc>
      </w:tr>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 xml:space="preserve">Количество ледяных дней (когда </w:t>
            </w:r>
            <w:r>
              <w:rPr>
                <w:rFonts w:ascii="Times New Roman" w:hAnsi="Times New Roman"/>
                <w:lang w:val="en-US"/>
              </w:rPr>
              <w:t>Tmax</w:t>
            </w:r>
            <w:r>
              <w:rPr>
                <w:rFonts w:ascii="Times New Roman" w:hAnsi="Times New Roman"/>
              </w:rPr>
              <w:t>&lt;0</w:t>
            </w:r>
            <w:r>
              <w:rPr>
                <w:rFonts w:ascii="Times New Roman" w:hAnsi="Times New Roman"/>
                <w:vertAlign w:val="superscript"/>
              </w:rPr>
              <w:t>0</w:t>
            </w:r>
            <w:r>
              <w:rPr>
                <w:rFonts w:ascii="Times New Roman" w:hAnsi="Times New Roman"/>
                <w:lang w:val="en-US"/>
              </w:rPr>
              <w:t>C</w:t>
            </w:r>
            <w:r>
              <w:rPr>
                <w:rFonts w:ascii="Times New Roman" w:hAnsi="Times New Roman"/>
              </w:rPr>
              <w:t>)</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lang w:val="en-US"/>
              </w:rPr>
              <w:t>ID</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lang w:val="en-US"/>
              </w:rPr>
            </w:pPr>
            <w:r>
              <w:rPr>
                <w:rFonts w:ascii="Times New Roman" w:hAnsi="Times New Roman"/>
                <w:lang w:val="en-US"/>
              </w:rPr>
              <w:t>19.8</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b/>
                <w:lang w:val="en-US"/>
              </w:rPr>
              <w:t>16.0</w:t>
            </w:r>
          </w:p>
        </w:tc>
      </w:tr>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 xml:space="preserve">Количество тропических ночей (когда </w:t>
            </w:r>
            <w:r>
              <w:rPr>
                <w:rFonts w:ascii="Times New Roman" w:hAnsi="Times New Roman"/>
                <w:lang w:val="en-US"/>
              </w:rPr>
              <w:t>Tmin</w:t>
            </w:r>
            <w:r>
              <w:rPr>
                <w:rFonts w:ascii="Times New Roman" w:hAnsi="Times New Roman"/>
              </w:rPr>
              <w:t>&gt;20</w:t>
            </w:r>
            <w:r>
              <w:rPr>
                <w:rFonts w:ascii="Times New Roman" w:hAnsi="Times New Roman"/>
                <w:vertAlign w:val="superscript"/>
              </w:rPr>
              <w:t>0</w:t>
            </w:r>
            <w:r>
              <w:rPr>
                <w:rFonts w:ascii="Times New Roman" w:hAnsi="Times New Roman"/>
                <w:lang w:val="en-US"/>
              </w:rPr>
              <w:t>C</w:t>
            </w:r>
            <w:r>
              <w:rPr>
                <w:rFonts w:ascii="Times New Roman" w:hAnsi="Times New Roman"/>
              </w:rPr>
              <w:t>)</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lang w:val="en-US"/>
              </w:rPr>
              <w:t>TR</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lang w:val="en-US"/>
              </w:rPr>
            </w:pPr>
            <w:r>
              <w:rPr>
                <w:rFonts w:ascii="Times New Roman" w:hAnsi="Times New Roman"/>
                <w:lang w:val="en-US"/>
              </w:rPr>
              <w:t>75.2</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b/>
                <w:lang w:val="en-US"/>
              </w:rPr>
              <w:t>37.9</w:t>
            </w:r>
          </w:p>
        </w:tc>
      </w:tr>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left"/>
              <w:rPr>
                <w:rFonts w:ascii="Times New Roman" w:hAnsi="Times New Roman"/>
              </w:rPr>
            </w:pPr>
            <w:r>
              <w:rPr>
                <w:rFonts w:ascii="Times New Roman" w:hAnsi="Times New Roman"/>
              </w:rPr>
              <w:t>Вегетационный период, сут (временной интервал между 6 первыми в году последовательными днями с Т&gt;5</w:t>
            </w:r>
            <w:r>
              <w:rPr>
                <w:rFonts w:ascii="Times New Roman" w:hAnsi="Times New Roman"/>
                <w:vertAlign w:val="superscript"/>
              </w:rPr>
              <w:t>0</w:t>
            </w:r>
            <w:r>
              <w:rPr>
                <w:rFonts w:ascii="Times New Roman" w:hAnsi="Times New Roman"/>
                <w:lang w:val="en-US"/>
              </w:rPr>
              <w:t>C</w:t>
            </w:r>
            <w:r>
              <w:rPr>
                <w:rFonts w:ascii="Times New Roman" w:hAnsi="Times New Roman"/>
              </w:rPr>
              <w:t xml:space="preserve"> и первыми после этого 6 последовательными днями, когда </w:t>
            </w:r>
            <w:r>
              <w:rPr>
                <w:rFonts w:ascii="Times New Roman" w:hAnsi="Times New Roman"/>
                <w:lang w:val="en-US"/>
              </w:rPr>
              <w:t>T</w:t>
            </w:r>
            <w:r>
              <w:rPr>
                <w:rFonts w:ascii="Times New Roman" w:hAnsi="Times New Roman"/>
              </w:rPr>
              <w:t>&lt;5</w:t>
            </w:r>
            <w:r>
              <w:rPr>
                <w:rFonts w:ascii="Times New Roman" w:hAnsi="Times New Roman"/>
                <w:vertAlign w:val="superscript"/>
              </w:rPr>
              <w:t>0</w:t>
            </w:r>
            <w:r>
              <w:rPr>
                <w:rFonts w:ascii="Times New Roman" w:hAnsi="Times New Roman"/>
                <w:lang w:val="en-US"/>
              </w:rPr>
              <w:t>C</w:t>
            </w:r>
            <w:r>
              <w:rPr>
                <w:rFonts w:ascii="Times New Roman" w:hAnsi="Times New Roman"/>
              </w:rPr>
              <w:t>)</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lang w:val="en-US"/>
              </w:rPr>
              <w:t>GSL</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rPr>
              <w:t>27.</w:t>
            </w:r>
            <w:r>
              <w:rPr>
                <w:rFonts w:ascii="Times New Roman" w:hAnsi="Times New Roman"/>
                <w:lang w:val="en-US"/>
              </w:rPr>
              <w:t>8</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b/>
              </w:rPr>
              <w:t>2</w:t>
            </w:r>
            <w:r>
              <w:rPr>
                <w:rFonts w:ascii="Times New Roman" w:hAnsi="Times New Roman"/>
                <w:b/>
                <w:lang w:val="en-US"/>
              </w:rPr>
              <w:t>1</w:t>
            </w:r>
            <w:r>
              <w:rPr>
                <w:rFonts w:ascii="Times New Roman" w:hAnsi="Times New Roman"/>
                <w:b/>
              </w:rPr>
              <w:t>.</w:t>
            </w:r>
            <w:r>
              <w:rPr>
                <w:rFonts w:ascii="Times New Roman" w:hAnsi="Times New Roman"/>
                <w:b/>
                <w:lang w:val="en-US"/>
              </w:rPr>
              <w:t>1</w:t>
            </w:r>
          </w:p>
        </w:tc>
      </w:tr>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 xml:space="preserve">Максимум за месяц максимальной </w:t>
            </w:r>
          </w:p>
          <w:p>
            <w:pPr>
              <w:pStyle w:val="Normal"/>
              <w:spacing w:lineRule="auto" w:line="240"/>
              <w:jc w:val="both"/>
              <w:rPr>
                <w:rFonts w:ascii="Times New Roman" w:hAnsi="Times New Roman"/>
              </w:rPr>
            </w:pPr>
            <w:r>
              <w:rPr>
                <w:rFonts w:ascii="Times New Roman" w:hAnsi="Times New Roman"/>
              </w:rPr>
              <w:t>температуры за сутки, К</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lang w:val="en-US"/>
              </w:rPr>
              <w:t>TXx</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rPr>
              <w:t>5.</w:t>
            </w:r>
            <w:r>
              <w:rPr>
                <w:rFonts w:ascii="Times New Roman" w:hAnsi="Times New Roman"/>
                <w:lang w:val="en-US"/>
              </w:rPr>
              <w:t>46</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b/>
              </w:rPr>
              <w:t>4.</w:t>
            </w:r>
            <w:r>
              <w:rPr>
                <w:rFonts w:ascii="Times New Roman" w:hAnsi="Times New Roman"/>
                <w:b/>
                <w:lang w:val="en-US"/>
              </w:rPr>
              <w:t>26</w:t>
            </w:r>
          </w:p>
        </w:tc>
      </w:tr>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 xml:space="preserve">Минимум за месяц максимальной </w:t>
            </w:r>
          </w:p>
          <w:p>
            <w:pPr>
              <w:pStyle w:val="Normal"/>
              <w:spacing w:lineRule="auto" w:line="240"/>
              <w:jc w:val="both"/>
              <w:rPr>
                <w:rFonts w:ascii="Times New Roman" w:hAnsi="Times New Roman"/>
              </w:rPr>
            </w:pPr>
            <w:r>
              <w:rPr>
                <w:rFonts w:ascii="Times New Roman" w:hAnsi="Times New Roman"/>
              </w:rPr>
              <w:t>за температуры за сутки, К</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lang w:val="en-US"/>
              </w:rPr>
              <w:t>TXn</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b/>
                <w:lang w:val="en-US"/>
              </w:rPr>
              <w:t>8.22</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rPr>
              <w:t>8.</w:t>
            </w:r>
            <w:r>
              <w:rPr>
                <w:rFonts w:ascii="Times New Roman" w:hAnsi="Times New Roman"/>
                <w:lang w:val="en-US"/>
              </w:rPr>
              <w:t>34</w:t>
            </w:r>
          </w:p>
        </w:tc>
      </w:tr>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 xml:space="preserve">Максимум за месяц минимальной </w:t>
            </w:r>
          </w:p>
          <w:p>
            <w:pPr>
              <w:pStyle w:val="Normal"/>
              <w:spacing w:lineRule="auto" w:line="240"/>
              <w:jc w:val="both"/>
              <w:rPr>
                <w:rFonts w:ascii="Times New Roman" w:hAnsi="Times New Roman"/>
              </w:rPr>
            </w:pPr>
            <w:r>
              <w:rPr>
                <w:rFonts w:ascii="Times New Roman" w:hAnsi="Times New Roman"/>
              </w:rPr>
              <w:t>за температуры за сутки, К</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lang w:val="en-US"/>
              </w:rPr>
              <w:t>TNx</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rPr>
              <w:t>4.</w:t>
            </w:r>
            <w:r>
              <w:rPr>
                <w:rFonts w:ascii="Times New Roman" w:hAnsi="Times New Roman"/>
                <w:lang w:val="en-US"/>
              </w:rPr>
              <w:t>50</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b/>
              </w:rPr>
              <w:t>3.</w:t>
            </w:r>
            <w:r>
              <w:rPr>
                <w:rFonts w:ascii="Times New Roman" w:hAnsi="Times New Roman"/>
                <w:b/>
                <w:lang w:val="en-US"/>
              </w:rPr>
              <w:t>40</w:t>
            </w:r>
          </w:p>
        </w:tc>
      </w:tr>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Минимум за месяц минимальной</w:t>
            </w:r>
          </w:p>
          <w:p>
            <w:pPr>
              <w:pStyle w:val="Normal"/>
              <w:spacing w:lineRule="auto" w:line="240"/>
              <w:jc w:val="both"/>
              <w:rPr>
                <w:rFonts w:ascii="Times New Roman" w:hAnsi="Times New Roman"/>
              </w:rPr>
            </w:pPr>
            <w:r>
              <w:rPr>
                <w:rFonts w:ascii="Times New Roman" w:hAnsi="Times New Roman"/>
              </w:rPr>
              <w:t>за температуры за сутки, К</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lang w:val="en-US"/>
              </w:rPr>
              <w:t>TNn</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rPr>
              <w:t>12.</w:t>
            </w:r>
            <w:r>
              <w:rPr>
                <w:rFonts w:ascii="Times New Roman" w:hAnsi="Times New Roman"/>
                <w:lang w:val="en-US"/>
              </w:rPr>
              <w:t>7</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b/>
              </w:rPr>
              <w:t>9.15</w:t>
            </w:r>
          </w:p>
        </w:tc>
      </w:tr>
      <w:tr>
        <w:trPr/>
        <w:tc>
          <w:tcPr>
            <w:tcW w:w="5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Амплитуда суточного хода температуры, К</w:t>
            </w:r>
          </w:p>
        </w:tc>
        <w:tc>
          <w:tcPr>
            <w:tcW w:w="159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lang w:val="en-US"/>
              </w:rPr>
              <w:t>DTR</w:t>
            </w:r>
          </w:p>
        </w:tc>
        <w:tc>
          <w:tcPr>
            <w:tcW w:w="11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rPr>
              <w:t>5.27</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jc w:val="center"/>
              <w:rPr>
                <w:rFonts w:ascii="Times New Roman" w:hAnsi="Times New Roman"/>
              </w:rPr>
            </w:pPr>
            <w:r>
              <w:rPr>
                <w:rFonts w:ascii="Times New Roman" w:hAnsi="Times New Roman"/>
                <w:b/>
              </w:rPr>
              <w:t>2.33</w:t>
            </w:r>
          </w:p>
        </w:tc>
      </w:tr>
    </w:tbl>
    <w:p>
      <w:pPr>
        <w:pStyle w:val="Normal"/>
        <w:spacing w:lineRule="auto" w:line="480" w:before="0" w:after="0"/>
        <w:ind w:firstLine="567"/>
        <w:jc w:val="both"/>
        <w:rPr>
          <w:rFonts w:cs="Times New Roman"/>
          <w:sz w:val="20"/>
          <w:szCs w:val="20"/>
        </w:rPr>
      </w:pPr>
      <w:r>
        <w:rPr>
          <w:rFonts w:cs="Times New Roman"/>
          <w:sz w:val="20"/>
          <w:szCs w:val="20"/>
        </w:rPr>
      </w:r>
    </w:p>
    <w:p>
      <w:pPr>
        <w:pStyle w:val="Normal"/>
        <w:spacing w:lineRule="auto" w:line="240"/>
        <w:jc w:val="both"/>
        <w:rPr>
          <w:rFonts w:ascii="Times New Roman" w:hAnsi="Times New Roman"/>
        </w:rPr>
      </w:pPr>
      <w:r>
        <w:rPr>
          <w:rFonts w:ascii="Times New Roman" w:hAnsi="Times New Roman"/>
          <w:b/>
        </w:rPr>
        <w:t>Таблица 2</w:t>
      </w:r>
      <w:r>
        <w:rPr>
          <w:rFonts w:ascii="Times New Roman" w:hAnsi="Times New Roman"/>
        </w:rPr>
        <w:t xml:space="preserve">. Среднеквадратичное отклонение для точек суши индексов осадков по данным двух версий модели от данных </w:t>
      </w:r>
      <w:r>
        <w:rPr>
          <w:rFonts w:ascii="Times New Roman" w:hAnsi="Times New Roman"/>
          <w:lang w:val="en-US"/>
        </w:rPr>
        <w:t>ERA</w:t>
      </w:r>
      <w:r>
        <w:rPr>
          <w:rFonts w:ascii="Times New Roman" w:hAnsi="Times New Roman"/>
        </w:rPr>
        <w:t xml:space="preserve"> </w:t>
      </w:r>
      <w:r>
        <w:rPr>
          <w:rFonts w:ascii="Times New Roman" w:hAnsi="Times New Roman"/>
          <w:lang w:val="en-US"/>
        </w:rPr>
        <w:t>Interim</w:t>
      </w:r>
      <w:r>
        <w:rPr>
          <w:rFonts w:ascii="Times New Roman" w:hAnsi="Times New Roman"/>
        </w:rPr>
        <w:t>. Выделены наименьшие значения.</w:t>
      </w:r>
    </w:p>
    <w:p>
      <w:pPr>
        <w:pStyle w:val="Normal"/>
        <w:spacing w:lineRule="auto" w:line="240"/>
        <w:jc w:val="both"/>
        <w:rPr>
          <w:rFonts w:ascii="Times New Roman" w:hAnsi="Times New Roman"/>
        </w:rPr>
      </w:pPr>
      <w:r>
        <w:rPr>
          <w:rFonts w:ascii="Times New Roman" w:hAnsi="Times New Roman"/>
        </w:rPr>
      </w:r>
    </w:p>
    <w:tbl>
      <w:tblPr>
        <w:tblW w:w="9358" w:type="dxa"/>
        <w:jc w:val="left"/>
        <w:tblInd w:w="17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214"/>
        <w:gridCol w:w="1650"/>
        <w:gridCol w:w="1183"/>
        <w:gridCol w:w="1310"/>
      </w:tblGrid>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Название</w:t>
            </w:r>
            <w:r>
              <w:rPr>
                <w:rFonts w:ascii="Times New Roman" w:hAnsi="Times New Roman"/>
                <w:lang w:val="en-US"/>
              </w:rPr>
              <w:t xml:space="preserve">, </w:t>
            </w:r>
            <w:r>
              <w:rPr>
                <w:rFonts w:ascii="Times New Roman" w:hAnsi="Times New Roman"/>
              </w:rPr>
              <w:t>единицы</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rPr>
              <w:t>Обозначение</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INMCM4</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INMCM5</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 xml:space="preserve">Количество дней </w:t>
            </w:r>
          </w:p>
          <w:p>
            <w:pPr>
              <w:pStyle w:val="Normal"/>
              <w:spacing w:lineRule="auto" w:line="240"/>
              <w:jc w:val="both"/>
              <w:rPr>
                <w:rFonts w:ascii="Times New Roman" w:hAnsi="Times New Roman"/>
              </w:rPr>
            </w:pPr>
            <w:r>
              <w:rPr>
                <w:rFonts w:ascii="Times New Roman" w:hAnsi="Times New Roman"/>
              </w:rPr>
              <w:t>с сильными осадками (более 10 мм/сут)</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R10mm</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25.6</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21.3</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Количество дней с очень</w:t>
            </w:r>
          </w:p>
          <w:p>
            <w:pPr>
              <w:pStyle w:val="Normal"/>
              <w:spacing w:lineRule="auto" w:line="240"/>
              <w:jc w:val="both"/>
              <w:rPr>
                <w:rFonts w:ascii="Times New Roman" w:hAnsi="Times New Roman"/>
              </w:rPr>
            </w:pPr>
            <w:r>
              <w:rPr>
                <w:rFonts w:ascii="Times New Roman" w:hAnsi="Times New Roman"/>
              </w:rPr>
              <w:t xml:space="preserve"> </w:t>
            </w:r>
            <w:r>
              <w:rPr>
                <w:rFonts w:ascii="Times New Roman" w:hAnsi="Times New Roman"/>
              </w:rPr>
              <w:t>сильными осадками (более 20 мм/сут)</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R20mm</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8.08</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5.93</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Количество дней</w:t>
            </w:r>
          </w:p>
          <w:p>
            <w:pPr>
              <w:pStyle w:val="Normal"/>
              <w:spacing w:lineRule="auto" w:line="240"/>
              <w:jc w:val="both"/>
              <w:rPr>
                <w:rFonts w:ascii="Times New Roman" w:hAnsi="Times New Roman"/>
              </w:rPr>
            </w:pPr>
            <w:r>
              <w:rPr>
                <w:rFonts w:ascii="Times New Roman" w:hAnsi="Times New Roman"/>
              </w:rPr>
              <w:t>с осадками (более 1 мм)</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R1mm</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42.1</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38.3</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Интенсивность осадков, мм</w:t>
            </w:r>
            <w:r>
              <w:rPr>
                <w:rFonts w:ascii="Times New Roman" w:hAnsi="Times New Roman"/>
                <w:lang w:val="en-US"/>
              </w:rPr>
              <w:t>/</w:t>
            </w:r>
            <w:r>
              <w:rPr>
                <w:rFonts w:ascii="Times New Roman" w:hAnsi="Times New Roman"/>
              </w:rPr>
              <w:t>сут</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SDII</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1.66</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b/>
                <w:b/>
                <w:lang w:val="en-US"/>
              </w:rPr>
            </w:pPr>
            <w:r>
              <w:rPr>
                <w:rFonts w:ascii="Times New Roman" w:hAnsi="Times New Roman"/>
                <w:b/>
                <w:lang w:val="en-US"/>
              </w:rPr>
              <w:t>1.53</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Максимальные осадки за 1 день, мм</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RX1day</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19.5</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23.1</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Максимальные осадки за 5 дней, мм</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RX5day</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32.1</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48.1</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Продолжительность сухого периода, сут</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CDD</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167</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152</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Продолжительность дождливого периода, сут</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CWD</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rPr>
              <w:t>6</w:t>
            </w:r>
            <w:r>
              <w:rPr>
                <w:rFonts w:ascii="Times New Roman" w:hAnsi="Times New Roman"/>
                <w:lang w:val="en-US"/>
              </w:rPr>
              <w:t>3</w:t>
            </w:r>
            <w:r>
              <w:rPr>
                <w:rFonts w:ascii="Times New Roman" w:hAnsi="Times New Roman"/>
              </w:rPr>
              <w:t>.</w:t>
            </w:r>
            <w:r>
              <w:rPr>
                <w:rFonts w:ascii="Times New Roman" w:hAnsi="Times New Roman"/>
                <w:lang w:val="en-US"/>
              </w:rPr>
              <w:t>8</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32.6</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Среднегодовые осадки, мм</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PRCPTOT</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462</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416</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Осадки за дождливые дни, мм</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w:t>
            </w:r>
            <w:r>
              <w:rPr>
                <w:rFonts w:ascii="Times New Roman" w:hAnsi="Times New Roman"/>
              </w:rPr>
              <w:t>95</w:t>
            </w:r>
            <w:r>
              <w:rPr>
                <w:rFonts w:ascii="Times New Roman" w:hAnsi="Times New Roman"/>
                <w:lang w:val="en-US"/>
              </w:rPr>
              <w:t>p</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141</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167</w:t>
            </w:r>
          </w:p>
        </w:tc>
      </w:tr>
      <w:tr>
        <w:trPr/>
        <w:tc>
          <w:tcPr>
            <w:tcW w:w="521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both"/>
              <w:rPr>
                <w:rFonts w:ascii="Times New Roman" w:hAnsi="Times New Roman"/>
              </w:rPr>
            </w:pPr>
            <w:r>
              <w:rPr>
                <w:rFonts w:ascii="Times New Roman" w:hAnsi="Times New Roman"/>
              </w:rPr>
              <w:t>Осадки за очень дождливые дни, мм</w:t>
            </w:r>
          </w:p>
        </w:tc>
        <w:tc>
          <w:tcPr>
            <w:tcW w:w="16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R99p</w:t>
            </w:r>
          </w:p>
        </w:tc>
        <w:tc>
          <w:tcPr>
            <w:tcW w:w="118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72.5</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rPr>
              <w:t>90.</w:t>
            </w:r>
            <w:r>
              <w:rPr>
                <w:rFonts w:ascii="Times New Roman" w:hAnsi="Times New Roman"/>
                <w:lang w:val="en-US"/>
              </w:rPr>
              <w:t>8</w:t>
            </w:r>
          </w:p>
        </w:tc>
      </w:tr>
    </w:tbl>
    <w:p>
      <w:pPr>
        <w:pStyle w:val="Normal"/>
        <w:spacing w:lineRule="auto" w:line="240" w:before="0" w:after="0"/>
        <w:ind w:hanging="0"/>
        <w:jc w:val="center"/>
        <w:rPr>
          <w:rFonts w:cs="Times New Roman"/>
        </w:rPr>
      </w:pPr>
      <w:r>
        <w:rPr>
          <w:rFonts w:cs="Times New Roman"/>
        </w:rPr>
      </w:r>
    </w:p>
    <w:p>
      <w:pPr>
        <w:pStyle w:val="Normal"/>
        <w:spacing w:lineRule="auto" w:line="240"/>
        <w:jc w:val="both"/>
        <w:rPr>
          <w:rFonts w:ascii="Times New Roman" w:hAnsi="Times New Roman"/>
        </w:rPr>
      </w:pPr>
      <w:r>
        <w:rPr>
          <w:rFonts w:ascii="Times New Roman" w:hAnsi="Times New Roman"/>
          <w:b/>
        </w:rPr>
        <w:t>Таблица 3</w:t>
      </w:r>
      <w:r>
        <w:rPr>
          <w:rFonts w:ascii="Times New Roman" w:hAnsi="Times New Roman"/>
        </w:rPr>
        <w:t xml:space="preserve">. Среднеквадратичное отклонение для точек суши индексов осадков по данным трёх версий модели от данных </w:t>
      </w:r>
      <w:r>
        <w:rPr>
          <w:rFonts w:ascii="Times New Roman" w:hAnsi="Times New Roman"/>
          <w:lang w:val="en-US"/>
        </w:rPr>
        <w:t>ERA</w:t>
      </w:r>
      <w:r>
        <w:rPr>
          <w:rFonts w:ascii="Times New Roman" w:hAnsi="Times New Roman"/>
        </w:rPr>
        <w:t xml:space="preserve"> </w:t>
      </w:r>
      <w:r>
        <w:rPr>
          <w:rFonts w:ascii="Times New Roman" w:hAnsi="Times New Roman"/>
          <w:lang w:val="en-US"/>
        </w:rPr>
        <w:t>Interim</w:t>
      </w:r>
      <w:r>
        <w:rPr>
          <w:rFonts w:ascii="Times New Roman" w:hAnsi="Times New Roman"/>
        </w:rPr>
        <w:t>. Выделены наименьшие значения.</w:t>
      </w:r>
    </w:p>
    <w:p>
      <w:pPr>
        <w:pStyle w:val="Normal"/>
        <w:spacing w:lineRule="auto" w:line="240"/>
        <w:jc w:val="both"/>
        <w:rPr>
          <w:rFonts w:ascii="Times New Roman" w:hAnsi="Times New Roman"/>
        </w:rPr>
      </w:pPr>
      <w:r>
        <w:rPr>
          <w:rFonts w:ascii="Times New Roman" w:hAnsi="Times New Roman"/>
        </w:rPr>
      </w:r>
    </w:p>
    <w:tbl>
      <w:tblPr>
        <w:tblW w:w="6010" w:type="dxa"/>
        <w:jc w:val="left"/>
        <w:tblInd w:w="17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52"/>
        <w:gridCol w:w="1279"/>
        <w:gridCol w:w="1241"/>
        <w:gridCol w:w="1137"/>
      </w:tblGrid>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rPr>
              <w:t>Обозначение</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INMCM4</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INMCM5</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A0=7.5</w:t>
            </w:r>
          </w:p>
          <w:p>
            <w:pPr>
              <w:pStyle w:val="Normal"/>
              <w:spacing w:lineRule="auto" w:line="240"/>
              <w:jc w:val="center"/>
              <w:rPr>
                <w:rFonts w:ascii="Times New Roman" w:hAnsi="Times New Roman"/>
                <w:lang w:val="en-US"/>
              </w:rPr>
            </w:pPr>
            <w:r>
              <w:rPr>
                <w:rFonts w:ascii="Times New Roman" w:hAnsi="Times New Roman"/>
                <w:lang w:val="en-US"/>
              </w:rPr>
              <w:t>CINC=3</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R10mm</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25.6</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b w:val="false"/>
                <w:b w:val="false"/>
                <w:bCs w:val="false"/>
              </w:rPr>
            </w:pPr>
            <w:r>
              <w:rPr>
                <w:rFonts w:ascii="Times New Roman" w:hAnsi="Times New Roman"/>
                <w:b w:val="false"/>
                <w:bCs w:val="false"/>
                <w:lang w:val="en-US"/>
              </w:rPr>
              <w:t>21.3</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b/>
                <w:b/>
                <w:bCs/>
              </w:rPr>
            </w:pPr>
            <w:r>
              <w:rPr>
                <w:rFonts w:ascii="Times New Roman" w:hAnsi="Times New Roman"/>
                <w:b/>
                <w:bCs/>
              </w:rPr>
              <w:t>19.8</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R20mm</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8.08</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5.93</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rPr>
              <w:t>6.17</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R1mm</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42.1</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b w:val="false"/>
                <w:b w:val="false"/>
                <w:bCs w:val="false"/>
              </w:rPr>
            </w:pPr>
            <w:r>
              <w:rPr>
                <w:rFonts w:ascii="Times New Roman" w:hAnsi="Times New Roman"/>
                <w:b w:val="false"/>
                <w:bCs w:val="false"/>
                <w:lang w:val="en-US"/>
              </w:rPr>
              <w:t>38.3</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b/>
                <w:b/>
                <w:bCs/>
              </w:rPr>
            </w:pPr>
            <w:r>
              <w:rPr>
                <w:rFonts w:ascii="Times New Roman" w:hAnsi="Times New Roman"/>
                <w:b/>
                <w:bCs/>
              </w:rPr>
              <w:t>37.9</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SDII</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1.66</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b/>
                <w:b/>
                <w:lang w:val="en-US"/>
              </w:rPr>
            </w:pPr>
            <w:r>
              <w:rPr>
                <w:rFonts w:ascii="Times New Roman" w:hAnsi="Times New Roman"/>
                <w:b/>
                <w:lang w:val="en-US"/>
              </w:rPr>
              <w:t>1.53</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b/>
                <w:b/>
                <w:lang w:val="en-US"/>
              </w:rPr>
            </w:pPr>
            <w:r>
              <w:rPr>
                <w:rFonts w:ascii="Times New Roman" w:hAnsi="Times New Roman"/>
                <w:b/>
                <w:lang w:val="en-US"/>
              </w:rPr>
              <w:t>1.53</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RX1day</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19.5</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23.1</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21.2</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RX5day</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32.1</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48.1</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44.4</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CDD</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167</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152</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b/>
                <w:b/>
                <w:bCs/>
              </w:rPr>
            </w:pPr>
            <w:r>
              <w:rPr>
                <w:rFonts w:ascii="Times New Roman" w:hAnsi="Times New Roman"/>
                <w:b/>
                <w:bCs/>
              </w:rPr>
              <w:t>152</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CWD</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rPr>
              <w:t>6</w:t>
            </w:r>
            <w:r>
              <w:rPr>
                <w:rFonts w:ascii="Times New Roman" w:hAnsi="Times New Roman"/>
                <w:lang w:val="en-US"/>
              </w:rPr>
              <w:t>3</w:t>
            </w:r>
            <w:r>
              <w:rPr>
                <w:rFonts w:ascii="Times New Roman" w:hAnsi="Times New Roman"/>
              </w:rPr>
              <w:t>.</w:t>
            </w:r>
            <w:r>
              <w:rPr>
                <w:rFonts w:ascii="Times New Roman" w:hAnsi="Times New Roman"/>
                <w:lang w:val="en-US"/>
              </w:rPr>
              <w:t>8</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b w:val="false"/>
                <w:b w:val="false"/>
                <w:bCs w:val="false"/>
              </w:rPr>
            </w:pPr>
            <w:r>
              <w:rPr>
                <w:rFonts w:ascii="Times New Roman" w:hAnsi="Times New Roman"/>
                <w:b w:val="false"/>
                <w:bCs w:val="false"/>
                <w:lang w:val="en-US"/>
              </w:rPr>
              <w:t>32.6</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b/>
                <w:b/>
                <w:bCs/>
              </w:rPr>
            </w:pPr>
            <w:r>
              <w:rPr>
                <w:rFonts w:ascii="Times New Roman" w:hAnsi="Times New Roman"/>
                <w:b/>
                <w:bCs/>
              </w:rPr>
              <w:t>29.3</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PRCPTOT</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462</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b w:val="false"/>
                <w:b w:val="false"/>
                <w:bCs w:val="false"/>
              </w:rPr>
            </w:pPr>
            <w:r>
              <w:rPr>
                <w:rFonts w:ascii="Times New Roman" w:hAnsi="Times New Roman"/>
                <w:b w:val="false"/>
                <w:bCs w:val="false"/>
                <w:lang w:val="en-US"/>
              </w:rPr>
              <w:t>416</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b/>
                <w:b/>
                <w:bCs/>
              </w:rPr>
            </w:pPr>
            <w:r>
              <w:rPr>
                <w:rFonts w:ascii="Times New Roman" w:hAnsi="Times New Roman"/>
                <w:b/>
                <w:bCs/>
              </w:rPr>
              <w:t>407</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w:t>
            </w:r>
            <w:r>
              <w:rPr>
                <w:rFonts w:ascii="Times New Roman" w:hAnsi="Times New Roman"/>
              </w:rPr>
              <w:t>95</w:t>
            </w:r>
            <w:r>
              <w:rPr>
                <w:rFonts w:ascii="Times New Roman" w:hAnsi="Times New Roman"/>
                <w:lang w:val="en-US"/>
              </w:rPr>
              <w:t>p</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141</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167</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lang w:val="en-US"/>
              </w:rPr>
            </w:pPr>
            <w:r>
              <w:rPr>
                <w:rFonts w:ascii="Times New Roman" w:hAnsi="Times New Roman"/>
                <w:lang w:val="en-US"/>
              </w:rPr>
              <w:t>167</w:t>
            </w:r>
          </w:p>
        </w:tc>
      </w:tr>
      <w:tr>
        <w:trPr/>
        <w:tc>
          <w:tcPr>
            <w:tcW w:w="235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lang w:val="en-US"/>
              </w:rPr>
              <w:t>R99p</w:t>
            </w:r>
          </w:p>
        </w:tc>
        <w:tc>
          <w:tcPr>
            <w:tcW w:w="12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b/>
                <w:lang w:val="en-US"/>
              </w:rPr>
              <w:t>72.5</w:t>
            </w:r>
          </w:p>
        </w:tc>
        <w:tc>
          <w:tcPr>
            <w:tcW w:w="124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rPr>
              <w:t>90.</w:t>
            </w:r>
            <w:r>
              <w:rPr>
                <w:rFonts w:ascii="Times New Roman" w:hAnsi="Times New Roman"/>
                <w:lang w:val="en-US"/>
              </w:rPr>
              <w:t>8</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rPr>
            </w:pPr>
            <w:r>
              <w:rPr>
                <w:rFonts w:ascii="Times New Roman" w:hAnsi="Times New Roman"/>
              </w:rPr>
              <w:t>86.9</w:t>
            </w:r>
          </w:p>
        </w:tc>
      </w:tr>
    </w:tbl>
    <w:p>
      <w:pPr>
        <w:pStyle w:val="Normal"/>
        <w:spacing w:lineRule="auto" w:line="240" w:before="0" w:after="0"/>
        <w:ind w:hanging="0"/>
        <w:jc w:val="center"/>
        <w:rPr>
          <w:rFonts w:cs="Times New Roman"/>
          <w:b w:val="false"/>
          <w:b w:val="false"/>
          <w:i w:val="false"/>
          <w:i w:val="false"/>
          <w:caps w:val="false"/>
          <w:smallCaps w:val="false"/>
          <w:spacing w:val="0"/>
        </w:rPr>
      </w:pPr>
      <w:r>
        <w:rPr>
          <w:rFonts w:ascii="Times New Roman" w:hAnsi="Times New Roman"/>
          <w:color w:val="000000"/>
          <w:sz w:val="24"/>
          <w:szCs w:val="24"/>
        </w:rPr>
      </w:r>
      <w:r>
        <w:br w:type="page"/>
      </w:r>
    </w:p>
    <w:p>
      <w:pPr>
        <w:pStyle w:val="Style22"/>
        <w:spacing w:lineRule="auto" w:line="240" w:before="0" w:after="0"/>
        <w:jc w:val="center"/>
        <w:rPr/>
      </w:pPr>
      <w:r>
        <w:rPr>
          <w:rFonts w:cs="Times New Roman" w:ascii="Times New Roman" w:hAnsi="Times New Roman"/>
          <w:b/>
          <w:i w:val="false"/>
          <w:caps w:val="false"/>
          <w:smallCaps w:val="false"/>
          <w:color w:val="212121"/>
          <w:spacing w:val="0"/>
          <w:sz w:val="24"/>
          <w:szCs w:val="24"/>
          <w:lang w:val="en-US"/>
        </w:rPr>
        <w:t xml:space="preserve">Influence of various parameters INM RAS climate model on the extreme precipitation </w:t>
      </w:r>
      <w:r>
        <w:rPr>
          <w:rFonts w:cs="Times New Roman" w:ascii="Times New Roman" w:hAnsi="Times New Roman"/>
          <w:b/>
          <w:i w:val="false"/>
          <w:caps w:val="false"/>
          <w:smallCaps w:val="false"/>
          <w:color w:val="212121"/>
          <w:spacing w:val="0"/>
          <w:sz w:val="24"/>
          <w:szCs w:val="24"/>
          <w:lang w:val="en-US"/>
        </w:rPr>
        <w:t>simulation</w:t>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center"/>
        <w:rPr/>
      </w:pPr>
      <w:r>
        <w:rPr>
          <w:rFonts w:cs="Times New Roman" w:ascii="Times New Roman" w:hAnsi="Times New Roman"/>
          <w:b/>
          <w:position w:val="0"/>
          <w:sz w:val="24"/>
          <w:sz w:val="24"/>
          <w:szCs w:val="24"/>
          <w:vertAlign w:val="baseline"/>
          <w:lang w:val="en-US"/>
        </w:rPr>
        <w:t>Tarasevich M. A.</w:t>
      </w:r>
      <w:r>
        <w:rPr>
          <w:rFonts w:cs="Times New Roman" w:ascii="Times New Roman" w:hAnsi="Times New Roman"/>
          <w:b/>
          <w:sz w:val="24"/>
          <w:szCs w:val="24"/>
          <w:vertAlign w:val="superscript"/>
          <w:lang w:val="en-US"/>
        </w:rPr>
        <w:t>1</w:t>
      </w:r>
      <w:r>
        <w:rPr>
          <w:rFonts w:cs="Times New Roman" w:ascii="Times New Roman" w:hAnsi="Times New Roman"/>
          <w:b/>
          <w:sz w:val="24"/>
          <w:szCs w:val="24"/>
          <w:lang w:val="en-US"/>
        </w:rPr>
        <w:t>; Volodin E. M.</w:t>
      </w:r>
      <w:r>
        <w:rPr>
          <w:rFonts w:cs="Times New Roman" w:ascii="Times New Roman" w:hAnsi="Times New Roman"/>
          <w:b/>
          <w:sz w:val="24"/>
          <w:szCs w:val="24"/>
          <w:vertAlign w:val="superscript"/>
          <w:lang w:val="en-US"/>
        </w:rPr>
        <w:t>2</w:t>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center"/>
        <w:rPr/>
      </w:pPr>
      <w:r>
        <w:rPr>
          <w:rFonts w:cs="Times New Roman" w:ascii="Times New Roman" w:hAnsi="Times New Roman"/>
          <w:i/>
          <w:sz w:val="24"/>
          <w:szCs w:val="24"/>
          <w:vertAlign w:val="superscript"/>
          <w:lang w:val="en-US"/>
        </w:rPr>
        <w:t>1</w:t>
      </w:r>
      <w:r>
        <w:rPr>
          <w:rFonts w:cs="Times New Roman" w:ascii="Times New Roman" w:hAnsi="Times New Roman"/>
          <w:i/>
          <w:sz w:val="24"/>
          <w:szCs w:val="24"/>
          <w:lang w:val="en-US"/>
        </w:rPr>
        <w:t>Moscow Institute of Physics and Technology (MIPT NRU),</w:t>
      </w:r>
    </w:p>
    <w:p>
      <w:pPr>
        <w:pStyle w:val="Normal"/>
        <w:spacing w:lineRule="auto" w:line="240" w:before="0" w:after="0"/>
        <w:jc w:val="center"/>
        <w:rPr/>
      </w:pPr>
      <w:r>
        <w:rPr>
          <w:rFonts w:cs="Times New Roman" w:ascii="Times New Roman" w:hAnsi="Times New Roman"/>
          <w:i/>
          <w:sz w:val="24"/>
          <w:szCs w:val="24"/>
          <w:lang w:val="en-US"/>
        </w:rPr>
        <w:t>Institutskiy per., 9, Dolgoprudny, Moscow Region, 141701, Russian Federation</w:t>
      </w:r>
    </w:p>
    <w:p>
      <w:pPr>
        <w:pStyle w:val="Normal"/>
        <w:spacing w:lineRule="auto" w:line="240" w:before="0" w:after="0"/>
        <w:jc w:val="center"/>
        <w:rPr/>
      </w:pPr>
      <w:r>
        <w:rPr>
          <w:rFonts w:cs="Times New Roman" w:ascii="Times New Roman" w:hAnsi="Times New Roman"/>
          <w:i/>
          <w:sz w:val="24"/>
          <w:szCs w:val="24"/>
          <w:lang w:val="en-US"/>
        </w:rPr>
        <w:t>E-mail: mashatarasevich@gmail.com</w:t>
      </w:r>
    </w:p>
    <w:p>
      <w:pPr>
        <w:pStyle w:val="Normal"/>
        <w:spacing w:lineRule="auto" w:line="240" w:before="0" w:after="0"/>
        <w:jc w:val="center"/>
        <w:rPr/>
      </w:pPr>
      <w:r>
        <w:rPr>
          <w:rFonts w:cs="Times New Roman" w:ascii="Times New Roman" w:hAnsi="Times New Roman"/>
          <w:i/>
          <w:sz w:val="24"/>
          <w:szCs w:val="24"/>
          <w:vertAlign w:val="superscript"/>
          <w:lang w:val="en-US"/>
        </w:rPr>
        <w:t>2</w:t>
      </w:r>
      <w:r>
        <w:rPr>
          <w:rFonts w:cs="Times New Roman" w:ascii="Times New Roman" w:hAnsi="Times New Roman"/>
          <w:i/>
          <w:sz w:val="24"/>
          <w:szCs w:val="24"/>
          <w:lang w:val="en-US"/>
        </w:rPr>
        <w:t>Marchuk Institute of Numerical Mathematics of the Russian Academy of Sciences (INM RAS)</w:t>
      </w:r>
    </w:p>
    <w:p>
      <w:pPr>
        <w:pStyle w:val="Normal"/>
        <w:spacing w:lineRule="auto" w:line="240" w:before="0" w:after="0"/>
        <w:jc w:val="center"/>
        <w:rPr/>
      </w:pPr>
      <w:r>
        <w:rPr>
          <w:rFonts w:cs="Times New Roman" w:ascii="Times New Roman" w:hAnsi="Times New Roman"/>
          <w:i/>
          <w:sz w:val="24"/>
          <w:szCs w:val="24"/>
          <w:lang w:val="en-US"/>
        </w:rPr>
        <w:t>Gubkin str., 8, Moscow, 119333, Russia</w:t>
      </w:r>
    </w:p>
    <w:p>
      <w:pPr>
        <w:pStyle w:val="Normal"/>
        <w:spacing w:lineRule="auto" w:line="240" w:before="0" w:after="0"/>
        <w:jc w:val="center"/>
        <w:rPr/>
      </w:pPr>
      <w:r>
        <w:rPr>
          <w:rFonts w:cs="Times New Roman" w:ascii="Times New Roman" w:hAnsi="Times New Roman"/>
          <w:i/>
          <w:sz w:val="24"/>
          <w:szCs w:val="24"/>
          <w:lang w:val="en-US"/>
        </w:rPr>
        <w:t xml:space="preserve">E-mail: </w:t>
      </w:r>
      <w:r>
        <w:rPr>
          <w:rFonts w:cs="Times New Roman" w:ascii="Times New Roman" w:hAnsi="Times New Roman"/>
          <w:i/>
          <w:iCs/>
          <w:sz w:val="24"/>
          <w:szCs w:val="24"/>
          <w:lang w:val="en-US"/>
        </w:rPr>
        <w:t>volodinev@gmail.com</w:t>
      </w:r>
    </w:p>
    <w:p>
      <w:pPr>
        <w:pStyle w:val="Normal"/>
        <w:spacing w:lineRule="auto" w:line="240" w:before="0" w:after="0"/>
        <w:ind w:firstLine="567"/>
        <w:jc w:val="center"/>
        <w:rPr>
          <w:rFonts w:cs="Times New Roman"/>
          <w:b w:val="false"/>
          <w:b w:val="false"/>
          <w:i w:val="false"/>
          <w:i w:val="false"/>
          <w:caps w:val="false"/>
          <w:smallCaps w:val="false"/>
          <w:spacing w:val="0"/>
        </w:rPr>
      </w:pPr>
      <w:r>
        <w:rPr>
          <w:rFonts w:ascii="Times New Roman" w:hAnsi="Times New Roman"/>
          <w:color w:val="000000"/>
          <w:sz w:val="24"/>
          <w:szCs w:val="24"/>
        </w:rPr>
      </w:r>
    </w:p>
    <w:p>
      <w:pPr>
        <w:pStyle w:val="Style22"/>
        <w:spacing w:lineRule="auto" w:line="240" w:before="0" w:after="0"/>
        <w:ind w:left="0" w:right="0" w:firstLine="567"/>
        <w:jc w:val="both"/>
        <w:rPr>
          <w:rFonts w:ascii="Times New Roman" w:hAnsi="Times New Roman"/>
          <w:color w:val="000000"/>
          <w:sz w:val="24"/>
          <w:szCs w:val="24"/>
        </w:rPr>
      </w:pPr>
      <w:bookmarkStart w:id="1" w:name="tw-target-text6"/>
      <w:bookmarkEnd w:id="1"/>
      <w:r>
        <w:rPr>
          <w:rFonts w:cs="Times New Roman" w:ascii="Times New Roman" w:hAnsi="Times New Roman"/>
          <w:b w:val="false"/>
          <w:i w:val="false"/>
          <w:caps w:val="false"/>
          <w:smallCaps w:val="false"/>
          <w:color w:val="000000"/>
          <w:spacing w:val="0"/>
          <w:sz w:val="24"/>
          <w:szCs w:val="24"/>
          <w:lang w:val="en-US"/>
        </w:rPr>
        <w:t>Modern models of the Earth’s climate can reproduce not only the average climate condition, but also extreme weather and climate phenomena. Therefore, the problem of comparing climate models for observable extreme weather events arises.</w:t>
      </w:r>
    </w:p>
    <w:p>
      <w:pPr>
        <w:pStyle w:val="Normal"/>
        <w:spacing w:lineRule="auto" w:line="240" w:before="0" w:after="0"/>
        <w:ind w:left="0" w:right="0" w:firstLine="567"/>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4"/>
          <w:szCs w:val="24"/>
        </w:rPr>
        <w:t>In [1] v</w:t>
      </w:r>
      <w:r>
        <w:rPr>
          <w:rFonts w:cs="Times New Roman" w:ascii="Times New Roman" w:hAnsi="Times New Roman"/>
          <w:b w:val="false"/>
          <w:i w:val="false"/>
          <w:caps w:val="false"/>
          <w:smallCaps w:val="false"/>
          <w:color w:val="000000"/>
          <w:spacing w:val="0"/>
          <w:sz w:val="24"/>
          <w:szCs w:val="24"/>
          <w:lang w:val="en-US"/>
        </w:rPr>
        <w:t xml:space="preserve">arious extreme weather and climatic situations </w:t>
      </w:r>
      <w:r>
        <w:rPr>
          <w:rFonts w:cs="Times New Roman" w:ascii="Times New Roman" w:hAnsi="Times New Roman"/>
          <w:b w:val="false"/>
          <w:i w:val="false"/>
          <w:caps w:val="false"/>
          <w:smallCaps w:val="false"/>
          <w:color w:val="000000"/>
          <w:spacing w:val="0"/>
          <w:sz w:val="24"/>
          <w:szCs w:val="24"/>
          <w:lang w:val="en-US"/>
        </w:rPr>
        <w:t>are considered</w:t>
      </w:r>
      <w:r>
        <w:rPr>
          <w:rFonts w:cs="Times New Roman" w:ascii="Times New Roman" w:hAnsi="Times New Roman"/>
          <w:b w:val="false"/>
          <w:i w:val="false"/>
          <w:caps w:val="false"/>
          <w:smallCaps w:val="false"/>
          <w:color w:val="000000"/>
          <w:spacing w:val="0"/>
          <w:sz w:val="24"/>
          <w:szCs w:val="24"/>
          <w:lang w:val="en-US"/>
        </w:rPr>
        <w:t xml:space="preserve">. According to the </w:t>
      </w:r>
      <w:r>
        <w:rPr>
          <w:rFonts w:cs="Times New Roman" w:ascii="Times New Roman" w:hAnsi="Times New Roman"/>
          <w:b w:val="false"/>
          <w:i w:val="false"/>
          <w:caps w:val="false"/>
          <w:smallCaps w:val="false"/>
          <w:color w:val="000000"/>
          <w:spacing w:val="0"/>
          <w:sz w:val="24"/>
          <w:szCs w:val="24"/>
          <w:lang w:val="en-US"/>
        </w:rPr>
        <w:t>paper</w:t>
      </w:r>
      <w:r>
        <w:rPr>
          <w:rFonts w:cs="Times New Roman" w:ascii="Times New Roman" w:hAnsi="Times New Roman"/>
          <w:b w:val="false"/>
          <w:i w:val="false"/>
          <w:caps w:val="false"/>
          <w:smallCaps w:val="false"/>
          <w:color w:val="000000"/>
          <w:spacing w:val="0"/>
          <w:sz w:val="24"/>
          <w:szCs w:val="24"/>
          <w:lang w:val="en-US"/>
        </w:rPr>
        <w:t>, 27 extrem</w:t>
      </w:r>
      <w:r>
        <w:rPr>
          <w:rFonts w:cs="Times New Roman" w:ascii="Times New Roman" w:hAnsi="Times New Roman"/>
          <w:b w:val="false"/>
          <w:i w:val="false"/>
          <w:caps w:val="false"/>
          <w:smallCaps w:val="false"/>
          <w:color w:val="000000"/>
          <w:spacing w:val="0"/>
          <w:sz w:val="24"/>
          <w:szCs w:val="24"/>
          <w:lang w:val="en-US"/>
        </w:rPr>
        <w:t>e</w:t>
      </w:r>
      <w:r>
        <w:rPr>
          <w:rFonts w:cs="Times New Roman" w:ascii="Times New Roman" w:hAnsi="Times New Roman"/>
          <w:b w:val="false"/>
          <w:i w:val="false"/>
          <w:caps w:val="false"/>
          <w:smallCaps w:val="false"/>
          <w:color w:val="000000"/>
          <w:spacing w:val="0"/>
          <w:sz w:val="24"/>
          <w:szCs w:val="24"/>
          <w:lang w:val="en-US"/>
        </w:rPr>
        <w:t xml:space="preserve"> indices are defined, characterizing various situations with high and low temperatures, with heavy precipitation or with their absence.</w:t>
      </w:r>
    </w:p>
    <w:p>
      <w:pPr>
        <w:pStyle w:val="Normal"/>
        <w:spacing w:lineRule="auto" w:line="240" w:before="0" w:after="0"/>
        <w:ind w:firstLine="567"/>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4"/>
          <w:szCs w:val="24"/>
          <w:lang w:val="en-US"/>
        </w:rPr>
        <w:t>The results of the extreme ind</w:t>
      </w:r>
      <w:r>
        <w:rPr>
          <w:rFonts w:cs="Times New Roman" w:ascii="Times New Roman" w:hAnsi="Times New Roman"/>
          <w:b w:val="false"/>
          <w:i w:val="false"/>
          <w:caps w:val="false"/>
          <w:smallCaps w:val="false"/>
          <w:color w:val="000000"/>
          <w:spacing w:val="0"/>
          <w:sz w:val="24"/>
          <w:szCs w:val="24"/>
          <w:lang w:val="en-US"/>
        </w:rPr>
        <w:t>ices</w:t>
      </w:r>
      <w:r>
        <w:rPr>
          <w:rFonts w:cs="Times New Roman" w:ascii="Times New Roman" w:hAnsi="Times New Roman"/>
          <w:b w:val="false"/>
          <w:i w:val="false"/>
          <w:caps w:val="false"/>
          <w:smallCaps w:val="false"/>
          <w:color w:val="000000"/>
          <w:spacing w:val="0"/>
          <w:sz w:val="24"/>
          <w:szCs w:val="24"/>
          <w:lang w:val="en-US"/>
        </w:rPr>
        <w:t xml:space="preserve"> simulation with the INMCM4 climate model were compared with the </w:t>
      </w:r>
      <w:r>
        <w:rPr>
          <w:rFonts w:cs="Times New Roman" w:ascii="Times New Roman" w:hAnsi="Times New Roman"/>
          <w:b w:val="false"/>
          <w:i w:val="false"/>
          <w:caps w:val="false"/>
          <w:smallCaps w:val="false"/>
          <w:color w:val="000000"/>
          <w:spacing w:val="0"/>
          <w:sz w:val="24"/>
          <w:szCs w:val="24"/>
          <w:lang w:val="en-US"/>
        </w:rPr>
        <w:t>results</w:t>
      </w:r>
      <w:r>
        <w:rPr>
          <w:rFonts w:cs="Times New Roman" w:ascii="Times New Roman" w:hAnsi="Times New Roman"/>
          <w:b w:val="false"/>
          <w:i w:val="false"/>
          <w:caps w:val="false"/>
          <w:smallCaps w:val="false"/>
          <w:color w:val="000000"/>
          <w:spacing w:val="0"/>
          <w:sz w:val="24"/>
          <w:szCs w:val="24"/>
          <w:lang w:val="en-US"/>
        </w:rPr>
        <w:t xml:space="preserve"> of other models which </w:t>
      </w:r>
      <w:r>
        <w:rPr>
          <w:rFonts w:cs="Times New Roman" w:ascii="Times New Roman" w:hAnsi="Times New Roman"/>
          <w:b w:val="false"/>
          <w:i w:val="false"/>
          <w:caps w:val="false"/>
          <w:smallCaps w:val="false"/>
          <w:color w:val="000000"/>
          <w:spacing w:val="0"/>
          <w:sz w:val="24"/>
          <w:szCs w:val="24"/>
          <w:lang w:val="en-US"/>
        </w:rPr>
        <w:t>took part</w:t>
      </w:r>
      <w:r>
        <w:rPr>
          <w:rFonts w:cs="Times New Roman" w:ascii="Times New Roman" w:hAnsi="Times New Roman"/>
          <w:b w:val="false"/>
          <w:i w:val="false"/>
          <w:caps w:val="false"/>
          <w:smallCaps w:val="false"/>
          <w:color w:val="000000"/>
          <w:spacing w:val="0"/>
          <w:sz w:val="24"/>
          <w:szCs w:val="24"/>
          <w:lang w:val="en-US"/>
        </w:rPr>
        <w:t xml:space="preserve"> in the CMIP5 project (Coupled Model Intercomparison Project, Phase 5) [</w:t>
      </w:r>
      <w:r>
        <w:rPr>
          <w:rFonts w:cs="Times New Roman" w:ascii="Times New Roman" w:hAnsi="Times New Roman"/>
          <w:b w:val="false"/>
          <w:i w:val="false"/>
          <w:caps w:val="false"/>
          <w:smallCaps w:val="false"/>
          <w:color w:val="000000"/>
          <w:spacing w:val="0"/>
          <w:sz w:val="24"/>
          <w:szCs w:val="24"/>
          <w:lang w:val="en-US"/>
        </w:rPr>
        <w:t>1</w:t>
      </w:r>
      <w:r>
        <w:rPr>
          <w:rFonts w:cs="Times New Roman" w:ascii="Times New Roman" w:hAnsi="Times New Roman"/>
          <w:b w:val="false"/>
          <w:i w:val="false"/>
          <w:caps w:val="false"/>
          <w:smallCaps w:val="false"/>
          <w:color w:val="000000"/>
          <w:spacing w:val="0"/>
          <w:sz w:val="24"/>
          <w:szCs w:val="24"/>
          <w:lang w:val="en-US"/>
        </w:rPr>
        <w:t xml:space="preserve">]. The comparison demonstrated that this model </w:t>
      </w:r>
      <w:r>
        <w:rPr>
          <w:rFonts w:cs="Times New Roman" w:ascii="Times New Roman" w:hAnsi="Times New Roman"/>
          <w:b w:val="false"/>
          <w:i w:val="false"/>
          <w:caps w:val="false"/>
          <w:smallCaps w:val="false"/>
          <w:color w:val="000000"/>
          <w:spacing w:val="0"/>
          <w:sz w:val="24"/>
          <w:szCs w:val="24"/>
          <w:lang w:val="en-US"/>
        </w:rPr>
        <w:t>performes</w:t>
      </w:r>
      <w:r>
        <w:rPr>
          <w:rFonts w:cs="Times New Roman" w:ascii="Times New Roman" w:hAnsi="Times New Roman"/>
          <w:b w:val="false"/>
          <w:i w:val="false"/>
          <w:caps w:val="false"/>
          <w:smallCaps w:val="false"/>
          <w:color w:val="000000"/>
          <w:spacing w:val="0"/>
          <w:sz w:val="24"/>
          <w:szCs w:val="24"/>
          <w:lang w:val="en-US"/>
        </w:rPr>
        <w:t xml:space="preserve"> well </w:t>
      </w:r>
      <w:r>
        <w:rPr>
          <w:rFonts w:cs="Times New Roman" w:ascii="Times New Roman" w:hAnsi="Times New Roman"/>
          <w:b w:val="false"/>
          <w:i w:val="false"/>
          <w:caps w:val="false"/>
          <w:smallCaps w:val="false"/>
          <w:color w:val="000000"/>
          <w:spacing w:val="0"/>
          <w:sz w:val="24"/>
          <w:szCs w:val="24"/>
          <w:lang w:val="en-US"/>
        </w:rPr>
        <w:t>for</w:t>
      </w:r>
      <w:r>
        <w:rPr>
          <w:rFonts w:cs="Times New Roman" w:ascii="Times New Roman" w:hAnsi="Times New Roman"/>
          <w:b w:val="false"/>
          <w:i w:val="false"/>
          <w:caps w:val="false"/>
          <w:smallCaps w:val="false"/>
          <w:color w:val="000000"/>
          <w:spacing w:val="0"/>
          <w:sz w:val="24"/>
          <w:szCs w:val="24"/>
          <w:lang w:val="en-US"/>
        </w:rPr>
        <w:t xml:space="preserve"> most indices except those </w:t>
      </w:r>
      <w:r>
        <w:rPr>
          <w:rFonts w:cs="Times New Roman" w:ascii="Times New Roman" w:hAnsi="Times New Roman"/>
          <w:b w:val="false"/>
          <w:i w:val="false"/>
          <w:caps w:val="false"/>
          <w:smallCaps w:val="false"/>
          <w:color w:val="000000"/>
          <w:spacing w:val="0"/>
          <w:sz w:val="24"/>
          <w:szCs w:val="24"/>
          <w:lang w:val="en-US"/>
        </w:rPr>
        <w:t>related to</w:t>
      </w:r>
      <w:r>
        <w:rPr>
          <w:rFonts w:cs="Times New Roman" w:ascii="Times New Roman" w:hAnsi="Times New Roman"/>
          <w:b w:val="false"/>
          <w:i w:val="false"/>
          <w:caps w:val="false"/>
          <w:smallCaps w:val="false"/>
          <w:color w:val="000000"/>
          <w:spacing w:val="0"/>
          <w:sz w:val="24"/>
          <w:szCs w:val="24"/>
          <w:lang w:val="en-US"/>
        </w:rPr>
        <w:t xml:space="preserve"> daily min</w:t>
      </w:r>
      <w:r>
        <w:rPr>
          <w:rFonts w:cs="Times New Roman" w:ascii="Times New Roman" w:hAnsi="Times New Roman"/>
          <w:b w:val="false"/>
          <w:i w:val="false"/>
          <w:caps w:val="false"/>
          <w:smallCaps w:val="false"/>
          <w:color w:val="000000"/>
          <w:spacing w:val="0"/>
          <w:sz w:val="24"/>
          <w:szCs w:val="24"/>
          <w:lang w:val="en-US"/>
        </w:rPr>
        <w:t>i</w:t>
      </w:r>
      <w:r>
        <w:rPr>
          <w:rFonts w:cs="Times New Roman" w:ascii="Times New Roman" w:hAnsi="Times New Roman"/>
          <w:b w:val="false"/>
          <w:i w:val="false"/>
          <w:caps w:val="false"/>
          <w:smallCaps w:val="false"/>
          <w:color w:val="000000"/>
          <w:spacing w:val="0"/>
          <w:sz w:val="24"/>
          <w:szCs w:val="24"/>
          <w:lang w:val="en-US"/>
        </w:rPr>
        <w:t xml:space="preserve">mum temperature. </w:t>
      </w:r>
      <w:r>
        <w:rPr>
          <w:rFonts w:cs="Times New Roman" w:ascii="Times New Roman" w:hAnsi="Times New Roman"/>
          <w:b w:val="false"/>
          <w:i w:val="false"/>
          <w:caps w:val="false"/>
          <w:smallCaps w:val="false"/>
          <w:color w:val="000000"/>
          <w:spacing w:val="0"/>
          <w:sz w:val="24"/>
          <w:szCs w:val="24"/>
          <w:lang w:val="en-US"/>
        </w:rPr>
        <w:t xml:space="preserve">For those indices </w:t>
      </w:r>
      <w:r>
        <w:rPr>
          <w:rFonts w:cs="Times New Roman" w:ascii="Times New Roman" w:hAnsi="Times New Roman"/>
          <w:b w:val="false"/>
          <w:i w:val="false"/>
          <w:caps w:val="false"/>
          <w:smallCaps w:val="false"/>
          <w:color w:val="000000"/>
          <w:spacing w:val="0"/>
          <w:sz w:val="24"/>
          <w:szCs w:val="24"/>
          <w:lang w:val="en-US"/>
        </w:rPr>
        <w:t xml:space="preserve">the model </w:t>
      </w:r>
      <w:r>
        <w:rPr>
          <w:rFonts w:cs="Times New Roman" w:ascii="Times New Roman" w:hAnsi="Times New Roman"/>
          <w:b w:val="false"/>
          <w:i w:val="false"/>
          <w:caps w:val="false"/>
          <w:smallCaps w:val="false"/>
          <w:color w:val="000000"/>
          <w:spacing w:val="0"/>
          <w:sz w:val="24"/>
          <w:szCs w:val="24"/>
          <w:lang w:val="en-US"/>
        </w:rPr>
        <w:t>showed one of the worst results</w:t>
      </w:r>
      <w:r>
        <w:rPr>
          <w:rFonts w:cs="Times New Roman" w:ascii="Times New Roman" w:hAnsi="Times New Roman"/>
          <w:b w:val="false"/>
          <w:i w:val="false"/>
          <w:caps w:val="false"/>
          <w:smallCaps w:val="false"/>
          <w:color w:val="000000"/>
          <w:spacing w:val="0"/>
          <w:sz w:val="24"/>
          <w:szCs w:val="24"/>
          <w:lang w:val="en-US"/>
        </w:rPr>
        <w:t>.</w:t>
      </w:r>
    </w:p>
    <w:p>
      <w:pPr>
        <w:pStyle w:val="Normal"/>
        <w:spacing w:lineRule="auto" w:line="240" w:before="0" w:after="0"/>
        <w:ind w:firstLine="567"/>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4"/>
          <w:szCs w:val="24"/>
          <w:lang w:val="en-US"/>
        </w:rPr>
        <w:t xml:space="preserve">The parameterizations of physical processes in the next model version INMCM5 were </w:t>
      </w:r>
      <w:r>
        <w:rPr>
          <w:rFonts w:cs="Times New Roman" w:ascii="Times New Roman" w:hAnsi="Times New Roman"/>
          <w:b w:val="false"/>
          <w:i w:val="false"/>
          <w:caps w:val="false"/>
          <w:smallCaps w:val="false"/>
          <w:color w:val="000000"/>
          <w:spacing w:val="0"/>
          <w:sz w:val="24"/>
          <w:szCs w:val="24"/>
          <w:lang w:val="en-US"/>
        </w:rPr>
        <w:t>replaced</w:t>
      </w:r>
      <w:r>
        <w:rPr>
          <w:rFonts w:cs="Times New Roman" w:ascii="Times New Roman" w:hAnsi="Times New Roman"/>
          <w:b w:val="false"/>
          <w:i w:val="false"/>
          <w:caps w:val="false"/>
          <w:smallCaps w:val="false"/>
          <w:color w:val="000000"/>
          <w:spacing w:val="0"/>
          <w:sz w:val="24"/>
          <w:szCs w:val="24"/>
          <w:lang w:val="en-US"/>
        </w:rPr>
        <w:t xml:space="preserve"> or </w:t>
      </w:r>
      <w:r>
        <w:rPr>
          <w:rFonts w:cs="Times New Roman" w:ascii="Times New Roman" w:hAnsi="Times New Roman"/>
          <w:b w:val="false"/>
          <w:i w:val="false"/>
          <w:caps w:val="false"/>
          <w:smallCaps w:val="false"/>
          <w:color w:val="000000"/>
          <w:spacing w:val="0"/>
          <w:sz w:val="24"/>
          <w:szCs w:val="24"/>
          <w:lang w:val="en-US"/>
        </w:rPr>
        <w:t>tuned</w:t>
      </w:r>
      <w:r>
        <w:rPr>
          <w:rFonts w:cs="Times New Roman" w:ascii="Times New Roman" w:hAnsi="Times New Roman"/>
          <w:b w:val="false"/>
          <w:i w:val="false"/>
          <w:caps w:val="false"/>
          <w:smallCaps w:val="false"/>
          <w:color w:val="000000"/>
          <w:spacing w:val="0"/>
          <w:sz w:val="24"/>
          <w:szCs w:val="24"/>
          <w:lang w:val="en-US"/>
        </w:rPr>
        <w:t xml:space="preserve"> so that changes in the simulation of extreme indices </w:t>
      </w:r>
      <w:r>
        <w:rPr>
          <w:rFonts w:cs="Times New Roman" w:ascii="Times New Roman" w:hAnsi="Times New Roman"/>
          <w:b w:val="false"/>
          <w:i w:val="false"/>
          <w:caps w:val="false"/>
          <w:smallCaps w:val="false"/>
          <w:color w:val="000000"/>
          <w:spacing w:val="0"/>
          <w:sz w:val="24"/>
          <w:szCs w:val="24"/>
          <w:lang w:val="en-US"/>
        </w:rPr>
        <w:t>are</w:t>
      </w:r>
      <w:r>
        <w:rPr>
          <w:rFonts w:cs="Times New Roman" w:ascii="Times New Roman" w:hAnsi="Times New Roman"/>
          <w:b w:val="false"/>
          <w:i w:val="false"/>
          <w:caps w:val="false"/>
          <w:smallCaps w:val="false"/>
          <w:color w:val="000000"/>
          <w:spacing w:val="0"/>
          <w:sz w:val="24"/>
          <w:szCs w:val="24"/>
          <w:lang w:val="en-US"/>
        </w:rPr>
        <w:t xml:space="preserve"> expected.</w:t>
      </w:r>
    </w:p>
    <w:p>
      <w:pPr>
        <w:pStyle w:val="Normal"/>
        <w:spacing w:lineRule="auto" w:line="240" w:before="0" w:after="0"/>
        <w:ind w:firstLine="567"/>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4"/>
          <w:szCs w:val="24"/>
          <w:lang w:val="en-US"/>
        </w:rPr>
        <w:t xml:space="preserve">To assess the quality </w:t>
      </w:r>
      <w:r>
        <w:rPr>
          <w:rFonts w:cs="Times New Roman" w:ascii="Times New Roman" w:hAnsi="Times New Roman"/>
          <w:b w:val="false"/>
          <w:i w:val="false"/>
          <w:caps w:val="false"/>
          <w:smallCaps w:val="false"/>
          <w:color w:val="000000"/>
          <w:spacing w:val="0"/>
          <w:sz w:val="24"/>
          <w:szCs w:val="24"/>
          <w:lang w:val="en-US"/>
        </w:rPr>
        <w:t xml:space="preserve">of </w:t>
      </w:r>
      <w:r>
        <w:rPr>
          <w:rFonts w:cs="Times New Roman" w:ascii="Times New Roman" w:hAnsi="Times New Roman"/>
          <w:b w:val="false"/>
          <w:i w:val="false"/>
          <w:caps w:val="false"/>
          <w:smallCaps w:val="false"/>
          <w:color w:val="000000"/>
          <w:spacing w:val="0"/>
          <w:sz w:val="24"/>
          <w:szCs w:val="24"/>
          <w:lang w:val="en-US"/>
        </w:rPr>
        <w:t xml:space="preserve">extreme weather </w:t>
      </w:r>
      <w:r>
        <w:rPr>
          <w:rFonts w:cs="Times New Roman" w:ascii="Times New Roman" w:hAnsi="Times New Roman"/>
          <w:b w:val="false"/>
          <w:i w:val="false"/>
          <w:caps w:val="false"/>
          <w:smallCaps w:val="false"/>
          <w:color w:val="000000"/>
          <w:spacing w:val="0"/>
          <w:sz w:val="24"/>
          <w:szCs w:val="24"/>
          <w:lang w:val="en-US"/>
        </w:rPr>
        <w:t xml:space="preserve">phenomena </w:t>
      </w:r>
      <w:r>
        <w:rPr>
          <w:rFonts w:cs="Times New Roman" w:ascii="Times New Roman" w:hAnsi="Times New Roman"/>
          <w:b w:val="false"/>
          <w:i w:val="false"/>
          <w:caps w:val="false"/>
          <w:smallCaps w:val="false"/>
          <w:color w:val="000000"/>
          <w:spacing w:val="0"/>
          <w:sz w:val="24"/>
          <w:szCs w:val="24"/>
          <w:lang w:val="en-US"/>
        </w:rPr>
        <w:t>simulation</w:t>
      </w:r>
      <w:r>
        <w:rPr>
          <w:rFonts w:cs="Times New Roman" w:ascii="Times New Roman" w:hAnsi="Times New Roman"/>
          <w:b w:val="false"/>
          <w:i w:val="false"/>
          <w:caps w:val="false"/>
          <w:smallCaps w:val="false"/>
          <w:color w:val="000000"/>
          <w:spacing w:val="0"/>
          <w:sz w:val="24"/>
          <w:szCs w:val="24"/>
          <w:lang w:val="en-US"/>
        </w:rPr>
        <w:t xml:space="preserve"> </w:t>
      </w:r>
      <w:r>
        <w:rPr>
          <w:rFonts w:cs="Times New Roman" w:ascii="Times New Roman" w:hAnsi="Times New Roman"/>
          <w:b w:val="false"/>
          <w:i w:val="false"/>
          <w:caps w:val="false"/>
          <w:smallCaps w:val="false"/>
          <w:color w:val="000000"/>
          <w:spacing w:val="0"/>
          <w:sz w:val="24"/>
          <w:szCs w:val="24"/>
          <w:lang w:val="en-US"/>
        </w:rPr>
        <w:t xml:space="preserve">the </w:t>
      </w:r>
      <w:r>
        <w:rPr>
          <w:rFonts w:cs="Times New Roman" w:ascii="Times New Roman" w:hAnsi="Times New Roman"/>
          <w:b w:val="false"/>
          <w:i w:val="false"/>
          <w:caps w:val="false"/>
          <w:smallCaps w:val="false"/>
          <w:color w:val="000000"/>
          <w:spacing w:val="0"/>
          <w:sz w:val="24"/>
          <w:szCs w:val="24"/>
          <w:lang w:val="en-US"/>
        </w:rPr>
        <w:t>extrem</w:t>
      </w:r>
      <w:r>
        <w:rPr>
          <w:rFonts w:cs="Times New Roman" w:ascii="Times New Roman" w:hAnsi="Times New Roman"/>
          <w:b w:val="false"/>
          <w:i w:val="false"/>
          <w:caps w:val="false"/>
          <w:smallCaps w:val="false"/>
          <w:color w:val="000000"/>
          <w:spacing w:val="0"/>
          <w:sz w:val="24"/>
          <w:szCs w:val="24"/>
          <w:lang w:val="en-US"/>
        </w:rPr>
        <w:t>e</w:t>
      </w:r>
      <w:r>
        <w:rPr>
          <w:rFonts w:cs="Times New Roman" w:ascii="Times New Roman" w:hAnsi="Times New Roman"/>
          <w:b w:val="false"/>
          <w:i w:val="false"/>
          <w:caps w:val="false"/>
          <w:smallCaps w:val="false"/>
          <w:color w:val="000000"/>
          <w:spacing w:val="0"/>
          <w:sz w:val="24"/>
          <w:szCs w:val="24"/>
          <w:lang w:val="en-US"/>
        </w:rPr>
        <w:t xml:space="preserve"> indices were calculated using </w:t>
      </w:r>
      <w:r>
        <w:rPr>
          <w:rFonts w:cs="Times New Roman" w:ascii="Times New Roman" w:hAnsi="Times New Roman"/>
          <w:b w:val="false"/>
          <w:i w:val="false"/>
          <w:caps w:val="false"/>
          <w:smallCaps w:val="false"/>
          <w:color w:val="000000"/>
          <w:spacing w:val="0"/>
          <w:sz w:val="24"/>
          <w:szCs w:val="24"/>
          <w:lang w:val="en-US"/>
        </w:rPr>
        <w:t>computations</w:t>
      </w:r>
      <w:r>
        <w:rPr>
          <w:rFonts w:cs="Times New Roman" w:ascii="Times New Roman" w:hAnsi="Times New Roman"/>
          <w:b w:val="false"/>
          <w:i w:val="false"/>
          <w:caps w:val="false"/>
          <w:smallCaps w:val="false"/>
          <w:color w:val="000000"/>
          <w:spacing w:val="0"/>
          <w:sz w:val="24"/>
          <w:szCs w:val="24"/>
          <w:lang w:val="en-US"/>
        </w:rPr>
        <w:t xml:space="preserve"> </w:t>
      </w:r>
      <w:r>
        <w:rPr>
          <w:rFonts w:cs="Times New Roman" w:ascii="Times New Roman" w:hAnsi="Times New Roman"/>
          <w:b w:val="false"/>
          <w:i w:val="false"/>
          <w:caps w:val="false"/>
          <w:smallCaps w:val="false"/>
          <w:color w:val="000000"/>
          <w:spacing w:val="0"/>
          <w:sz w:val="24"/>
          <w:szCs w:val="24"/>
          <w:lang w:val="en-US"/>
        </w:rPr>
        <w:t>performed by</w:t>
      </w:r>
      <w:r>
        <w:rPr>
          <w:rFonts w:cs="Times New Roman" w:ascii="Times New Roman" w:hAnsi="Times New Roman"/>
          <w:b w:val="false"/>
          <w:i w:val="false"/>
          <w:caps w:val="false"/>
          <w:smallCaps w:val="false"/>
          <w:color w:val="000000"/>
          <w:spacing w:val="0"/>
          <w:sz w:val="24"/>
          <w:szCs w:val="24"/>
          <w:lang w:val="en-US"/>
        </w:rPr>
        <w:t xml:space="preserve"> two versions of the climate model (INMCM4, INMCM5) and ERA Interim reanalysis. It is shown that the INMCM5 model improved the simulation of almost all indices concerning temperature (especially its minimum values) and precipitation (mean total precipitation, mean precipitation intensity), </w:t>
      </w:r>
      <w:r>
        <w:rPr>
          <w:rFonts w:cs="Times New Roman" w:ascii="Times New Roman" w:hAnsi="Times New Roman"/>
          <w:b w:val="false"/>
          <w:i w:val="false"/>
          <w:caps w:val="false"/>
          <w:smallCaps w:val="false"/>
          <w:color w:val="000000"/>
          <w:spacing w:val="0"/>
          <w:sz w:val="24"/>
          <w:szCs w:val="24"/>
          <w:lang w:val="en-US"/>
        </w:rPr>
        <w:t xml:space="preserve">the number of </w:t>
      </w:r>
      <w:r>
        <w:rPr>
          <w:rFonts w:cs="Times New Roman" w:ascii="Times New Roman" w:hAnsi="Times New Roman"/>
          <w:b w:val="false"/>
          <w:i w:val="false"/>
          <w:caps w:val="false"/>
          <w:smallCaps w:val="false"/>
          <w:color w:val="000000"/>
          <w:spacing w:val="0"/>
          <w:sz w:val="24"/>
          <w:szCs w:val="24"/>
          <w:lang w:val="en-US"/>
        </w:rPr>
        <w:t>consecutive dry and</w:t>
      </w:r>
      <w:r>
        <w:rPr>
          <w:rFonts w:cs="Times New Roman" w:ascii="Times New Roman" w:hAnsi="Times New Roman"/>
          <w:b w:val="false"/>
          <w:i w:val="false"/>
          <w:caps w:val="false"/>
          <w:smallCaps w:val="false"/>
          <w:color w:val="000000"/>
          <w:spacing w:val="0"/>
          <w:sz w:val="24"/>
          <w:szCs w:val="24"/>
          <w:lang w:val="en-US"/>
        </w:rPr>
        <w:t xml:space="preserve"> </w:t>
      </w:r>
      <w:r>
        <w:rPr>
          <w:rFonts w:cs="Times New Roman" w:ascii="Times New Roman" w:hAnsi="Times New Roman"/>
          <w:b w:val="false"/>
          <w:i w:val="false"/>
          <w:caps w:val="false"/>
          <w:smallCaps w:val="false"/>
          <w:color w:val="000000"/>
          <w:spacing w:val="0"/>
          <w:sz w:val="24"/>
          <w:szCs w:val="24"/>
          <w:lang w:val="en-US"/>
        </w:rPr>
        <w:t xml:space="preserve">wet days. At the same time, the simulation of indices </w:t>
      </w:r>
      <w:r>
        <w:rPr>
          <w:rFonts w:cs="Times New Roman" w:ascii="Times New Roman" w:hAnsi="Times New Roman"/>
          <w:b w:val="false"/>
          <w:i w:val="false"/>
          <w:caps w:val="false"/>
          <w:smallCaps w:val="false"/>
          <w:color w:val="000000"/>
          <w:spacing w:val="0"/>
          <w:sz w:val="24"/>
          <w:szCs w:val="24"/>
          <w:lang w:val="en-US"/>
        </w:rPr>
        <w:t>related to</w:t>
      </w:r>
      <w:r>
        <w:rPr>
          <w:rFonts w:cs="Times New Roman" w:ascii="Times New Roman" w:hAnsi="Times New Roman"/>
          <w:b w:val="false"/>
          <w:i w:val="false"/>
          <w:caps w:val="false"/>
          <w:smallCaps w:val="false"/>
          <w:color w:val="000000"/>
          <w:spacing w:val="0"/>
          <w:sz w:val="24"/>
          <w:szCs w:val="24"/>
          <w:lang w:val="en-US"/>
        </w:rPr>
        <w:t xml:space="preserve"> extreme heavy precipitation became worse.</w:t>
      </w:r>
    </w:p>
    <w:p>
      <w:pPr>
        <w:pStyle w:val="Normal"/>
        <w:spacing w:lineRule="auto" w:line="240" w:before="0" w:after="0"/>
        <w:ind w:firstLine="567"/>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4"/>
          <w:szCs w:val="24"/>
          <w:lang w:val="en-US"/>
        </w:rPr>
        <w:t xml:space="preserve">To improve the </w:t>
      </w:r>
      <w:r>
        <w:rPr>
          <w:rFonts w:cs="Times New Roman" w:ascii="Times New Roman" w:hAnsi="Times New Roman"/>
          <w:b w:val="false"/>
          <w:i w:val="false"/>
          <w:caps w:val="false"/>
          <w:smallCaps w:val="false"/>
          <w:color w:val="000000"/>
          <w:spacing w:val="0"/>
          <w:sz w:val="24"/>
          <w:szCs w:val="24"/>
          <w:lang w:val="en-US"/>
        </w:rPr>
        <w:t>simulation</w:t>
      </w:r>
      <w:r>
        <w:rPr>
          <w:rFonts w:cs="Times New Roman" w:ascii="Times New Roman" w:hAnsi="Times New Roman"/>
          <w:b w:val="false"/>
          <w:i w:val="false"/>
          <w:caps w:val="false"/>
          <w:smallCaps w:val="false"/>
          <w:color w:val="000000"/>
          <w:spacing w:val="0"/>
          <w:sz w:val="24"/>
          <w:szCs w:val="24"/>
          <w:lang w:val="en-US"/>
        </w:rPr>
        <w:t xml:space="preserve"> of extreme precipitation the INMCM5 model the following factors affecting precipitation </w:t>
      </w:r>
      <w:r>
        <w:rPr>
          <w:rFonts w:cs="Times New Roman" w:ascii="Times New Roman" w:hAnsi="Times New Roman"/>
          <w:b w:val="false"/>
          <w:i w:val="false"/>
          <w:caps w:val="false"/>
          <w:smallCaps w:val="false"/>
          <w:color w:val="000000"/>
          <w:spacing w:val="0"/>
          <w:sz w:val="24"/>
          <w:szCs w:val="24"/>
          <w:lang w:val="en-US"/>
        </w:rPr>
        <w:t xml:space="preserve">were </w:t>
      </w:r>
      <w:r>
        <w:rPr>
          <w:rFonts w:cs="Times New Roman" w:ascii="Times New Roman" w:hAnsi="Times New Roman"/>
          <w:b w:val="false"/>
          <w:i w:val="false"/>
          <w:caps w:val="false"/>
          <w:smallCaps w:val="false"/>
          <w:color w:val="000000"/>
          <w:spacing w:val="0"/>
          <w:sz w:val="24"/>
          <w:szCs w:val="24"/>
          <w:lang w:val="en-US"/>
        </w:rPr>
        <w:t xml:space="preserve">considered: evaporation of precipitation in the upper atmosphere; mixing of horizontal velocities </w:t>
      </w:r>
      <w:r>
        <w:rPr>
          <w:rFonts w:cs="Times New Roman" w:ascii="Times New Roman" w:hAnsi="Times New Roman"/>
          <w:b w:val="false"/>
          <w:i w:val="false"/>
          <w:caps w:val="false"/>
          <w:smallCaps w:val="false"/>
          <w:color w:val="000000"/>
          <w:spacing w:val="0"/>
          <w:sz w:val="24"/>
          <w:szCs w:val="24"/>
          <w:lang w:val="en-US"/>
        </w:rPr>
        <w:t xml:space="preserve">due to </w:t>
      </w:r>
      <w:r>
        <w:rPr>
          <w:rFonts w:cs="Times New Roman" w:ascii="Times New Roman" w:hAnsi="Times New Roman"/>
          <w:b w:val="false"/>
          <w:i w:val="false"/>
          <w:caps w:val="false"/>
          <w:smallCaps w:val="false"/>
          <w:color w:val="000000"/>
          <w:spacing w:val="0"/>
          <w:sz w:val="24"/>
          <w:szCs w:val="24"/>
          <w:lang w:val="en-US"/>
        </w:rPr>
        <w:t xml:space="preserve">large-scale condensation and deep convection; air resistance acting on falling precipitation </w:t>
      </w:r>
      <w:r>
        <w:rPr>
          <w:rFonts w:cs="Times New Roman" w:ascii="Times New Roman" w:hAnsi="Times New Roman"/>
          <w:b w:val="false"/>
          <w:i w:val="false"/>
          <w:caps w:val="false"/>
          <w:smallCaps w:val="false"/>
          <w:color w:val="000000"/>
          <w:spacing w:val="0"/>
          <w:sz w:val="24"/>
          <w:szCs w:val="24"/>
          <w:lang w:val="en-US"/>
        </w:rPr>
        <w:t>particles</w:t>
      </w:r>
      <w:r>
        <w:rPr>
          <w:rFonts w:cs="Times New Roman" w:ascii="Times New Roman" w:hAnsi="Times New Roman"/>
          <w:b w:val="false"/>
          <w:i w:val="false"/>
          <w:caps w:val="false"/>
          <w:smallCaps w:val="false"/>
          <w:color w:val="000000"/>
          <w:spacing w:val="0"/>
          <w:sz w:val="24"/>
          <w:szCs w:val="24"/>
          <w:lang w:val="en-US"/>
        </w:rPr>
        <w:t>.</w:t>
      </w:r>
    </w:p>
    <w:p>
      <w:pPr>
        <w:pStyle w:val="Normal"/>
        <w:spacing w:lineRule="auto" w:line="240" w:before="0" w:after="0"/>
        <w:ind w:firstLine="567"/>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4"/>
          <w:szCs w:val="24"/>
          <w:lang w:val="en-US"/>
        </w:rPr>
        <w:t xml:space="preserve">During the </w:t>
      </w:r>
      <w:r>
        <w:rPr>
          <w:rFonts w:cs="Times New Roman" w:ascii="Times New Roman" w:hAnsi="Times New Roman"/>
          <w:b w:val="false"/>
          <w:i w:val="false"/>
          <w:caps w:val="false"/>
          <w:smallCaps w:val="false"/>
          <w:color w:val="000000"/>
          <w:spacing w:val="0"/>
          <w:sz w:val="24"/>
          <w:szCs w:val="24"/>
          <w:lang w:val="en-US"/>
        </w:rPr>
        <w:t>research</w:t>
      </w:r>
      <w:r>
        <w:rPr>
          <w:rFonts w:cs="Times New Roman" w:ascii="Times New Roman" w:hAnsi="Times New Roman"/>
          <w:b w:val="false"/>
          <w:i w:val="false"/>
          <w:caps w:val="false"/>
          <w:smallCaps w:val="false"/>
          <w:color w:val="000000"/>
          <w:spacing w:val="0"/>
          <w:sz w:val="24"/>
          <w:szCs w:val="24"/>
          <w:lang w:val="en-US"/>
        </w:rPr>
        <w:t xml:space="preserve">, </w:t>
      </w:r>
      <w:r>
        <w:rPr>
          <w:rFonts w:cs="Times New Roman" w:ascii="Times New Roman" w:hAnsi="Times New Roman"/>
          <w:b w:val="false"/>
          <w:i w:val="false"/>
          <w:caps w:val="false"/>
          <w:smallCaps w:val="false"/>
          <w:color w:val="000000"/>
          <w:spacing w:val="0"/>
          <w:sz w:val="24"/>
          <w:szCs w:val="24"/>
          <w:lang w:val="en-US"/>
        </w:rPr>
        <w:t xml:space="preserve">the different laws relating the evaporation of falling precipitation with the precipitation </w:t>
      </w:r>
      <w:r>
        <w:rPr>
          <w:rFonts w:cs="Times New Roman" w:ascii="Times New Roman" w:hAnsi="Times New Roman"/>
          <w:b w:val="false"/>
          <w:i w:val="false"/>
          <w:caps w:val="false"/>
          <w:smallCaps w:val="false"/>
          <w:color w:val="000000"/>
          <w:spacing w:val="0"/>
          <w:sz w:val="24"/>
          <w:szCs w:val="24"/>
          <w:lang w:val="en-US"/>
        </w:rPr>
        <w:t>flow</w:t>
      </w:r>
      <w:r>
        <w:rPr>
          <w:rFonts w:cs="Times New Roman" w:ascii="Times New Roman" w:hAnsi="Times New Roman"/>
          <w:b w:val="false"/>
          <w:i w:val="false"/>
          <w:caps w:val="false"/>
          <w:smallCaps w:val="false"/>
          <w:color w:val="000000"/>
          <w:spacing w:val="0"/>
          <w:sz w:val="24"/>
          <w:szCs w:val="24"/>
          <w:lang w:val="en-US"/>
        </w:rPr>
        <w:t xml:space="preserve"> were studied.</w:t>
      </w:r>
      <w:r>
        <w:rPr>
          <w:rFonts w:cs="Times New Roman" w:ascii="Times New Roman" w:hAnsi="Times New Roman"/>
          <w:b w:val="false"/>
          <w:i w:val="false"/>
          <w:caps w:val="false"/>
          <w:smallCaps w:val="false"/>
          <w:color w:val="000000"/>
          <w:spacing w:val="0"/>
          <w:sz w:val="24"/>
          <w:szCs w:val="24"/>
          <w:lang w:val="en-US"/>
        </w:rPr>
        <w:t xml:space="preserve"> Further, vertical mixing of the wind speed due to large-scale condensation </w:t>
      </w:r>
      <w:r>
        <w:rPr>
          <w:rFonts w:cs="Times New Roman" w:ascii="Times New Roman" w:hAnsi="Times New Roman"/>
          <w:b w:val="false"/>
          <w:i w:val="false"/>
          <w:caps w:val="false"/>
          <w:smallCaps w:val="false"/>
          <w:color w:val="000000"/>
          <w:spacing w:val="0"/>
          <w:sz w:val="24"/>
          <w:szCs w:val="24"/>
          <w:lang w:val="en-US"/>
        </w:rPr>
        <w:t>was implemented in the model. Also</w:t>
      </w:r>
      <w:r>
        <w:rPr>
          <w:rFonts w:cs="Times New Roman" w:ascii="Times New Roman" w:hAnsi="Times New Roman"/>
          <w:b w:val="false"/>
          <w:i w:val="false"/>
          <w:caps w:val="false"/>
          <w:smallCaps w:val="false"/>
          <w:color w:val="000000"/>
          <w:spacing w:val="0"/>
          <w:sz w:val="24"/>
          <w:szCs w:val="24"/>
          <w:lang w:val="en-US"/>
        </w:rPr>
        <w:t xml:space="preserve"> the parameter affecting the vertical mixing of horizontal velocities </w:t>
      </w:r>
      <w:r>
        <w:rPr>
          <w:rFonts w:cs="Times New Roman" w:ascii="Times New Roman" w:hAnsi="Times New Roman"/>
          <w:b w:val="false"/>
          <w:i w:val="false"/>
          <w:caps w:val="false"/>
          <w:smallCaps w:val="false"/>
          <w:color w:val="000000"/>
          <w:spacing w:val="0"/>
          <w:sz w:val="24"/>
          <w:szCs w:val="24"/>
          <w:lang w:val="en-US"/>
        </w:rPr>
        <w:t>due to</w:t>
      </w:r>
      <w:r>
        <w:rPr>
          <w:rFonts w:cs="Times New Roman" w:ascii="Times New Roman" w:hAnsi="Times New Roman"/>
          <w:b w:val="false"/>
          <w:i w:val="false"/>
          <w:caps w:val="false"/>
          <w:smallCaps w:val="false"/>
          <w:color w:val="000000"/>
          <w:spacing w:val="0"/>
          <w:sz w:val="24"/>
          <w:szCs w:val="24"/>
          <w:lang w:val="en-US"/>
        </w:rPr>
        <w:t xml:space="preserve"> deep convection </w:t>
      </w:r>
      <w:r>
        <w:rPr>
          <w:rFonts w:cs="Times New Roman" w:ascii="Times New Roman" w:hAnsi="Times New Roman"/>
          <w:b w:val="false"/>
          <w:i w:val="false"/>
          <w:caps w:val="false"/>
          <w:smallCaps w:val="false"/>
          <w:color w:val="000000"/>
          <w:spacing w:val="0"/>
          <w:sz w:val="24"/>
          <w:szCs w:val="24"/>
          <w:lang w:val="en-US"/>
        </w:rPr>
        <w:t>was tuned</w:t>
      </w:r>
      <w:r>
        <w:rPr>
          <w:rFonts w:cs="Times New Roman" w:ascii="Times New Roman" w:hAnsi="Times New Roman"/>
          <w:b w:val="false"/>
          <w:i w:val="false"/>
          <w:caps w:val="false"/>
          <w:smallCaps w:val="false"/>
          <w:color w:val="000000"/>
          <w:spacing w:val="0"/>
          <w:sz w:val="24"/>
          <w:szCs w:val="24"/>
          <w:lang w:val="en-US"/>
        </w:rPr>
        <w:t xml:space="preserve">. After that, </w:t>
      </w:r>
      <w:r>
        <w:rPr>
          <w:rFonts w:cs="Times New Roman" w:ascii="Times New Roman" w:hAnsi="Times New Roman"/>
          <w:b w:val="false"/>
          <w:i w:val="false"/>
          <w:caps w:val="false"/>
          <w:smallCaps w:val="false"/>
          <w:color w:val="000000"/>
          <w:spacing w:val="0"/>
          <w:sz w:val="24"/>
          <w:szCs w:val="24"/>
          <w:lang w:val="en-US"/>
        </w:rPr>
        <w:t>the model was modified to account for drag</w:t>
      </w:r>
      <w:r>
        <w:rPr>
          <w:rFonts w:cs="Times New Roman" w:ascii="Times New Roman" w:hAnsi="Times New Roman"/>
          <w:b w:val="false"/>
          <w:i w:val="false"/>
          <w:caps w:val="false"/>
          <w:smallCaps w:val="false"/>
          <w:color w:val="000000"/>
          <w:spacing w:val="0"/>
          <w:sz w:val="24"/>
          <w:szCs w:val="24"/>
          <w:lang w:val="en-US"/>
        </w:rPr>
        <w:t xml:space="preserve"> acting on falling precipitation </w:t>
      </w:r>
      <w:r>
        <w:rPr>
          <w:rFonts w:cs="Times New Roman" w:ascii="Times New Roman" w:hAnsi="Times New Roman"/>
          <w:b w:val="false"/>
          <w:i w:val="false"/>
          <w:caps w:val="false"/>
          <w:smallCaps w:val="false"/>
          <w:color w:val="000000"/>
          <w:spacing w:val="0"/>
          <w:sz w:val="24"/>
          <w:szCs w:val="24"/>
          <w:lang w:val="en-US"/>
        </w:rPr>
        <w:t>particles</w:t>
      </w:r>
      <w:r>
        <w:rPr>
          <w:rFonts w:cs="Times New Roman" w:ascii="Times New Roman" w:hAnsi="Times New Roman"/>
          <w:b w:val="false"/>
          <w:i w:val="false"/>
          <w:caps w:val="false"/>
          <w:smallCaps w:val="false"/>
          <w:color w:val="000000"/>
          <w:spacing w:val="0"/>
          <w:sz w:val="24"/>
          <w:szCs w:val="24"/>
          <w:lang w:val="en-US"/>
        </w:rPr>
        <w:t>.</w:t>
      </w:r>
    </w:p>
    <w:p>
      <w:pPr>
        <w:pStyle w:val="Normal"/>
        <w:spacing w:lineRule="auto" w:line="240" w:before="0" w:after="0"/>
        <w:ind w:left="0" w:right="0" w:firstLine="567"/>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4"/>
          <w:szCs w:val="24"/>
          <w:lang w:val="en-US"/>
        </w:rPr>
        <w:t>As a result, it was found t</w:t>
      </w:r>
      <w:r>
        <w:rPr>
          <w:rFonts w:cs="Times New Roman" w:ascii="Times New Roman" w:hAnsi="Times New Roman"/>
          <w:b w:val="false"/>
          <w:i w:val="false"/>
          <w:caps w:val="false"/>
          <w:smallCaps w:val="false"/>
          <w:color w:val="000000"/>
          <w:spacing w:val="0"/>
          <w:sz w:val="24"/>
          <w:szCs w:val="24"/>
          <w:lang w:val="en-US"/>
        </w:rPr>
        <w:t xml:space="preserve">hat taking drag into account gave the the most significant impact on the extreme precipitation </w:t>
      </w:r>
      <w:r>
        <w:rPr>
          <w:rFonts w:cs="Times New Roman" w:ascii="Times New Roman" w:hAnsi="Times New Roman"/>
          <w:b w:val="false"/>
          <w:i w:val="false"/>
          <w:caps w:val="false"/>
          <w:smallCaps w:val="false"/>
          <w:color w:val="000000"/>
          <w:spacing w:val="0"/>
          <w:sz w:val="24"/>
          <w:szCs w:val="24"/>
          <w:lang w:val="en-US"/>
        </w:rPr>
        <w:t>simulation</w:t>
      </w:r>
      <w:r>
        <w:rPr>
          <w:rFonts w:cs="Times New Roman" w:ascii="Times New Roman" w:hAnsi="Times New Roman"/>
          <w:b w:val="false"/>
          <w:i w:val="false"/>
          <w:caps w:val="false"/>
          <w:smallCaps w:val="false"/>
          <w:color w:val="000000"/>
          <w:spacing w:val="0"/>
          <w:sz w:val="24"/>
          <w:szCs w:val="24"/>
          <w:lang w:val="en-US"/>
        </w:rPr>
        <w:t xml:space="preserve">. The next </w:t>
      </w:r>
      <w:r>
        <w:rPr>
          <w:rFonts w:cs="Times New Roman" w:ascii="Times New Roman" w:hAnsi="Times New Roman"/>
          <w:b w:val="false"/>
          <w:i w:val="false"/>
          <w:caps w:val="false"/>
          <w:smallCaps w:val="false"/>
          <w:color w:val="000000"/>
          <w:spacing w:val="0"/>
          <w:sz w:val="24"/>
          <w:szCs w:val="24"/>
          <w:lang w:val="en-US"/>
        </w:rPr>
        <w:t>improvement was achieved by enabling horizontal velocities mixing due to large-scale condensation and tuning the deep convection parameters.</w:t>
      </w:r>
      <w:r>
        <w:rPr>
          <w:rFonts w:cs="Times New Roman" w:ascii="Times New Roman" w:hAnsi="Times New Roman"/>
          <w:b w:val="false"/>
          <w:i w:val="false"/>
          <w:caps w:val="false"/>
          <w:smallCaps w:val="false"/>
          <w:color w:val="000000"/>
          <w:spacing w:val="0"/>
          <w:sz w:val="24"/>
          <w:szCs w:val="24"/>
          <w:lang w:val="en-US"/>
        </w:rPr>
        <w:t xml:space="preserve"> At the same time, evaporation of precipitation in the upper atmosphere increases the intensity of extreme precipitation, which is already too high in the INMCM5 model compared to </w:t>
      </w:r>
      <w:r>
        <w:rPr>
          <w:rFonts w:cs="Times New Roman" w:ascii="Times New Roman" w:hAnsi="Times New Roman"/>
          <w:b w:val="false"/>
          <w:i w:val="false"/>
          <w:caps w:val="false"/>
          <w:smallCaps w:val="false"/>
          <w:color w:val="000000"/>
          <w:spacing w:val="0"/>
          <w:sz w:val="24"/>
          <w:szCs w:val="24"/>
          <w:lang w:val="en-US"/>
        </w:rPr>
        <w:t xml:space="preserve">the </w:t>
      </w:r>
      <w:r>
        <w:rPr>
          <w:rFonts w:cs="Times New Roman" w:ascii="Times New Roman" w:hAnsi="Times New Roman"/>
          <w:b w:val="false"/>
          <w:i w:val="false"/>
          <w:caps w:val="false"/>
          <w:smallCaps w:val="false"/>
          <w:color w:val="000000"/>
          <w:spacing w:val="0"/>
          <w:sz w:val="24"/>
          <w:szCs w:val="24"/>
          <w:lang w:val="en-US"/>
        </w:rPr>
        <w:t>reanalysis data.</w:t>
      </w:r>
    </w:p>
    <w:p>
      <w:pPr>
        <w:pStyle w:val="Normal"/>
        <w:spacing w:lineRule="auto" w:line="240" w:before="0" w:after="0"/>
        <w:ind w:left="0" w:right="0" w:firstLine="567"/>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4"/>
          <w:szCs w:val="24"/>
          <w:lang w:val="en-US"/>
        </w:rPr>
        <w:t>Further plans include making adjustments to the model of the convective precipitation and studying its influence on the simulation of the extreme precipitation phenomena.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ru-RU" w:eastAsia="zh-CN" w:bidi="hi-IN"/>
    </w:rPr>
  </w:style>
  <w:style w:type="character" w:styleId="Style14">
    <w:name w:val="Основной шрифт абзаца"/>
    <w:qFormat/>
    <w:rPr/>
  </w:style>
  <w:style w:type="character" w:styleId="B">
    <w:name w:val="b"/>
    <w:basedOn w:val="Style14"/>
    <w:qFormat/>
    <w:rPr/>
  </w:style>
  <w:style w:type="character" w:styleId="Style15">
    <w:name w:val="Символ нумерации"/>
    <w:qFormat/>
    <w:rPr/>
  </w:style>
  <w:style w:type="character" w:styleId="Style16">
    <w:name w:val="Интернет-ссылка"/>
    <w:rPr>
      <w:color w:val="000080"/>
      <w:u w:val="single"/>
      <w:lang w:val="zxx" w:eastAsia="zxx" w:bidi="zxx"/>
    </w:rPr>
  </w:style>
  <w:style w:type="paragraph" w:styleId="Style17">
    <w:name w:val="Заголовок"/>
    <w:basedOn w:val="Normal"/>
    <w:next w:val="Style18"/>
    <w:qFormat/>
    <w:pPr>
      <w:keepNext w:val="true"/>
      <w:spacing w:before="240" w:after="120"/>
    </w:pPr>
    <w:rPr>
      <w:rFonts w:ascii="Liberation Sans" w:hAnsi="Liberation Sans" w:eastAsia="WenQuanYi Micro Hei"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Текст в заданном формате"/>
    <w:basedOn w:val="Normal"/>
    <w:qFormat/>
    <w:pPr>
      <w:spacing w:before="0" w:after="0"/>
    </w:pPr>
    <w:rPr>
      <w:rFonts w:ascii="Liberation Mono" w:hAnsi="Liberation Mono" w:eastAsia="Courier New" w:cs="Liberation Mono"/>
      <w:sz w:val="20"/>
      <w:szCs w:val="20"/>
    </w:rPr>
  </w:style>
  <w:style w:type="paragraph" w:styleId="Style23">
    <w:name w:val="Содержимое таблицы"/>
    <w:basedOn w:val="Normal"/>
    <w:qFormat/>
    <w:pPr>
      <w:suppressLineNumbers/>
    </w:pPr>
    <w:rPr/>
  </w:style>
  <w:style w:type="paragraph" w:styleId="Style24">
    <w:name w:val="Заголовок таблицы"/>
    <w:basedOn w:val="Style2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LibreOffice/6.0.7.3$Linux_X86_64 LibreOffice_project/00m0$Build-3</Application>
  <Pages>6</Pages>
  <Words>1902</Words>
  <Characters>12322</Characters>
  <CharactersWithSpaces>14034</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2019-03-11T20:19:32Z</dcterms:created>
  <dc:creator/>
  <dc:description/>
  <dc:language>ru-RU</dc:language>
  <cp:lastModifiedBy/>
  <dcterms:modified xsi:type="dcterms:W3CDTF">2019-03-15T00:24:35Z</dcterms:modified>
  <cp:revision>56</cp:revision>
  <dc:subject/>
  <dc:title/>
</cp:coreProperties>
</file>