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6FAC2" w14:textId="77777777" w:rsidR="0001212D" w:rsidRPr="00E959D7" w:rsidRDefault="0001212D" w:rsidP="007D6544">
      <w:pPr>
        <w:pStyle w:val="NoSpacing"/>
        <w:ind w:left="360"/>
        <w:jc w:val="center"/>
        <w:rPr>
          <w:rFonts w:cstheme="minorHAnsi"/>
          <w:b/>
          <w:sz w:val="28"/>
          <w:lang w:bidi="he-IL"/>
        </w:rPr>
      </w:pPr>
    </w:p>
    <w:p w14:paraId="074EC80F" w14:textId="77777777" w:rsidR="0001212D" w:rsidRPr="00E959D7" w:rsidRDefault="0001212D" w:rsidP="007D6544">
      <w:pPr>
        <w:pStyle w:val="NoSpacing"/>
        <w:ind w:left="360"/>
        <w:jc w:val="center"/>
        <w:rPr>
          <w:rFonts w:cstheme="minorHAnsi"/>
          <w:b/>
          <w:sz w:val="28"/>
          <w:lang w:val="en-GB"/>
        </w:rPr>
      </w:pPr>
    </w:p>
    <w:p w14:paraId="745DAA48" w14:textId="77777777" w:rsidR="0001212D" w:rsidRPr="00E959D7" w:rsidRDefault="0001212D" w:rsidP="007D6544">
      <w:pPr>
        <w:pStyle w:val="NoSpacing"/>
        <w:ind w:left="360"/>
        <w:jc w:val="center"/>
        <w:rPr>
          <w:rFonts w:cstheme="minorHAnsi"/>
          <w:b/>
          <w:sz w:val="28"/>
          <w:lang w:val="en-GB"/>
        </w:rPr>
      </w:pPr>
    </w:p>
    <w:p w14:paraId="485A8D42" w14:textId="614342CC" w:rsidR="00BF07B4" w:rsidRPr="00E959D7" w:rsidRDefault="00462F23" w:rsidP="007D6544">
      <w:pPr>
        <w:pStyle w:val="NoSpacing"/>
        <w:ind w:left="360"/>
        <w:jc w:val="center"/>
        <w:rPr>
          <w:rFonts w:cstheme="minorHAnsi"/>
          <w:b/>
          <w:sz w:val="28"/>
          <w:lang w:val="en-GB"/>
        </w:rPr>
      </w:pPr>
      <w:r w:rsidRPr="0060067F">
        <w:rPr>
          <w:rFonts w:cstheme="minorHAnsi"/>
          <w:b/>
          <w:sz w:val="28"/>
          <w:lang w:val="en-GB"/>
        </w:rPr>
        <w:t xml:space="preserve"> </w:t>
      </w:r>
      <w:r w:rsidR="002B68C6" w:rsidRPr="00E959D7">
        <w:rPr>
          <w:rFonts w:cstheme="minorHAnsi"/>
          <w:b/>
          <w:sz w:val="28"/>
          <w:lang w:val="en-GB"/>
        </w:rPr>
        <w:t>MERCHANT</w:t>
      </w:r>
      <w:r>
        <w:rPr>
          <w:rFonts w:cstheme="minorHAnsi"/>
          <w:b/>
          <w:sz w:val="28"/>
          <w:lang w:val="en-GB"/>
        </w:rPr>
        <w:t xml:space="preserve"> </w:t>
      </w:r>
      <w:r w:rsidR="002B68C6" w:rsidRPr="00E959D7">
        <w:rPr>
          <w:rFonts w:cstheme="minorHAnsi"/>
          <w:b/>
          <w:sz w:val="28"/>
          <w:lang w:val="en-GB"/>
        </w:rPr>
        <w:t xml:space="preserve">SERVICES </w:t>
      </w:r>
      <w:r w:rsidR="00BF07B4" w:rsidRPr="00E959D7">
        <w:rPr>
          <w:rFonts w:cstheme="minorHAnsi"/>
          <w:b/>
          <w:sz w:val="28"/>
          <w:lang w:val="en-GB"/>
        </w:rPr>
        <w:t>AGREEMENT</w:t>
      </w:r>
    </w:p>
    <w:p w14:paraId="54E9F59E" w14:textId="77777777" w:rsidR="00BF07B4" w:rsidRPr="00E959D7" w:rsidRDefault="00BF07B4" w:rsidP="007D6544">
      <w:pPr>
        <w:pStyle w:val="NoSpacing"/>
        <w:ind w:left="360"/>
        <w:jc w:val="center"/>
        <w:rPr>
          <w:rFonts w:cstheme="minorHAnsi"/>
          <w:sz w:val="28"/>
          <w:lang w:val="en-GB"/>
        </w:rPr>
      </w:pPr>
    </w:p>
    <w:p w14:paraId="2E8083AB" w14:textId="77777777" w:rsidR="00BF07B4" w:rsidRPr="00E959D7" w:rsidRDefault="00BF07B4" w:rsidP="007D6544">
      <w:pPr>
        <w:pStyle w:val="NoSpacing"/>
        <w:ind w:left="360"/>
        <w:jc w:val="center"/>
        <w:rPr>
          <w:rFonts w:cstheme="minorHAnsi"/>
          <w:sz w:val="28"/>
          <w:lang w:val="en-GB"/>
        </w:rPr>
      </w:pPr>
      <w:r w:rsidRPr="00E959D7">
        <w:rPr>
          <w:rFonts w:cstheme="minorHAnsi"/>
          <w:sz w:val="28"/>
          <w:lang w:val="en-GB"/>
        </w:rPr>
        <w:t>MADE AND ENTERED INTO BY AND BETWEEN</w:t>
      </w:r>
    </w:p>
    <w:p w14:paraId="134805B9" w14:textId="77777777" w:rsidR="00BF07B4" w:rsidRPr="00E959D7" w:rsidRDefault="00BF07B4" w:rsidP="007D6544">
      <w:pPr>
        <w:pStyle w:val="NoSpacing"/>
        <w:ind w:left="360"/>
        <w:jc w:val="center"/>
        <w:rPr>
          <w:rFonts w:cstheme="minorHAnsi"/>
          <w:sz w:val="28"/>
          <w:lang w:val="en-GB"/>
        </w:rPr>
      </w:pPr>
    </w:p>
    <w:p w14:paraId="4D105270" w14:textId="77777777" w:rsidR="00F1583C" w:rsidRPr="00E959D7" w:rsidRDefault="00690A2A" w:rsidP="007D6544">
      <w:pPr>
        <w:pStyle w:val="NoSpacing"/>
        <w:ind w:left="360"/>
        <w:jc w:val="center"/>
        <w:rPr>
          <w:rFonts w:cstheme="minorHAnsi"/>
          <w:b/>
          <w:sz w:val="28"/>
          <w:lang w:val="en-GB"/>
        </w:rPr>
      </w:pPr>
      <w:r w:rsidRPr="00E959D7">
        <w:rPr>
          <w:rFonts w:cstheme="minorHAnsi"/>
          <w:b/>
          <w:sz w:val="28"/>
          <w:lang w:val="en-GB"/>
        </w:rPr>
        <w:t>ECOCASH</w:t>
      </w:r>
      <w:r w:rsidR="00F1583C" w:rsidRPr="00E959D7">
        <w:rPr>
          <w:rFonts w:cstheme="minorHAnsi"/>
          <w:b/>
          <w:sz w:val="28"/>
          <w:lang w:val="en-GB"/>
        </w:rPr>
        <w:t xml:space="preserve"> (PRIVATE) LIMITED</w:t>
      </w:r>
    </w:p>
    <w:p w14:paraId="0637706D" w14:textId="77777777" w:rsidR="00F1583C" w:rsidRPr="00E959D7" w:rsidRDefault="00F1583C" w:rsidP="006E3BFA">
      <w:pPr>
        <w:pStyle w:val="NoSpacing"/>
        <w:ind w:left="360"/>
        <w:jc w:val="center"/>
        <w:rPr>
          <w:rFonts w:cstheme="minorHAnsi"/>
          <w:sz w:val="28"/>
          <w:lang w:val="en-GB"/>
        </w:rPr>
      </w:pPr>
      <w:r w:rsidRPr="00E959D7">
        <w:rPr>
          <w:rFonts w:cstheme="minorHAnsi"/>
          <w:sz w:val="28"/>
          <w:lang w:val="en-GB"/>
        </w:rPr>
        <w:t xml:space="preserve">(HEREINAFTER REFERRED TO AS </w:t>
      </w:r>
      <w:r w:rsidR="00ED5023" w:rsidRPr="00E959D7">
        <w:rPr>
          <w:rFonts w:eastAsia="Arial Unicode MS" w:cstheme="minorHAnsi"/>
          <w:sz w:val="28"/>
          <w:szCs w:val="24"/>
          <w:lang w:val="en-GB"/>
        </w:rPr>
        <w:t>“</w:t>
      </w:r>
      <w:r w:rsidR="00690A2A" w:rsidRPr="00E959D7">
        <w:rPr>
          <w:rFonts w:eastAsia="Arial Unicode MS" w:cstheme="minorHAnsi"/>
          <w:sz w:val="28"/>
          <w:szCs w:val="24"/>
          <w:lang w:val="en-GB"/>
        </w:rPr>
        <w:t>ECOCASH</w:t>
      </w:r>
      <w:r w:rsidR="00ED5023" w:rsidRPr="00E959D7">
        <w:rPr>
          <w:rFonts w:eastAsia="Arial Unicode MS" w:cstheme="minorHAnsi"/>
          <w:sz w:val="28"/>
          <w:szCs w:val="24"/>
          <w:lang w:val="en-GB"/>
        </w:rPr>
        <w:t>”</w:t>
      </w:r>
      <w:r w:rsidRPr="00E959D7">
        <w:rPr>
          <w:rFonts w:eastAsia="Arial Unicode MS" w:cstheme="minorHAnsi"/>
          <w:sz w:val="28"/>
          <w:szCs w:val="24"/>
          <w:lang w:val="en-GB"/>
        </w:rPr>
        <w:t>)</w:t>
      </w:r>
    </w:p>
    <w:p w14:paraId="17E0C1FE" w14:textId="77777777" w:rsidR="00BF07B4" w:rsidRPr="00E959D7" w:rsidRDefault="00BF07B4" w:rsidP="007D6544">
      <w:pPr>
        <w:pStyle w:val="NoSpacing"/>
        <w:ind w:left="360"/>
        <w:jc w:val="center"/>
        <w:rPr>
          <w:rFonts w:cstheme="minorHAnsi"/>
          <w:sz w:val="28"/>
          <w:lang w:val="en-GB"/>
        </w:rPr>
      </w:pPr>
    </w:p>
    <w:p w14:paraId="247EF030" w14:textId="77777777" w:rsidR="00BF07B4" w:rsidRPr="00E959D7" w:rsidRDefault="00BF07B4" w:rsidP="007D6544">
      <w:pPr>
        <w:pStyle w:val="NoSpacing"/>
        <w:ind w:left="360"/>
        <w:jc w:val="center"/>
        <w:rPr>
          <w:rFonts w:cstheme="minorHAnsi"/>
          <w:sz w:val="28"/>
          <w:lang w:val="en-GB"/>
        </w:rPr>
      </w:pPr>
      <w:r w:rsidRPr="00E959D7">
        <w:rPr>
          <w:rFonts w:cstheme="minorHAnsi"/>
          <w:sz w:val="28"/>
          <w:lang w:val="en-GB"/>
        </w:rPr>
        <w:t>AND</w:t>
      </w:r>
    </w:p>
    <w:p w14:paraId="34D11CC8" w14:textId="77777777" w:rsidR="00BF07B4" w:rsidRPr="00E959D7" w:rsidRDefault="00BF07B4" w:rsidP="007D6544">
      <w:pPr>
        <w:pStyle w:val="NoSpacing"/>
        <w:ind w:left="360"/>
        <w:jc w:val="center"/>
        <w:rPr>
          <w:rFonts w:cstheme="minorHAnsi"/>
          <w:sz w:val="28"/>
          <w:lang w:val="en-GB"/>
        </w:rPr>
      </w:pPr>
    </w:p>
    <w:p w14:paraId="5549F919" w14:textId="6C6F5FF8" w:rsidR="00F1583C" w:rsidRPr="00E959D7" w:rsidRDefault="00E2335C" w:rsidP="006E3BFA">
      <w:pPr>
        <w:pStyle w:val="NoSpacing"/>
        <w:ind w:left="360"/>
        <w:jc w:val="center"/>
        <w:rPr>
          <w:rFonts w:cstheme="minorHAnsi"/>
          <w:b/>
          <w:sz w:val="28"/>
          <w:lang w:val="en-GB"/>
        </w:rPr>
      </w:pPr>
      <w:r>
        <w:rPr>
          <w:rFonts w:cstheme="minorHAnsi"/>
          <w:b/>
          <w:sz w:val="28"/>
          <w:lang w:val="en-GB"/>
        </w:rPr>
        <w:t>RED ROSES</w:t>
      </w:r>
    </w:p>
    <w:p w14:paraId="11E62920" w14:textId="04C449AC" w:rsidR="00BF07B4" w:rsidRPr="00E959D7" w:rsidRDefault="00BF07B4" w:rsidP="006E3BFA">
      <w:pPr>
        <w:pStyle w:val="NoSpacing"/>
        <w:ind w:left="360"/>
        <w:jc w:val="center"/>
        <w:rPr>
          <w:rFonts w:cstheme="minorHAnsi"/>
          <w:sz w:val="28"/>
          <w:lang w:val="en-GB"/>
        </w:rPr>
      </w:pPr>
      <w:r w:rsidRPr="00E959D7">
        <w:rPr>
          <w:rFonts w:cstheme="minorHAnsi"/>
          <w:sz w:val="28"/>
          <w:lang w:val="en-GB"/>
        </w:rPr>
        <w:t>(HEREINAFTER REFERRED TO AS “</w:t>
      </w:r>
      <w:r w:rsidR="00E2335C">
        <w:rPr>
          <w:rFonts w:cstheme="minorHAnsi"/>
          <w:b/>
          <w:bCs/>
          <w:sz w:val="28"/>
          <w:lang w:val="en-GB"/>
        </w:rPr>
        <w:t>RED ROSES</w:t>
      </w:r>
      <w:r w:rsidRPr="00E959D7">
        <w:rPr>
          <w:rFonts w:cstheme="minorHAnsi"/>
          <w:sz w:val="28"/>
          <w:lang w:val="en-GB"/>
        </w:rPr>
        <w:t>”)</w:t>
      </w:r>
    </w:p>
    <w:p w14:paraId="45C45976" w14:textId="77777777" w:rsidR="00BF07B4" w:rsidRPr="00E959D7" w:rsidRDefault="00BF07B4" w:rsidP="006E3BFA">
      <w:pPr>
        <w:pStyle w:val="NoSpacing"/>
        <w:ind w:left="360"/>
        <w:jc w:val="center"/>
        <w:rPr>
          <w:rFonts w:eastAsia="Arial Unicode MS" w:cstheme="minorHAnsi"/>
          <w:b/>
          <w:sz w:val="28"/>
          <w:szCs w:val="24"/>
          <w:lang w:val="en-GB"/>
        </w:rPr>
      </w:pPr>
    </w:p>
    <w:p w14:paraId="18A8DD7C" w14:textId="77777777" w:rsidR="00BF07B4" w:rsidRPr="00E959D7" w:rsidRDefault="00BF07B4" w:rsidP="006E3BFA">
      <w:pPr>
        <w:pStyle w:val="NoSpacing"/>
        <w:ind w:left="360"/>
        <w:jc w:val="both"/>
        <w:rPr>
          <w:rFonts w:eastAsia="Arial Unicode MS" w:cstheme="minorHAnsi"/>
          <w:b/>
          <w:sz w:val="24"/>
          <w:szCs w:val="24"/>
          <w:lang w:val="en-GB"/>
        </w:rPr>
      </w:pPr>
    </w:p>
    <w:p w14:paraId="21459AD1" w14:textId="77777777" w:rsidR="006E3BFA" w:rsidRPr="00E959D7" w:rsidRDefault="006E3BFA">
      <w:pPr>
        <w:rPr>
          <w:rFonts w:eastAsia="Arial Unicode MS" w:cstheme="minorHAnsi"/>
          <w:b/>
          <w:sz w:val="24"/>
          <w:szCs w:val="24"/>
          <w:lang w:val="en-GB"/>
        </w:rPr>
      </w:pPr>
      <w:r w:rsidRPr="00E959D7">
        <w:rPr>
          <w:rFonts w:eastAsia="Arial Unicode MS" w:cstheme="minorHAnsi"/>
          <w:b/>
          <w:sz w:val="24"/>
          <w:szCs w:val="24"/>
          <w:lang w:val="en-GB"/>
        </w:rPr>
        <w:br w:type="page"/>
      </w:r>
    </w:p>
    <w:p w14:paraId="06510352" w14:textId="77777777" w:rsidR="00E80E15" w:rsidRPr="00E959D7" w:rsidRDefault="00E80E15" w:rsidP="006E3BFA">
      <w:pPr>
        <w:pStyle w:val="NoSpacing"/>
        <w:numPr>
          <w:ilvl w:val="0"/>
          <w:numId w:val="1"/>
        </w:numPr>
        <w:jc w:val="both"/>
        <w:rPr>
          <w:rFonts w:cstheme="minorHAnsi"/>
          <w:b/>
          <w:sz w:val="24"/>
          <w:lang w:val="en-GB"/>
        </w:rPr>
      </w:pPr>
      <w:r w:rsidRPr="00E959D7">
        <w:rPr>
          <w:rFonts w:cstheme="minorHAnsi"/>
          <w:b/>
          <w:sz w:val="24"/>
          <w:lang w:val="en-GB"/>
        </w:rPr>
        <w:lastRenderedPageBreak/>
        <w:t>PREAMBLE</w:t>
      </w:r>
    </w:p>
    <w:p w14:paraId="6CF90786" w14:textId="77777777" w:rsidR="00C666FD" w:rsidRPr="00B116E0" w:rsidRDefault="00C666FD" w:rsidP="007D6544">
      <w:pPr>
        <w:pStyle w:val="NoSpacing"/>
        <w:rPr>
          <w:rFonts w:cstheme="minorHAnsi"/>
        </w:rPr>
      </w:pPr>
    </w:p>
    <w:p w14:paraId="28A29C5D" w14:textId="0C41DDDB" w:rsidR="00C666FD" w:rsidRPr="00E959D7" w:rsidRDefault="00C666FD" w:rsidP="006E3BFA">
      <w:pPr>
        <w:pStyle w:val="NoSpacing"/>
        <w:jc w:val="both"/>
        <w:rPr>
          <w:rFonts w:cstheme="minorHAnsi"/>
          <w:sz w:val="24"/>
          <w:lang w:val="en-GB"/>
        </w:rPr>
      </w:pPr>
      <w:r w:rsidRPr="00E959D7">
        <w:rPr>
          <w:rFonts w:cstheme="minorHAnsi"/>
          <w:sz w:val="24"/>
          <w:lang w:val="en-GB"/>
        </w:rPr>
        <w:t xml:space="preserve">WHEREAS the Parties have agreed to establish a service, which allows </w:t>
      </w:r>
      <w:r w:rsidR="00690A2A" w:rsidRPr="00E959D7">
        <w:rPr>
          <w:rFonts w:cstheme="minorHAnsi"/>
          <w:sz w:val="24"/>
          <w:lang w:val="en-GB"/>
        </w:rPr>
        <w:t>ECOCASH</w:t>
      </w:r>
      <w:r w:rsidRPr="00E959D7">
        <w:rPr>
          <w:rFonts w:cstheme="minorHAnsi"/>
          <w:sz w:val="24"/>
          <w:lang w:val="en-GB"/>
        </w:rPr>
        <w:t xml:space="preserve"> customers to </w:t>
      </w:r>
      <w:r w:rsidR="00E42EB3" w:rsidRPr="00E959D7">
        <w:rPr>
          <w:rFonts w:cstheme="minorHAnsi"/>
          <w:sz w:val="24"/>
          <w:lang w:val="en-GB"/>
        </w:rPr>
        <w:t>effect</w:t>
      </w:r>
      <w:r w:rsidRPr="00E959D7">
        <w:rPr>
          <w:rFonts w:cstheme="minorHAnsi"/>
          <w:sz w:val="24"/>
          <w:lang w:val="en-GB"/>
        </w:rPr>
        <w:t xml:space="preserve"> </w:t>
      </w:r>
      <w:r w:rsidR="00BB29C7" w:rsidRPr="00E959D7">
        <w:rPr>
          <w:rFonts w:cstheme="minorHAnsi"/>
          <w:sz w:val="24"/>
          <w:lang w:val="en-GB"/>
        </w:rPr>
        <w:t xml:space="preserve">mobile </w:t>
      </w:r>
      <w:r w:rsidRPr="00E959D7">
        <w:rPr>
          <w:rFonts w:cstheme="minorHAnsi"/>
          <w:sz w:val="24"/>
          <w:lang w:val="en-GB"/>
        </w:rPr>
        <w:t xml:space="preserve">payments </w:t>
      </w:r>
      <w:r w:rsidR="00D1444C" w:rsidRPr="00E959D7">
        <w:rPr>
          <w:rFonts w:cstheme="minorHAnsi"/>
          <w:sz w:val="24"/>
          <w:lang w:val="en-GB"/>
        </w:rPr>
        <w:t xml:space="preserve">including cashback </w:t>
      </w:r>
      <w:r w:rsidR="00E42EB3" w:rsidRPr="00E959D7">
        <w:rPr>
          <w:rFonts w:cstheme="minorHAnsi"/>
          <w:sz w:val="24"/>
          <w:lang w:val="en-GB"/>
        </w:rPr>
        <w:t xml:space="preserve">for purchases made </w:t>
      </w:r>
      <w:r w:rsidR="00BB29C7" w:rsidRPr="00E959D7">
        <w:rPr>
          <w:rFonts w:cstheme="minorHAnsi"/>
          <w:sz w:val="24"/>
          <w:lang w:val="en-GB"/>
        </w:rPr>
        <w:t>on</w:t>
      </w:r>
      <w:r w:rsidRPr="00E959D7">
        <w:rPr>
          <w:rFonts w:cstheme="minorHAnsi"/>
          <w:sz w:val="24"/>
          <w:lang w:val="en-GB"/>
        </w:rPr>
        <w:t xml:space="preserve"> </w:t>
      </w:r>
      <w:r w:rsidR="00E2335C">
        <w:rPr>
          <w:rFonts w:cstheme="minorHAnsi"/>
          <w:b/>
          <w:sz w:val="24"/>
          <w:lang w:val="en-GB"/>
        </w:rPr>
        <w:t>Red Roses’</w:t>
      </w:r>
      <w:r w:rsidR="00E959D7">
        <w:rPr>
          <w:rFonts w:cstheme="minorHAnsi"/>
          <w:b/>
          <w:sz w:val="24"/>
          <w:lang w:val="en-GB"/>
        </w:rPr>
        <w:t xml:space="preserve"> System</w:t>
      </w:r>
      <w:r w:rsidR="00B74A31" w:rsidRPr="00E959D7">
        <w:rPr>
          <w:rFonts w:cstheme="minorHAnsi"/>
          <w:sz w:val="24"/>
          <w:lang w:val="en-GB"/>
        </w:rPr>
        <w:t>.</w:t>
      </w:r>
      <w:r w:rsidR="00D1444C" w:rsidRPr="00E959D7">
        <w:rPr>
          <w:rFonts w:cstheme="minorHAnsi"/>
          <w:sz w:val="24"/>
          <w:lang w:val="en-GB"/>
        </w:rPr>
        <w:t xml:space="preserve"> </w:t>
      </w:r>
    </w:p>
    <w:p w14:paraId="015558DB" w14:textId="77777777" w:rsidR="00E80E15" w:rsidRPr="00E959D7" w:rsidRDefault="00E80E15" w:rsidP="006E3BFA">
      <w:pPr>
        <w:pStyle w:val="NoSpacing"/>
        <w:jc w:val="both"/>
        <w:rPr>
          <w:rFonts w:cstheme="minorHAnsi"/>
          <w:sz w:val="24"/>
          <w:lang w:val="en-GB"/>
        </w:rPr>
      </w:pPr>
    </w:p>
    <w:p w14:paraId="423E7E75" w14:textId="77777777" w:rsidR="00E80E15" w:rsidRPr="00E959D7" w:rsidRDefault="00E80E15" w:rsidP="006E3BFA">
      <w:pPr>
        <w:pStyle w:val="NoSpacing"/>
        <w:jc w:val="both"/>
        <w:rPr>
          <w:rFonts w:cstheme="minorHAnsi"/>
          <w:sz w:val="24"/>
          <w:lang w:val="en-GB"/>
        </w:rPr>
      </w:pPr>
      <w:r w:rsidRPr="00E959D7">
        <w:rPr>
          <w:rFonts w:cstheme="minorHAnsi"/>
          <w:sz w:val="24"/>
          <w:lang w:val="en-GB"/>
        </w:rPr>
        <w:t>NOW THEREFORE, in consideration of the foregoing recitals and conditions set forth herein, the parties hereto agree that:</w:t>
      </w:r>
    </w:p>
    <w:p w14:paraId="7286317C" w14:textId="77777777" w:rsidR="005B221F" w:rsidRPr="00E959D7" w:rsidRDefault="005B221F" w:rsidP="007D6544">
      <w:pPr>
        <w:pStyle w:val="NoSpacing"/>
        <w:jc w:val="both"/>
        <w:rPr>
          <w:rFonts w:cstheme="minorHAnsi"/>
          <w:sz w:val="24"/>
          <w:lang w:val="en-GB"/>
        </w:rPr>
      </w:pPr>
    </w:p>
    <w:p w14:paraId="21254554" w14:textId="77777777" w:rsidR="00CA5418" w:rsidRPr="00E959D7" w:rsidRDefault="00CA5418" w:rsidP="006E3BFA">
      <w:pPr>
        <w:numPr>
          <w:ilvl w:val="0"/>
          <w:numId w:val="1"/>
        </w:numPr>
        <w:tabs>
          <w:tab w:val="left" w:pos="360"/>
        </w:tabs>
        <w:spacing w:after="0" w:line="240" w:lineRule="auto"/>
        <w:jc w:val="both"/>
        <w:rPr>
          <w:rFonts w:cstheme="minorHAnsi"/>
          <w:b/>
          <w:sz w:val="24"/>
          <w:u w:val="single"/>
          <w:lang w:val="en-GB"/>
        </w:rPr>
      </w:pPr>
      <w:r w:rsidRPr="00E959D7">
        <w:rPr>
          <w:rFonts w:cstheme="minorHAnsi"/>
          <w:b/>
          <w:sz w:val="24"/>
          <w:lang w:val="en-GB"/>
        </w:rPr>
        <w:t>INTERPRETATION AND PRELIMINARY</w:t>
      </w:r>
    </w:p>
    <w:p w14:paraId="2DE174EB" w14:textId="77777777" w:rsidR="00CA5418" w:rsidRPr="00E959D7" w:rsidRDefault="00CA5418" w:rsidP="006E3BFA">
      <w:pPr>
        <w:spacing w:after="0" w:line="240" w:lineRule="auto"/>
        <w:jc w:val="both"/>
        <w:rPr>
          <w:rFonts w:cstheme="minorHAnsi"/>
          <w:sz w:val="24"/>
          <w:lang w:val="en-GB"/>
        </w:rPr>
      </w:pPr>
    </w:p>
    <w:p w14:paraId="3D4F2733" w14:textId="77777777" w:rsidR="00CA5418" w:rsidRPr="00E959D7" w:rsidRDefault="00CA5418"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E959D7">
        <w:rPr>
          <w:rFonts w:cstheme="minorHAnsi"/>
          <w:sz w:val="24"/>
          <w:lang w:val="en-GB"/>
        </w:rPr>
        <w:t>The headings of</w:t>
      </w:r>
      <w:r w:rsidR="00B46C26" w:rsidRPr="00E959D7">
        <w:rPr>
          <w:rFonts w:cstheme="minorHAnsi"/>
          <w:sz w:val="24"/>
          <w:lang w:val="en-GB"/>
        </w:rPr>
        <w:t xml:space="preserve"> </w:t>
      </w:r>
      <w:r w:rsidRPr="00E959D7">
        <w:rPr>
          <w:rFonts w:cstheme="minorHAnsi"/>
          <w:sz w:val="24"/>
          <w:lang w:val="en-GB"/>
        </w:rPr>
        <w:t>clauses in this Agreement are for purposes of convenience and reference only and shall not be used in the interpretation of, nor to modify, nor to amplify any terms of this Agreement, nor any clause hereof.</w:t>
      </w:r>
    </w:p>
    <w:p w14:paraId="209FA27A" w14:textId="77777777" w:rsidR="00CA5418" w:rsidRPr="00E959D7" w:rsidRDefault="00CA5418" w:rsidP="006E3BFA">
      <w:pPr>
        <w:spacing w:after="0" w:line="240" w:lineRule="auto"/>
        <w:jc w:val="both"/>
        <w:rPr>
          <w:rFonts w:cstheme="minorHAnsi"/>
          <w:sz w:val="24"/>
          <w:lang w:val="en-GB"/>
        </w:rPr>
      </w:pPr>
    </w:p>
    <w:p w14:paraId="2728D8B8" w14:textId="77777777" w:rsidR="00CA5418" w:rsidRPr="00E959D7" w:rsidRDefault="00CA5418"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E959D7">
        <w:rPr>
          <w:rFonts w:cstheme="minorHAnsi"/>
          <w:sz w:val="24"/>
          <w:lang w:val="en-GB"/>
        </w:rPr>
        <w:t>Unless a contrary intention clearly appears, words importing</w:t>
      </w:r>
    </w:p>
    <w:p w14:paraId="650EDFBC" w14:textId="6609F31A" w:rsidR="00CA5418" w:rsidRPr="00E959D7" w:rsidRDefault="00CA5418" w:rsidP="007D6544">
      <w:pPr>
        <w:pStyle w:val="ListParagraph"/>
        <w:numPr>
          <w:ilvl w:val="2"/>
          <w:numId w:val="62"/>
        </w:numPr>
        <w:spacing w:after="0" w:line="240" w:lineRule="auto"/>
        <w:ind w:left="1843" w:hanging="850"/>
        <w:jc w:val="both"/>
        <w:rPr>
          <w:rFonts w:cstheme="minorHAnsi"/>
          <w:sz w:val="24"/>
          <w:lang w:val="en-GB"/>
        </w:rPr>
      </w:pPr>
      <w:r w:rsidRPr="00E959D7">
        <w:rPr>
          <w:rFonts w:cstheme="minorHAnsi"/>
          <w:sz w:val="24"/>
          <w:lang w:val="en-GB"/>
        </w:rPr>
        <w:t xml:space="preserve">Any one gender shall include the other </w:t>
      </w:r>
      <w:r w:rsidR="009F1557" w:rsidRPr="00E959D7">
        <w:rPr>
          <w:rFonts w:cstheme="minorHAnsi"/>
          <w:sz w:val="24"/>
          <w:lang w:val="en-GB"/>
        </w:rPr>
        <w:t>genders.</w:t>
      </w:r>
    </w:p>
    <w:p w14:paraId="06AA27C9" w14:textId="14A374EF" w:rsidR="00CA5418" w:rsidRPr="00E959D7" w:rsidRDefault="00CA5418" w:rsidP="007D6544">
      <w:pPr>
        <w:pStyle w:val="ListParagraph"/>
        <w:numPr>
          <w:ilvl w:val="2"/>
          <w:numId w:val="62"/>
        </w:numPr>
        <w:spacing w:after="0" w:line="240" w:lineRule="auto"/>
        <w:ind w:left="1843" w:hanging="850"/>
        <w:jc w:val="both"/>
        <w:rPr>
          <w:rFonts w:cstheme="minorHAnsi"/>
          <w:sz w:val="24"/>
          <w:lang w:val="en-GB"/>
        </w:rPr>
      </w:pPr>
      <w:r w:rsidRPr="00E959D7">
        <w:rPr>
          <w:rFonts w:cstheme="minorHAnsi"/>
          <w:sz w:val="24"/>
          <w:lang w:val="en-GB"/>
        </w:rPr>
        <w:t xml:space="preserve">The singular shall include the plural and </w:t>
      </w:r>
      <w:r w:rsidR="009F1557" w:rsidRPr="00E959D7">
        <w:rPr>
          <w:rFonts w:cstheme="minorHAnsi"/>
          <w:sz w:val="24"/>
          <w:lang w:val="en-GB"/>
        </w:rPr>
        <w:t>vice versa.</w:t>
      </w:r>
    </w:p>
    <w:p w14:paraId="48C5007E" w14:textId="77777777" w:rsidR="00CA5418" w:rsidRPr="00E959D7" w:rsidRDefault="00CA5418" w:rsidP="007D6544">
      <w:pPr>
        <w:pStyle w:val="ListParagraph"/>
        <w:numPr>
          <w:ilvl w:val="2"/>
          <w:numId w:val="62"/>
        </w:numPr>
        <w:spacing w:after="0" w:line="240" w:lineRule="auto"/>
        <w:ind w:left="1843" w:hanging="850"/>
        <w:jc w:val="both"/>
        <w:rPr>
          <w:rFonts w:cstheme="minorHAnsi"/>
          <w:sz w:val="24"/>
          <w:lang w:val="en-GB"/>
        </w:rPr>
      </w:pPr>
      <w:r w:rsidRPr="00E959D7">
        <w:rPr>
          <w:rFonts w:cstheme="minorHAnsi"/>
          <w:sz w:val="24"/>
          <w:lang w:val="en-GB"/>
        </w:rPr>
        <w:t>Natural persons include created entities (corporate or unincorporated).</w:t>
      </w:r>
    </w:p>
    <w:p w14:paraId="48B0BDA3" w14:textId="77777777" w:rsidR="00CA5418" w:rsidRPr="00E959D7" w:rsidRDefault="00CA5418" w:rsidP="006E3BFA">
      <w:pPr>
        <w:spacing w:after="0" w:line="240" w:lineRule="auto"/>
        <w:jc w:val="both"/>
        <w:rPr>
          <w:rFonts w:cstheme="minorHAnsi"/>
          <w:sz w:val="24"/>
          <w:lang w:val="en-GB"/>
        </w:rPr>
      </w:pPr>
    </w:p>
    <w:p w14:paraId="3F67E437" w14:textId="77777777" w:rsidR="00CA5418" w:rsidRPr="00E959D7" w:rsidRDefault="00CA5418"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E959D7">
        <w:rPr>
          <w:rFonts w:cstheme="minorHAnsi"/>
          <w:sz w:val="24"/>
          <w:lang w:val="en-GB"/>
        </w:rPr>
        <w:t>The following terms shall have the meanings assigned to them hereunder and a cognate expression shall have the corresponding meanings, namely:</w:t>
      </w:r>
    </w:p>
    <w:p w14:paraId="0FAAEF32" w14:textId="77777777" w:rsidR="00CA5418" w:rsidRPr="00E959D7" w:rsidRDefault="00CA5418" w:rsidP="006E3BFA">
      <w:pPr>
        <w:spacing w:after="0" w:line="240" w:lineRule="auto"/>
        <w:ind w:left="1440" w:hanging="720"/>
        <w:jc w:val="both"/>
        <w:rPr>
          <w:rFonts w:cstheme="minorHAnsi"/>
          <w:sz w:val="24"/>
          <w:lang w:val="en-GB"/>
        </w:rPr>
      </w:pPr>
    </w:p>
    <w:p w14:paraId="41305BD6" w14:textId="752C1DEB" w:rsidR="00795EC6" w:rsidRPr="00830F8A" w:rsidRDefault="006E3BFA" w:rsidP="007D6544">
      <w:pPr>
        <w:pStyle w:val="ListParagraph"/>
        <w:numPr>
          <w:ilvl w:val="2"/>
          <w:numId w:val="62"/>
        </w:numPr>
        <w:spacing w:after="0" w:line="240" w:lineRule="auto"/>
        <w:ind w:left="1843" w:hanging="850"/>
        <w:jc w:val="both"/>
        <w:rPr>
          <w:rFonts w:cstheme="minorHAnsi"/>
          <w:sz w:val="24"/>
          <w:lang w:val="en-GB"/>
        </w:rPr>
      </w:pPr>
      <w:r w:rsidRPr="00830F8A">
        <w:rPr>
          <w:rFonts w:cstheme="minorHAnsi"/>
          <w:b/>
          <w:sz w:val="24"/>
          <w:lang w:val="en-GB"/>
        </w:rPr>
        <w:t>Cash-</w:t>
      </w:r>
      <w:r w:rsidRPr="00830F8A">
        <w:rPr>
          <w:rFonts w:eastAsia="Arial Unicode MS" w:cstheme="minorHAnsi"/>
          <w:b/>
          <w:sz w:val="24"/>
          <w:szCs w:val="24"/>
          <w:lang w:val="en-GB"/>
        </w:rPr>
        <w:t>Out</w:t>
      </w:r>
      <w:r w:rsidRPr="00830F8A">
        <w:rPr>
          <w:rFonts w:eastAsia="Arial Unicode MS" w:cstheme="minorHAnsi"/>
          <w:sz w:val="24"/>
          <w:szCs w:val="24"/>
          <w:lang w:val="en-GB"/>
        </w:rPr>
        <w:t>:</w:t>
      </w:r>
      <w:r w:rsidR="00517AB9" w:rsidRPr="00830F8A">
        <w:rPr>
          <w:rFonts w:cstheme="minorHAnsi"/>
          <w:sz w:val="24"/>
          <w:lang w:val="en-GB"/>
        </w:rPr>
        <w:t xml:space="preserve"> shall refer to any amount withdrawn</w:t>
      </w:r>
      <w:r w:rsidR="00E42EB3" w:rsidRPr="00830F8A">
        <w:rPr>
          <w:rFonts w:cstheme="minorHAnsi"/>
          <w:sz w:val="24"/>
          <w:lang w:val="en-GB"/>
        </w:rPr>
        <w:t xml:space="preserve"> by a </w:t>
      </w:r>
      <w:r w:rsidR="00201D80" w:rsidRPr="00830F8A">
        <w:rPr>
          <w:rFonts w:cstheme="minorHAnsi"/>
          <w:sz w:val="24"/>
          <w:lang w:val="en-GB"/>
        </w:rPr>
        <w:t>Customer</w:t>
      </w:r>
      <w:r w:rsidR="00E42EB3" w:rsidRPr="00830F8A">
        <w:rPr>
          <w:rFonts w:cstheme="minorHAnsi"/>
          <w:sz w:val="24"/>
          <w:lang w:val="en-GB"/>
        </w:rPr>
        <w:t xml:space="preserve"> from his/her E-wallet</w:t>
      </w:r>
      <w:r w:rsidR="00007AFD" w:rsidRPr="00830F8A">
        <w:rPr>
          <w:rFonts w:cstheme="minorHAnsi"/>
          <w:sz w:val="24"/>
          <w:lang w:val="en-GB"/>
        </w:rPr>
        <w:t xml:space="preserve"> without a</w:t>
      </w:r>
      <w:r w:rsidR="00A66F60" w:rsidRPr="00830F8A">
        <w:rPr>
          <w:rFonts w:cstheme="minorHAnsi"/>
          <w:sz w:val="24"/>
          <w:lang w:val="en-GB"/>
        </w:rPr>
        <w:t>n</w:t>
      </w:r>
      <w:r w:rsidR="00007AFD" w:rsidRPr="00830F8A">
        <w:rPr>
          <w:rFonts w:cstheme="minorHAnsi"/>
          <w:sz w:val="24"/>
          <w:lang w:val="en-GB"/>
        </w:rPr>
        <w:t xml:space="preserve"> underlying purchase</w:t>
      </w:r>
      <w:r w:rsidR="00E42EB3" w:rsidRPr="00830F8A">
        <w:rPr>
          <w:rFonts w:cstheme="minorHAnsi"/>
          <w:sz w:val="24"/>
          <w:lang w:val="en-GB"/>
        </w:rPr>
        <w:t>.</w:t>
      </w:r>
    </w:p>
    <w:p w14:paraId="773FFFD3" w14:textId="44752EA9" w:rsidR="003E369A" w:rsidRPr="00830F8A" w:rsidRDefault="00201D80" w:rsidP="003E369A">
      <w:pPr>
        <w:pStyle w:val="ListParagraph"/>
        <w:numPr>
          <w:ilvl w:val="2"/>
          <w:numId w:val="62"/>
        </w:numPr>
        <w:spacing w:after="0" w:line="240" w:lineRule="auto"/>
        <w:ind w:left="1843" w:hanging="850"/>
        <w:jc w:val="both"/>
        <w:rPr>
          <w:rFonts w:cstheme="minorHAnsi"/>
          <w:sz w:val="24"/>
          <w:lang w:val="en-GB"/>
        </w:rPr>
      </w:pPr>
      <w:r w:rsidRPr="00830F8A">
        <w:rPr>
          <w:rFonts w:cstheme="minorHAnsi"/>
          <w:b/>
          <w:sz w:val="24"/>
          <w:lang w:val="en-GB"/>
        </w:rPr>
        <w:t>Channel Users</w:t>
      </w:r>
      <w:r w:rsidR="006E3BFA" w:rsidRPr="00830F8A">
        <w:rPr>
          <w:rFonts w:eastAsia="Arial Unicode MS" w:cstheme="minorHAnsi"/>
          <w:sz w:val="24"/>
          <w:szCs w:val="24"/>
          <w:lang w:val="en-GB"/>
        </w:rPr>
        <w:t>:</w:t>
      </w:r>
      <w:r w:rsidR="00795EC6" w:rsidRPr="00830F8A">
        <w:rPr>
          <w:rFonts w:cstheme="minorHAnsi"/>
          <w:sz w:val="24"/>
          <w:lang w:val="en-GB"/>
        </w:rPr>
        <w:t xml:space="preserve"> </w:t>
      </w:r>
      <w:r w:rsidR="006E3BFA" w:rsidRPr="00830F8A">
        <w:rPr>
          <w:rFonts w:cstheme="minorHAnsi"/>
          <w:sz w:val="24"/>
          <w:lang w:val="en-GB"/>
        </w:rPr>
        <w:t>mean EcoCash</w:t>
      </w:r>
      <w:r w:rsidRPr="00830F8A">
        <w:rPr>
          <w:rFonts w:cstheme="minorHAnsi"/>
          <w:sz w:val="24"/>
          <w:lang w:val="en-GB"/>
        </w:rPr>
        <w:t xml:space="preserve"> billers, </w:t>
      </w:r>
      <w:r w:rsidR="00B74A31" w:rsidRPr="00830F8A">
        <w:rPr>
          <w:rFonts w:cstheme="minorHAnsi"/>
          <w:sz w:val="24"/>
          <w:lang w:val="en-GB"/>
        </w:rPr>
        <w:t>agents,</w:t>
      </w:r>
      <w:r w:rsidR="00922E2F" w:rsidRPr="00830F8A">
        <w:rPr>
          <w:rFonts w:cstheme="minorHAnsi"/>
          <w:sz w:val="24"/>
          <w:lang w:val="en-GB"/>
        </w:rPr>
        <w:t xml:space="preserve"> and</w:t>
      </w:r>
      <w:r w:rsidRPr="00830F8A">
        <w:rPr>
          <w:rFonts w:cstheme="minorHAnsi"/>
          <w:sz w:val="24"/>
          <w:lang w:val="en-GB"/>
        </w:rPr>
        <w:t xml:space="preserve"> merchants.</w:t>
      </w:r>
    </w:p>
    <w:p w14:paraId="6D462EBF" w14:textId="5D3BAF42" w:rsidR="003E369A" w:rsidRPr="00830F8A" w:rsidRDefault="001A4060" w:rsidP="003E369A">
      <w:pPr>
        <w:pStyle w:val="ListParagraph"/>
        <w:numPr>
          <w:ilvl w:val="2"/>
          <w:numId w:val="62"/>
        </w:numPr>
        <w:spacing w:after="0" w:line="240" w:lineRule="auto"/>
        <w:ind w:left="1843" w:hanging="850"/>
        <w:jc w:val="both"/>
        <w:rPr>
          <w:rFonts w:cstheme="minorHAnsi"/>
          <w:sz w:val="24"/>
          <w:lang w:val="en-GB"/>
        </w:rPr>
      </w:pPr>
      <w:r w:rsidRPr="00830F8A">
        <w:rPr>
          <w:rFonts w:eastAsia="Arial Unicode MS" w:cstheme="minorHAnsi"/>
          <w:b/>
          <w:sz w:val="24"/>
          <w:szCs w:val="24"/>
          <w:lang w:val="en-GB"/>
        </w:rPr>
        <w:t>Commission</w:t>
      </w:r>
      <w:r w:rsidRPr="00830F8A">
        <w:rPr>
          <w:rFonts w:eastAsia="Arial Unicode MS" w:cstheme="minorHAnsi"/>
          <w:sz w:val="24"/>
          <w:szCs w:val="24"/>
          <w:lang w:val="en-GB"/>
        </w:rPr>
        <w:t xml:space="preserve">: </w:t>
      </w:r>
      <w:r w:rsidR="00B74A31" w:rsidRPr="00830F8A">
        <w:rPr>
          <w:rFonts w:eastAsia="Arial Unicode MS" w:cstheme="minorHAnsi"/>
          <w:sz w:val="24"/>
          <w:szCs w:val="24"/>
          <w:lang w:val="en-GB"/>
        </w:rPr>
        <w:t>the pro</w:t>
      </w:r>
      <w:r w:rsidRPr="00830F8A">
        <w:rPr>
          <w:rFonts w:eastAsia="Arial Unicode MS" w:cstheme="minorHAnsi"/>
          <w:sz w:val="24"/>
          <w:szCs w:val="24"/>
          <w:lang w:val="en-GB"/>
        </w:rPr>
        <w:t xml:space="preserve"> rata amount</w:t>
      </w:r>
      <w:r w:rsidR="00ED21C4" w:rsidRPr="00830F8A">
        <w:rPr>
          <w:rFonts w:eastAsia="Arial Unicode MS" w:cstheme="minorHAnsi"/>
          <w:sz w:val="24"/>
          <w:szCs w:val="24"/>
          <w:lang w:val="en-GB"/>
        </w:rPr>
        <w:t>(s)</w:t>
      </w:r>
      <w:r w:rsidRPr="00830F8A">
        <w:rPr>
          <w:rFonts w:eastAsia="Arial Unicode MS" w:cstheme="minorHAnsi"/>
          <w:sz w:val="24"/>
          <w:szCs w:val="24"/>
          <w:lang w:val="en-GB"/>
        </w:rPr>
        <w:t xml:space="preserve"> payable from a transaction</w:t>
      </w:r>
      <w:r w:rsidR="0097792A" w:rsidRPr="00830F8A">
        <w:rPr>
          <w:rFonts w:eastAsia="Arial Unicode MS" w:cstheme="minorHAnsi"/>
          <w:sz w:val="24"/>
          <w:szCs w:val="24"/>
          <w:lang w:val="en-GB"/>
        </w:rPr>
        <w:t xml:space="preserve"> in the event of a </w:t>
      </w:r>
      <w:r w:rsidR="00ED21C4" w:rsidRPr="00830F8A">
        <w:rPr>
          <w:rFonts w:eastAsia="Arial Unicode MS" w:cstheme="minorHAnsi"/>
          <w:sz w:val="24"/>
          <w:szCs w:val="24"/>
          <w:lang w:val="en-GB"/>
        </w:rPr>
        <w:t>M</w:t>
      </w:r>
      <w:r w:rsidR="0097792A" w:rsidRPr="00830F8A">
        <w:rPr>
          <w:rFonts w:eastAsia="Arial Unicode MS" w:cstheme="minorHAnsi"/>
          <w:sz w:val="24"/>
          <w:szCs w:val="24"/>
          <w:lang w:val="en-GB"/>
        </w:rPr>
        <w:t xml:space="preserve">erchant paying </w:t>
      </w:r>
      <w:r w:rsidR="00E2335C">
        <w:rPr>
          <w:rFonts w:cstheme="minorHAnsi"/>
          <w:b/>
          <w:sz w:val="24"/>
          <w:lang w:val="en-GB"/>
        </w:rPr>
        <w:t>Red Roses</w:t>
      </w:r>
      <w:r w:rsidR="0097792A" w:rsidRPr="00830F8A">
        <w:rPr>
          <w:rFonts w:cstheme="minorHAnsi"/>
          <w:sz w:val="24"/>
          <w:lang w:val="en-GB"/>
        </w:rPr>
        <w:t xml:space="preserve"> for facilitating payment</w:t>
      </w:r>
      <w:r w:rsidR="00ED21C4" w:rsidRPr="00830F8A">
        <w:rPr>
          <w:rFonts w:eastAsia="Arial Unicode MS" w:cstheme="minorHAnsi"/>
          <w:sz w:val="24"/>
          <w:szCs w:val="24"/>
          <w:lang w:val="en-GB"/>
        </w:rPr>
        <w:t xml:space="preserve"> and/</w:t>
      </w:r>
      <w:r w:rsidR="00B74A31" w:rsidRPr="00830F8A">
        <w:rPr>
          <w:rFonts w:eastAsia="Arial Unicode MS" w:cstheme="minorHAnsi"/>
          <w:sz w:val="24"/>
          <w:szCs w:val="24"/>
          <w:lang w:val="en-GB"/>
        </w:rPr>
        <w:t>or from</w:t>
      </w:r>
      <w:r w:rsidR="0097792A" w:rsidRPr="00830F8A">
        <w:rPr>
          <w:rFonts w:eastAsia="Arial Unicode MS" w:cstheme="minorHAnsi"/>
          <w:sz w:val="24"/>
          <w:szCs w:val="24"/>
          <w:lang w:val="en-GB"/>
        </w:rPr>
        <w:t xml:space="preserve"> </w:t>
      </w:r>
      <w:r w:rsidR="00E2335C">
        <w:rPr>
          <w:rFonts w:cstheme="minorHAnsi"/>
          <w:b/>
          <w:sz w:val="24"/>
          <w:lang w:val="en-GB"/>
        </w:rPr>
        <w:t>Red Roses</w:t>
      </w:r>
      <w:r w:rsidR="00E2335C" w:rsidRPr="00830F8A">
        <w:rPr>
          <w:rFonts w:cstheme="minorHAnsi"/>
          <w:sz w:val="24"/>
          <w:lang w:val="en-GB"/>
        </w:rPr>
        <w:t xml:space="preserve"> </w:t>
      </w:r>
      <w:r w:rsidR="0097792A" w:rsidRPr="00830F8A">
        <w:rPr>
          <w:rFonts w:cstheme="minorHAnsi"/>
          <w:sz w:val="24"/>
          <w:lang w:val="en-GB"/>
        </w:rPr>
        <w:t xml:space="preserve">paying </w:t>
      </w:r>
      <w:r w:rsidR="00690A2A" w:rsidRPr="00830F8A">
        <w:rPr>
          <w:rFonts w:cstheme="minorHAnsi"/>
          <w:sz w:val="24"/>
          <w:lang w:val="en-GB"/>
        </w:rPr>
        <w:t xml:space="preserve">Ecocash </w:t>
      </w:r>
      <w:r w:rsidR="0097792A" w:rsidRPr="00830F8A">
        <w:rPr>
          <w:rFonts w:cstheme="minorHAnsi"/>
          <w:sz w:val="24"/>
          <w:lang w:val="en-GB"/>
        </w:rPr>
        <w:t>for being enabled to receive</w:t>
      </w:r>
      <w:r w:rsidR="0006219E" w:rsidRPr="00830F8A">
        <w:rPr>
          <w:rFonts w:cstheme="minorHAnsi"/>
          <w:sz w:val="24"/>
          <w:lang w:val="en-GB"/>
        </w:rPr>
        <w:t xml:space="preserve"> EcoCash payments</w:t>
      </w:r>
      <w:r w:rsidR="0097792A" w:rsidRPr="00830F8A">
        <w:rPr>
          <w:rFonts w:cstheme="minorHAnsi"/>
          <w:sz w:val="24"/>
          <w:lang w:val="en-GB"/>
        </w:rPr>
        <w:t xml:space="preserve"> through their</w:t>
      </w:r>
      <w:r w:rsidR="00EC26C4" w:rsidRPr="00462F23">
        <w:rPr>
          <w:rFonts w:cstheme="minorHAnsi"/>
          <w:sz w:val="24"/>
          <w:lang w:val="en-GB"/>
        </w:rPr>
        <w:t xml:space="preserve"> </w:t>
      </w:r>
      <w:r w:rsidR="00462F23">
        <w:rPr>
          <w:rFonts w:cstheme="minorHAnsi"/>
          <w:sz w:val="24"/>
          <w:lang w:val="en-GB"/>
        </w:rPr>
        <w:t>System</w:t>
      </w:r>
      <w:r w:rsidR="0097792A" w:rsidRPr="00830F8A">
        <w:rPr>
          <w:rFonts w:cstheme="minorHAnsi"/>
          <w:sz w:val="24"/>
          <w:lang w:val="en-GB"/>
        </w:rPr>
        <w:t>.</w:t>
      </w:r>
    </w:p>
    <w:p w14:paraId="387C4136" w14:textId="77777777" w:rsidR="003E369A" w:rsidRPr="00830F8A" w:rsidRDefault="00805345" w:rsidP="003E369A">
      <w:pPr>
        <w:pStyle w:val="ListParagraph"/>
        <w:numPr>
          <w:ilvl w:val="2"/>
          <w:numId w:val="62"/>
        </w:numPr>
        <w:spacing w:after="0" w:line="240" w:lineRule="auto"/>
        <w:ind w:left="1843" w:hanging="850"/>
        <w:jc w:val="both"/>
        <w:rPr>
          <w:rFonts w:cstheme="minorHAnsi"/>
          <w:sz w:val="24"/>
          <w:lang w:val="en-GB"/>
        </w:rPr>
      </w:pPr>
      <w:r w:rsidRPr="00830F8A">
        <w:rPr>
          <w:rFonts w:eastAsia="Arial Unicode MS" w:cstheme="minorHAnsi"/>
          <w:b/>
          <w:sz w:val="24"/>
          <w:szCs w:val="24"/>
          <w:lang w:val="en-GB"/>
        </w:rPr>
        <w:t>Customer</w:t>
      </w:r>
      <w:r w:rsidRPr="00830F8A">
        <w:rPr>
          <w:rFonts w:eastAsia="Arial Unicode MS" w:cstheme="minorHAnsi"/>
          <w:sz w:val="24"/>
          <w:szCs w:val="24"/>
          <w:lang w:val="en-GB"/>
        </w:rPr>
        <w:t xml:space="preserve">: shall refer to every person in whose name an EcoCash account is registered in connection with the use of EcoCash services and who also purchases goods and/or services from a </w:t>
      </w:r>
      <w:r w:rsidR="00924195" w:rsidRPr="00830F8A">
        <w:rPr>
          <w:rFonts w:eastAsia="Arial Unicode MS" w:cstheme="minorHAnsi"/>
          <w:sz w:val="24"/>
          <w:szCs w:val="24"/>
          <w:lang w:val="en-GB"/>
        </w:rPr>
        <w:t>Merchant</w:t>
      </w:r>
      <w:r w:rsidR="00C6386C" w:rsidRPr="00830F8A">
        <w:rPr>
          <w:rFonts w:eastAsia="Arial Unicode MS" w:cstheme="minorHAnsi"/>
          <w:sz w:val="24"/>
          <w:szCs w:val="24"/>
          <w:lang w:val="en-GB"/>
        </w:rPr>
        <w:t>.</w:t>
      </w:r>
    </w:p>
    <w:p w14:paraId="11DE76C8" w14:textId="77777777" w:rsidR="00C6386C" w:rsidRPr="00830F8A" w:rsidRDefault="00C6386C" w:rsidP="003E369A">
      <w:pPr>
        <w:pStyle w:val="ListParagraph"/>
        <w:numPr>
          <w:ilvl w:val="2"/>
          <w:numId w:val="62"/>
        </w:numPr>
        <w:spacing w:after="0" w:line="240" w:lineRule="auto"/>
        <w:ind w:left="1843" w:hanging="850"/>
        <w:jc w:val="both"/>
        <w:rPr>
          <w:rFonts w:cstheme="minorHAnsi"/>
          <w:sz w:val="24"/>
          <w:lang w:val="en-GB"/>
        </w:rPr>
      </w:pPr>
      <w:r w:rsidRPr="00830F8A">
        <w:rPr>
          <w:rFonts w:eastAsia="Arial Unicode MS" w:cstheme="minorHAnsi"/>
          <w:b/>
          <w:sz w:val="24"/>
          <w:szCs w:val="24"/>
          <w:lang w:val="en-GB"/>
        </w:rPr>
        <w:t>EcoCash</w:t>
      </w:r>
      <w:r w:rsidRPr="00830F8A">
        <w:rPr>
          <w:rFonts w:eastAsia="Arial Unicode MS" w:cstheme="minorHAnsi"/>
          <w:sz w:val="24"/>
          <w:szCs w:val="24"/>
          <w:lang w:val="en-GB"/>
        </w:rPr>
        <w:t xml:space="preserve">: refers to the mobile money services offering that is provided by </w:t>
      </w:r>
      <w:r w:rsidR="00690A2A" w:rsidRPr="00830F8A">
        <w:rPr>
          <w:rFonts w:eastAsia="Arial Unicode MS" w:cstheme="minorHAnsi"/>
          <w:sz w:val="24"/>
          <w:szCs w:val="24"/>
          <w:lang w:val="en-GB"/>
        </w:rPr>
        <w:t>Ecocash</w:t>
      </w:r>
      <w:r w:rsidRPr="00830F8A">
        <w:rPr>
          <w:rFonts w:eastAsia="Arial Unicode MS" w:cstheme="minorHAnsi"/>
          <w:sz w:val="24"/>
          <w:szCs w:val="24"/>
          <w:lang w:val="en-GB"/>
        </w:rPr>
        <w:t xml:space="preserve"> (Private) Limited.</w:t>
      </w:r>
    </w:p>
    <w:p w14:paraId="1E7F990C" w14:textId="77777777" w:rsidR="008F7EB6" w:rsidRPr="00830F8A" w:rsidRDefault="00690A2A" w:rsidP="003E369A">
      <w:pPr>
        <w:pStyle w:val="ListParagraph"/>
        <w:numPr>
          <w:ilvl w:val="2"/>
          <w:numId w:val="62"/>
        </w:numPr>
        <w:spacing w:after="0" w:line="240" w:lineRule="auto"/>
        <w:ind w:left="1843" w:hanging="850"/>
        <w:jc w:val="both"/>
        <w:rPr>
          <w:rFonts w:eastAsia="Arial Unicode MS" w:cstheme="minorHAnsi"/>
          <w:sz w:val="24"/>
          <w:szCs w:val="24"/>
          <w:lang w:val="en-GB"/>
        </w:rPr>
      </w:pPr>
      <w:r w:rsidRPr="00830F8A">
        <w:rPr>
          <w:rFonts w:eastAsia="Arial Unicode MS" w:cstheme="minorHAnsi"/>
          <w:b/>
          <w:sz w:val="24"/>
          <w:szCs w:val="24"/>
        </w:rPr>
        <w:t xml:space="preserve">Ecocash </w:t>
      </w:r>
      <w:r w:rsidR="008F7EB6" w:rsidRPr="00830F8A">
        <w:rPr>
          <w:rFonts w:eastAsia="Arial Unicode MS" w:cstheme="minorHAnsi"/>
          <w:b/>
          <w:sz w:val="24"/>
          <w:szCs w:val="24"/>
        </w:rPr>
        <w:t>Trust Account</w:t>
      </w:r>
      <w:r w:rsidR="008F7EB6" w:rsidRPr="00B116E0">
        <w:rPr>
          <w:rFonts w:cstheme="minorHAnsi"/>
          <w:b/>
          <w:szCs w:val="24"/>
        </w:rPr>
        <w:t xml:space="preserve"> </w:t>
      </w:r>
      <w:r w:rsidR="008F7EB6" w:rsidRPr="00830F8A">
        <w:rPr>
          <w:rFonts w:eastAsia="Arial Unicode MS" w:cstheme="minorHAnsi"/>
          <w:sz w:val="24"/>
          <w:szCs w:val="24"/>
          <w:lang w:val="en-GB"/>
        </w:rPr>
        <w:t xml:space="preserve">means the bank account that </w:t>
      </w:r>
      <w:r w:rsidRPr="00830F8A">
        <w:rPr>
          <w:rFonts w:eastAsia="Arial Unicode MS" w:cstheme="minorHAnsi"/>
          <w:sz w:val="24"/>
          <w:szCs w:val="24"/>
          <w:lang w:val="en-GB"/>
        </w:rPr>
        <w:t xml:space="preserve">Ecocash </w:t>
      </w:r>
      <w:r w:rsidR="008F7EB6" w:rsidRPr="00830F8A">
        <w:rPr>
          <w:rFonts w:eastAsia="Arial Unicode MS" w:cstheme="minorHAnsi"/>
          <w:sz w:val="24"/>
          <w:szCs w:val="24"/>
          <w:lang w:val="en-GB"/>
        </w:rPr>
        <w:t xml:space="preserve">holds to represent the E-Value that will be circulating on the EcoCash platform at any time. </w:t>
      </w:r>
    </w:p>
    <w:p w14:paraId="201F124A" w14:textId="77777777" w:rsidR="001E5B9C" w:rsidRPr="00830F8A" w:rsidRDefault="006E3BFA" w:rsidP="007D6544">
      <w:pPr>
        <w:pStyle w:val="ListParagraph"/>
        <w:numPr>
          <w:ilvl w:val="2"/>
          <w:numId w:val="62"/>
        </w:numPr>
        <w:spacing w:after="0" w:line="240" w:lineRule="auto"/>
        <w:ind w:left="1843" w:hanging="850"/>
        <w:jc w:val="both"/>
        <w:rPr>
          <w:rFonts w:cstheme="minorHAnsi"/>
          <w:sz w:val="24"/>
          <w:lang w:val="en-GB"/>
        </w:rPr>
      </w:pPr>
      <w:r w:rsidRPr="00830F8A">
        <w:rPr>
          <w:rFonts w:cstheme="minorHAnsi"/>
          <w:b/>
          <w:sz w:val="24"/>
          <w:lang w:val="en-GB"/>
        </w:rPr>
        <w:t>Effective Date</w:t>
      </w:r>
      <w:r w:rsidRPr="00830F8A">
        <w:rPr>
          <w:rFonts w:eastAsia="Arial Unicode MS" w:cstheme="minorHAnsi"/>
          <w:b/>
          <w:sz w:val="24"/>
          <w:szCs w:val="24"/>
          <w:lang w:val="en-GB"/>
        </w:rPr>
        <w:t>:</w:t>
      </w:r>
      <w:r w:rsidR="001E5B9C" w:rsidRPr="00830F8A">
        <w:rPr>
          <w:rFonts w:cstheme="minorHAnsi"/>
          <w:b/>
          <w:sz w:val="24"/>
          <w:lang w:val="en-GB"/>
        </w:rPr>
        <w:t xml:space="preserve"> </w:t>
      </w:r>
      <w:r w:rsidR="001E5B9C" w:rsidRPr="00830F8A">
        <w:rPr>
          <w:rFonts w:cstheme="minorHAnsi"/>
          <w:sz w:val="24"/>
          <w:lang w:val="en-GB"/>
        </w:rPr>
        <w:t>shall refer to the date of the last signature herein.</w:t>
      </w:r>
    </w:p>
    <w:p w14:paraId="630D6BCF" w14:textId="77777777" w:rsidR="001E5B9C" w:rsidRPr="00830F8A" w:rsidRDefault="00BB29C7" w:rsidP="007D6544">
      <w:pPr>
        <w:pStyle w:val="ListParagraph"/>
        <w:numPr>
          <w:ilvl w:val="2"/>
          <w:numId w:val="62"/>
        </w:numPr>
        <w:spacing w:after="0" w:line="240" w:lineRule="auto"/>
        <w:ind w:left="1843" w:hanging="850"/>
        <w:jc w:val="both"/>
        <w:rPr>
          <w:rFonts w:cstheme="minorHAnsi"/>
          <w:sz w:val="24"/>
          <w:lang w:val="en-GB"/>
        </w:rPr>
      </w:pPr>
      <w:r w:rsidRPr="00830F8A">
        <w:rPr>
          <w:rFonts w:cstheme="minorHAnsi"/>
          <w:b/>
          <w:sz w:val="24"/>
          <w:lang w:val="en-GB"/>
        </w:rPr>
        <w:t>E-wallet</w:t>
      </w:r>
      <w:r w:rsidR="006E3BFA" w:rsidRPr="00830F8A">
        <w:rPr>
          <w:rFonts w:eastAsia="Arial Unicode MS" w:cstheme="minorHAnsi"/>
          <w:b/>
          <w:sz w:val="24"/>
          <w:szCs w:val="24"/>
          <w:lang w:val="en-GB"/>
        </w:rPr>
        <w:t>:</w:t>
      </w:r>
      <w:r w:rsidRPr="00830F8A">
        <w:rPr>
          <w:rFonts w:cstheme="minorHAnsi"/>
          <w:sz w:val="24"/>
          <w:lang w:val="en-GB"/>
        </w:rPr>
        <w:t xml:space="preserve"> </w:t>
      </w:r>
      <w:r w:rsidR="00F25256" w:rsidRPr="00830F8A">
        <w:rPr>
          <w:rFonts w:cstheme="minorHAnsi"/>
          <w:sz w:val="24"/>
          <w:lang w:val="en-GB"/>
        </w:rPr>
        <w:t>shall refer to an E-Value repository.</w:t>
      </w:r>
    </w:p>
    <w:p w14:paraId="14EDD69E" w14:textId="77777777" w:rsidR="00201D80" w:rsidRPr="00830F8A" w:rsidRDefault="00201D80" w:rsidP="007D6544">
      <w:pPr>
        <w:pStyle w:val="ListParagraph"/>
        <w:numPr>
          <w:ilvl w:val="2"/>
          <w:numId w:val="62"/>
        </w:numPr>
        <w:spacing w:after="0" w:line="240" w:lineRule="auto"/>
        <w:ind w:left="1843" w:hanging="850"/>
        <w:jc w:val="both"/>
        <w:rPr>
          <w:rFonts w:cstheme="minorHAnsi"/>
          <w:sz w:val="24"/>
          <w:lang w:val="en-GB"/>
        </w:rPr>
      </w:pPr>
      <w:r w:rsidRPr="00830F8A">
        <w:rPr>
          <w:rFonts w:cstheme="minorHAnsi"/>
          <w:b/>
          <w:sz w:val="24"/>
          <w:lang w:val="en-GB"/>
        </w:rPr>
        <w:t>Float</w:t>
      </w:r>
      <w:r w:rsidR="006E3BFA" w:rsidRPr="00830F8A">
        <w:rPr>
          <w:rFonts w:eastAsia="Arial Unicode MS" w:cstheme="minorHAnsi"/>
          <w:b/>
          <w:sz w:val="24"/>
          <w:szCs w:val="24"/>
          <w:lang w:val="en-GB"/>
        </w:rPr>
        <w:t>:</w:t>
      </w:r>
      <w:r w:rsidRPr="00830F8A">
        <w:rPr>
          <w:rFonts w:cstheme="minorHAnsi"/>
          <w:sz w:val="24"/>
          <w:lang w:val="en-GB"/>
        </w:rPr>
        <w:t xml:space="preserve"> </w:t>
      </w:r>
      <w:r w:rsidR="00ED1BF0" w:rsidRPr="00830F8A">
        <w:rPr>
          <w:rFonts w:cstheme="minorHAnsi"/>
          <w:sz w:val="24"/>
          <w:lang w:val="en-GB"/>
        </w:rPr>
        <w:t>refers to</w:t>
      </w:r>
      <w:r w:rsidRPr="00830F8A">
        <w:rPr>
          <w:rFonts w:cstheme="minorHAnsi"/>
          <w:sz w:val="24"/>
          <w:lang w:val="en-GB"/>
        </w:rPr>
        <w:t xml:space="preserve"> the value of funds which are in a </w:t>
      </w:r>
      <w:r w:rsidR="003E369A" w:rsidRPr="00830F8A">
        <w:rPr>
          <w:rFonts w:cstheme="minorHAnsi"/>
          <w:sz w:val="24"/>
          <w:lang w:val="en-GB"/>
        </w:rPr>
        <w:t>C</w:t>
      </w:r>
      <w:r w:rsidRPr="00830F8A">
        <w:rPr>
          <w:rFonts w:cstheme="minorHAnsi"/>
          <w:sz w:val="24"/>
          <w:lang w:val="en-GB"/>
        </w:rPr>
        <w:t xml:space="preserve">hannel </w:t>
      </w:r>
      <w:r w:rsidR="003E369A" w:rsidRPr="00830F8A">
        <w:rPr>
          <w:rFonts w:cstheme="minorHAnsi"/>
          <w:sz w:val="24"/>
          <w:lang w:val="en-GB"/>
        </w:rPr>
        <w:t>U</w:t>
      </w:r>
      <w:r w:rsidRPr="00830F8A">
        <w:rPr>
          <w:rFonts w:cstheme="minorHAnsi"/>
          <w:sz w:val="24"/>
          <w:lang w:val="en-GB"/>
        </w:rPr>
        <w:t>ser</w:t>
      </w:r>
      <w:r w:rsidR="00ED1BF0" w:rsidRPr="00830F8A">
        <w:rPr>
          <w:rFonts w:cstheme="minorHAnsi"/>
          <w:sz w:val="24"/>
          <w:lang w:val="en-GB"/>
        </w:rPr>
        <w:t>’s</w:t>
      </w:r>
      <w:r w:rsidRPr="00830F8A">
        <w:rPr>
          <w:rFonts w:cstheme="minorHAnsi"/>
          <w:sz w:val="24"/>
          <w:lang w:val="en-GB"/>
        </w:rPr>
        <w:t xml:space="preserve"> E</w:t>
      </w:r>
      <w:r w:rsidR="00ED21C4" w:rsidRPr="00830F8A">
        <w:rPr>
          <w:rFonts w:cstheme="minorHAnsi"/>
          <w:sz w:val="24"/>
          <w:lang w:val="en-GB"/>
        </w:rPr>
        <w:t>-</w:t>
      </w:r>
      <w:r w:rsidRPr="00830F8A">
        <w:rPr>
          <w:rFonts w:cstheme="minorHAnsi"/>
          <w:sz w:val="24"/>
          <w:lang w:val="en-GB"/>
        </w:rPr>
        <w:t>Wallet account.</w:t>
      </w:r>
    </w:p>
    <w:p w14:paraId="034F2CE4" w14:textId="77777777" w:rsidR="00201D80" w:rsidRPr="00830F8A" w:rsidRDefault="006E3BFA" w:rsidP="007D6544">
      <w:pPr>
        <w:pStyle w:val="ListParagraph"/>
        <w:numPr>
          <w:ilvl w:val="2"/>
          <w:numId w:val="62"/>
        </w:numPr>
        <w:spacing w:after="0" w:line="240" w:lineRule="auto"/>
        <w:ind w:left="1843" w:hanging="850"/>
        <w:jc w:val="both"/>
        <w:rPr>
          <w:rFonts w:cstheme="minorHAnsi"/>
          <w:sz w:val="24"/>
          <w:lang w:val="en-GB"/>
        </w:rPr>
      </w:pPr>
      <w:r w:rsidRPr="00830F8A">
        <w:rPr>
          <w:rFonts w:eastAsia="Arial Unicode MS" w:cstheme="minorHAnsi"/>
          <w:b/>
          <w:sz w:val="24"/>
          <w:szCs w:val="24"/>
          <w:lang w:val="en-GB"/>
        </w:rPr>
        <w:t>E-Wallet</w:t>
      </w:r>
      <w:r w:rsidR="00A855B5" w:rsidRPr="00830F8A">
        <w:rPr>
          <w:rFonts w:eastAsia="Arial Unicode MS" w:cstheme="minorHAnsi"/>
          <w:b/>
          <w:sz w:val="24"/>
          <w:szCs w:val="24"/>
          <w:lang w:val="en-GB"/>
        </w:rPr>
        <w:t>/E-Money</w:t>
      </w:r>
      <w:r w:rsidRPr="00830F8A">
        <w:rPr>
          <w:rFonts w:cstheme="minorHAnsi"/>
          <w:b/>
          <w:sz w:val="24"/>
          <w:lang w:val="en-GB"/>
        </w:rPr>
        <w:t xml:space="preserve"> </w:t>
      </w:r>
      <w:r w:rsidR="00201D80" w:rsidRPr="00830F8A">
        <w:rPr>
          <w:rFonts w:cstheme="minorHAnsi"/>
          <w:b/>
          <w:sz w:val="24"/>
          <w:lang w:val="en-GB"/>
        </w:rPr>
        <w:t>Liquidation</w:t>
      </w:r>
      <w:r w:rsidRPr="00830F8A">
        <w:rPr>
          <w:rFonts w:eastAsia="Arial Unicode MS" w:cstheme="minorHAnsi"/>
          <w:b/>
          <w:sz w:val="24"/>
          <w:szCs w:val="24"/>
          <w:lang w:val="en-GB"/>
        </w:rPr>
        <w:t>:</w:t>
      </w:r>
      <w:r w:rsidR="00201D80" w:rsidRPr="00830F8A">
        <w:rPr>
          <w:rFonts w:cstheme="minorHAnsi"/>
          <w:sz w:val="24"/>
          <w:lang w:val="en-GB"/>
        </w:rPr>
        <w:t xml:space="preserve"> </w:t>
      </w:r>
      <w:r w:rsidR="00ED1BF0" w:rsidRPr="00830F8A">
        <w:rPr>
          <w:rFonts w:cstheme="minorHAnsi"/>
          <w:sz w:val="24"/>
          <w:lang w:val="en-GB"/>
        </w:rPr>
        <w:t xml:space="preserve">refers </w:t>
      </w:r>
      <w:r w:rsidR="00A855B5" w:rsidRPr="00830F8A">
        <w:rPr>
          <w:rFonts w:cstheme="minorHAnsi"/>
          <w:sz w:val="24"/>
          <w:lang w:val="en-GB"/>
        </w:rPr>
        <w:t>to the</w:t>
      </w:r>
      <w:r w:rsidR="00201D80" w:rsidRPr="00830F8A">
        <w:rPr>
          <w:rFonts w:cstheme="minorHAnsi"/>
          <w:sz w:val="24"/>
          <w:lang w:val="en-GB"/>
        </w:rPr>
        <w:t xml:space="preserve"> process were a </w:t>
      </w:r>
      <w:r w:rsidR="003E369A" w:rsidRPr="00830F8A">
        <w:rPr>
          <w:rFonts w:cstheme="minorHAnsi"/>
          <w:sz w:val="24"/>
          <w:lang w:val="en-GB"/>
        </w:rPr>
        <w:t>C</w:t>
      </w:r>
      <w:r w:rsidR="00201D80" w:rsidRPr="00830F8A">
        <w:rPr>
          <w:rFonts w:cstheme="minorHAnsi"/>
          <w:sz w:val="24"/>
          <w:lang w:val="en-GB"/>
        </w:rPr>
        <w:t xml:space="preserve">hannel </w:t>
      </w:r>
      <w:r w:rsidR="003E369A" w:rsidRPr="00830F8A">
        <w:rPr>
          <w:rFonts w:cstheme="minorHAnsi"/>
          <w:sz w:val="24"/>
          <w:lang w:val="en-GB"/>
        </w:rPr>
        <w:t>U</w:t>
      </w:r>
      <w:r w:rsidR="00201D80" w:rsidRPr="00830F8A">
        <w:rPr>
          <w:rFonts w:cstheme="minorHAnsi"/>
          <w:sz w:val="24"/>
          <w:lang w:val="en-GB"/>
        </w:rPr>
        <w:t>ser wants to convert their E-Value wallet to funds in a bank account or cash.</w:t>
      </w:r>
    </w:p>
    <w:p w14:paraId="0F79D0DE" w14:textId="617DF7E3" w:rsidR="00924195" w:rsidRPr="00830F8A" w:rsidRDefault="00924195" w:rsidP="007D6544">
      <w:pPr>
        <w:pStyle w:val="ListParagraph"/>
        <w:numPr>
          <w:ilvl w:val="2"/>
          <w:numId w:val="62"/>
        </w:numPr>
        <w:spacing w:after="0" w:line="240" w:lineRule="auto"/>
        <w:ind w:left="1843" w:hanging="850"/>
        <w:jc w:val="both"/>
        <w:rPr>
          <w:rFonts w:cstheme="minorHAnsi"/>
          <w:sz w:val="24"/>
          <w:lang w:val="en-GB"/>
        </w:rPr>
      </w:pPr>
      <w:r w:rsidRPr="00830F8A">
        <w:rPr>
          <w:rFonts w:eastAsia="Arial Unicode MS" w:cstheme="minorHAnsi"/>
          <w:b/>
          <w:sz w:val="24"/>
          <w:szCs w:val="24"/>
          <w:lang w:val="en-GB"/>
        </w:rPr>
        <w:t>E</w:t>
      </w:r>
      <w:r w:rsidRPr="00830F8A">
        <w:rPr>
          <w:rFonts w:cstheme="minorHAnsi"/>
          <w:b/>
          <w:sz w:val="24"/>
          <w:lang w:val="en-GB"/>
        </w:rPr>
        <w:t>-</w:t>
      </w:r>
      <w:r w:rsidR="00830F8A" w:rsidRPr="00830F8A">
        <w:rPr>
          <w:rFonts w:cstheme="minorHAnsi"/>
          <w:b/>
          <w:sz w:val="24"/>
          <w:lang w:val="en-GB"/>
        </w:rPr>
        <w:t>Value</w:t>
      </w:r>
      <w:r w:rsidRPr="00830F8A">
        <w:rPr>
          <w:rFonts w:cstheme="minorHAnsi"/>
          <w:sz w:val="24"/>
          <w:lang w:val="en-GB"/>
        </w:rPr>
        <w:t xml:space="preserve"> refers to the electronic money in the Mobile Money Transfer System which will equate to the deposits in the </w:t>
      </w:r>
      <w:r w:rsidR="00690A2A" w:rsidRPr="00830F8A">
        <w:rPr>
          <w:rFonts w:cstheme="minorHAnsi"/>
          <w:sz w:val="24"/>
          <w:lang w:val="en-GB"/>
        </w:rPr>
        <w:t xml:space="preserve">Ecocash </w:t>
      </w:r>
      <w:r w:rsidRPr="00830F8A">
        <w:rPr>
          <w:rFonts w:cstheme="minorHAnsi"/>
          <w:sz w:val="24"/>
          <w:lang w:val="en-GB"/>
        </w:rPr>
        <w:t>Trust Account.</w:t>
      </w:r>
    </w:p>
    <w:p w14:paraId="4F4E844E" w14:textId="5E9DC5EC" w:rsidR="0040141E" w:rsidRPr="00830F8A" w:rsidRDefault="0040141E" w:rsidP="007D6544">
      <w:pPr>
        <w:pStyle w:val="ListParagraph"/>
        <w:numPr>
          <w:ilvl w:val="2"/>
          <w:numId w:val="62"/>
        </w:numPr>
        <w:spacing w:after="0" w:line="240" w:lineRule="auto"/>
        <w:ind w:left="1843" w:hanging="850"/>
        <w:jc w:val="both"/>
        <w:rPr>
          <w:rFonts w:cstheme="minorHAnsi"/>
          <w:sz w:val="24"/>
          <w:lang w:val="en-GB"/>
        </w:rPr>
      </w:pPr>
      <w:r w:rsidRPr="00830F8A">
        <w:rPr>
          <w:rFonts w:cstheme="minorHAnsi"/>
          <w:b/>
          <w:sz w:val="24"/>
          <w:lang w:val="en-GB"/>
        </w:rPr>
        <w:t>Party/Parties</w:t>
      </w:r>
      <w:r w:rsidR="00A855B5" w:rsidRPr="00830F8A">
        <w:rPr>
          <w:rFonts w:eastAsia="Arial Unicode MS" w:cstheme="minorHAnsi"/>
          <w:b/>
          <w:sz w:val="24"/>
          <w:szCs w:val="24"/>
          <w:lang w:val="en-GB"/>
        </w:rPr>
        <w:t>:</w:t>
      </w:r>
      <w:r w:rsidRPr="00830F8A">
        <w:rPr>
          <w:rFonts w:cstheme="minorHAnsi"/>
          <w:sz w:val="24"/>
          <w:lang w:val="en-GB"/>
        </w:rPr>
        <w:t xml:space="preserve"> </w:t>
      </w:r>
      <w:r w:rsidR="00201D80" w:rsidRPr="00830F8A">
        <w:rPr>
          <w:rFonts w:cstheme="minorHAnsi"/>
          <w:sz w:val="24"/>
          <w:lang w:val="en-GB"/>
        </w:rPr>
        <w:t xml:space="preserve">Party </w:t>
      </w:r>
      <w:r w:rsidRPr="00830F8A">
        <w:rPr>
          <w:rFonts w:cstheme="minorHAnsi"/>
          <w:sz w:val="24"/>
          <w:lang w:val="en-GB"/>
        </w:rPr>
        <w:t xml:space="preserve">shall refer to </w:t>
      </w:r>
      <w:r w:rsidR="00690A2A" w:rsidRPr="00830F8A">
        <w:rPr>
          <w:rFonts w:cstheme="minorHAnsi"/>
          <w:sz w:val="24"/>
          <w:lang w:val="en-GB"/>
        </w:rPr>
        <w:t>ECOCASH</w:t>
      </w:r>
      <w:r w:rsidR="006D110F" w:rsidRPr="00830F8A">
        <w:rPr>
          <w:rFonts w:cstheme="minorHAnsi"/>
          <w:sz w:val="24"/>
          <w:lang w:val="en-GB"/>
        </w:rPr>
        <w:t xml:space="preserve"> </w:t>
      </w:r>
      <w:r w:rsidR="00A855B5" w:rsidRPr="00830F8A">
        <w:rPr>
          <w:rFonts w:cstheme="minorHAnsi"/>
          <w:sz w:val="24"/>
          <w:lang w:val="en-GB"/>
        </w:rPr>
        <w:t xml:space="preserve">or </w:t>
      </w:r>
      <w:r w:rsidR="00E2335C">
        <w:rPr>
          <w:rFonts w:cstheme="minorHAnsi"/>
          <w:b/>
          <w:sz w:val="24"/>
          <w:lang w:val="en-GB"/>
        </w:rPr>
        <w:t>Red Roses</w:t>
      </w:r>
      <w:r w:rsidR="00E2335C" w:rsidRPr="00830F8A">
        <w:rPr>
          <w:rFonts w:cstheme="minorHAnsi"/>
          <w:sz w:val="24"/>
          <w:lang w:val="en-GB"/>
        </w:rPr>
        <w:t xml:space="preserve"> </w:t>
      </w:r>
      <w:r w:rsidR="00201D80" w:rsidRPr="00830F8A">
        <w:rPr>
          <w:rFonts w:cstheme="minorHAnsi"/>
          <w:sz w:val="24"/>
          <w:lang w:val="en-GB"/>
        </w:rPr>
        <w:t xml:space="preserve">in the singular, and Parties shall refer to both </w:t>
      </w:r>
      <w:r w:rsidR="00690A2A" w:rsidRPr="00830F8A">
        <w:rPr>
          <w:rFonts w:cstheme="minorHAnsi"/>
          <w:sz w:val="24"/>
          <w:lang w:val="en-GB"/>
        </w:rPr>
        <w:t xml:space="preserve">ECOCASH </w:t>
      </w:r>
      <w:r w:rsidR="00201D80" w:rsidRPr="00830F8A">
        <w:rPr>
          <w:rFonts w:cstheme="minorHAnsi"/>
          <w:sz w:val="24"/>
          <w:lang w:val="en-GB"/>
        </w:rPr>
        <w:t xml:space="preserve">and </w:t>
      </w:r>
      <w:r w:rsidR="00E2335C">
        <w:rPr>
          <w:rFonts w:cstheme="minorHAnsi"/>
          <w:b/>
          <w:sz w:val="24"/>
          <w:lang w:val="en-GB"/>
        </w:rPr>
        <w:t>Red Roses</w:t>
      </w:r>
      <w:r w:rsidR="00B116E0" w:rsidRPr="00830F8A">
        <w:rPr>
          <w:rFonts w:cstheme="minorHAnsi"/>
          <w:b/>
          <w:sz w:val="24"/>
          <w:lang w:val="en-GB"/>
        </w:rPr>
        <w:t>.</w:t>
      </w:r>
    </w:p>
    <w:p w14:paraId="123682E6" w14:textId="283686F9" w:rsidR="00A31588" w:rsidRPr="00830F8A" w:rsidRDefault="00A31588" w:rsidP="00830F8A">
      <w:pPr>
        <w:pStyle w:val="ListParagraph"/>
        <w:spacing w:after="0" w:line="240" w:lineRule="auto"/>
        <w:ind w:left="1843"/>
        <w:jc w:val="both"/>
        <w:rPr>
          <w:rFonts w:cstheme="minorHAnsi"/>
          <w:sz w:val="24"/>
          <w:lang w:val="en-GB"/>
        </w:rPr>
      </w:pPr>
    </w:p>
    <w:p w14:paraId="50486DDF" w14:textId="435BDA77" w:rsidR="00924195" w:rsidRPr="00830F8A" w:rsidRDefault="00924195" w:rsidP="00830F8A">
      <w:pPr>
        <w:pStyle w:val="ListParagraph"/>
        <w:numPr>
          <w:ilvl w:val="2"/>
          <w:numId w:val="62"/>
        </w:numPr>
        <w:spacing w:after="0" w:line="240" w:lineRule="auto"/>
        <w:ind w:left="1843" w:hanging="850"/>
        <w:jc w:val="both"/>
        <w:rPr>
          <w:rFonts w:cstheme="minorHAnsi"/>
          <w:bCs/>
          <w:sz w:val="24"/>
          <w:lang w:val="en-GB"/>
        </w:rPr>
      </w:pPr>
      <w:r w:rsidRPr="00830F8A">
        <w:rPr>
          <w:rFonts w:cstheme="minorHAnsi"/>
          <w:b/>
          <w:sz w:val="24"/>
          <w:lang w:val="en-GB"/>
        </w:rPr>
        <w:t xml:space="preserve">Merchant: </w:t>
      </w:r>
      <w:r w:rsidRPr="00830F8A">
        <w:rPr>
          <w:rFonts w:cstheme="minorHAnsi"/>
          <w:bCs/>
          <w:sz w:val="24"/>
          <w:lang w:val="en-GB"/>
        </w:rPr>
        <w:t>shall refer to an entity that accepts E-Value as a payment mode for goods and/or services</w:t>
      </w:r>
      <w:r w:rsidR="00C154BB" w:rsidRPr="00830F8A">
        <w:rPr>
          <w:rFonts w:cstheme="minorHAnsi"/>
          <w:bCs/>
          <w:sz w:val="24"/>
          <w:lang w:val="en-GB"/>
        </w:rPr>
        <w:t xml:space="preserve"> and which entered into a payment processing agreement with </w:t>
      </w:r>
      <w:r w:rsidR="00E2335C">
        <w:rPr>
          <w:rFonts w:cstheme="minorHAnsi"/>
          <w:b/>
          <w:sz w:val="24"/>
          <w:lang w:val="en-GB"/>
        </w:rPr>
        <w:t>Red Roses</w:t>
      </w:r>
      <w:r w:rsidRPr="00830F8A">
        <w:rPr>
          <w:rFonts w:cstheme="minorHAnsi"/>
          <w:bCs/>
          <w:sz w:val="24"/>
          <w:lang w:val="en-GB"/>
        </w:rPr>
        <w:t>.</w:t>
      </w:r>
    </w:p>
    <w:p w14:paraId="05ABE652" w14:textId="77777777" w:rsidR="00F96F46" w:rsidRPr="00830F8A" w:rsidRDefault="00A31588" w:rsidP="007D6544">
      <w:pPr>
        <w:pStyle w:val="ListParagraph"/>
        <w:numPr>
          <w:ilvl w:val="2"/>
          <w:numId w:val="62"/>
        </w:numPr>
        <w:spacing w:after="0" w:line="240" w:lineRule="auto"/>
        <w:ind w:left="1843" w:hanging="850"/>
        <w:jc w:val="both"/>
        <w:rPr>
          <w:rFonts w:cstheme="minorHAnsi"/>
          <w:sz w:val="24"/>
          <w:lang w:val="en-GB"/>
        </w:rPr>
      </w:pPr>
      <w:r w:rsidRPr="00830F8A">
        <w:rPr>
          <w:rFonts w:cstheme="minorHAnsi"/>
          <w:b/>
          <w:sz w:val="24"/>
          <w:lang w:val="en-GB"/>
        </w:rPr>
        <w:lastRenderedPageBreak/>
        <w:t>Mobile</w:t>
      </w:r>
      <w:r w:rsidR="00BB29C7" w:rsidRPr="00830F8A">
        <w:rPr>
          <w:rFonts w:cstheme="minorHAnsi"/>
          <w:b/>
          <w:sz w:val="24"/>
          <w:lang w:val="en-GB"/>
        </w:rPr>
        <w:t xml:space="preserve"> </w:t>
      </w:r>
      <w:r w:rsidR="00A855B5" w:rsidRPr="00830F8A">
        <w:rPr>
          <w:rFonts w:eastAsia="Arial Unicode MS" w:cstheme="minorHAnsi"/>
          <w:b/>
          <w:sz w:val="24"/>
          <w:szCs w:val="24"/>
          <w:lang w:val="en-GB"/>
        </w:rPr>
        <w:t>P</w:t>
      </w:r>
      <w:r w:rsidR="00B26510" w:rsidRPr="00830F8A">
        <w:rPr>
          <w:rFonts w:eastAsia="Arial Unicode MS" w:cstheme="minorHAnsi"/>
          <w:b/>
          <w:sz w:val="24"/>
          <w:szCs w:val="24"/>
          <w:lang w:val="en-GB"/>
        </w:rPr>
        <w:t>ayment</w:t>
      </w:r>
      <w:r w:rsidR="00A855B5" w:rsidRPr="00830F8A">
        <w:rPr>
          <w:rFonts w:eastAsia="Arial Unicode MS" w:cstheme="minorHAnsi"/>
          <w:b/>
          <w:sz w:val="24"/>
          <w:szCs w:val="24"/>
          <w:lang w:val="en-GB"/>
        </w:rPr>
        <w:t>:</w:t>
      </w:r>
      <w:r w:rsidR="00B26510" w:rsidRPr="00830F8A">
        <w:rPr>
          <w:rFonts w:cstheme="minorHAnsi"/>
          <w:sz w:val="24"/>
          <w:lang w:val="en-GB"/>
        </w:rPr>
        <w:t xml:space="preserve"> shall refer to any </w:t>
      </w:r>
      <w:r w:rsidR="00201D80" w:rsidRPr="00830F8A">
        <w:rPr>
          <w:rFonts w:cstheme="minorHAnsi"/>
          <w:sz w:val="24"/>
          <w:lang w:val="en-GB"/>
        </w:rPr>
        <w:t xml:space="preserve">EcoCash </w:t>
      </w:r>
      <w:r w:rsidR="00B26510" w:rsidRPr="00830F8A">
        <w:rPr>
          <w:rFonts w:cstheme="minorHAnsi"/>
          <w:sz w:val="24"/>
          <w:lang w:val="en-GB"/>
        </w:rPr>
        <w:t xml:space="preserve">payment made through a </w:t>
      </w:r>
      <w:r w:rsidR="00201D80" w:rsidRPr="00830F8A">
        <w:rPr>
          <w:rFonts w:cstheme="minorHAnsi"/>
          <w:sz w:val="24"/>
          <w:lang w:val="en-GB"/>
        </w:rPr>
        <w:t xml:space="preserve">Customer’s </w:t>
      </w:r>
      <w:r w:rsidR="00B26510" w:rsidRPr="00830F8A">
        <w:rPr>
          <w:rFonts w:cstheme="minorHAnsi"/>
          <w:sz w:val="24"/>
          <w:lang w:val="en-GB"/>
        </w:rPr>
        <w:t>mobile device</w:t>
      </w:r>
      <w:r w:rsidRPr="00830F8A">
        <w:rPr>
          <w:rFonts w:cstheme="minorHAnsi"/>
          <w:sz w:val="24"/>
          <w:lang w:val="en-GB"/>
        </w:rPr>
        <w:t>.</w:t>
      </w:r>
    </w:p>
    <w:p w14:paraId="2EAF9741" w14:textId="77777777" w:rsidR="008F7EB6" w:rsidRPr="00830F8A" w:rsidRDefault="008F7EB6" w:rsidP="007D6544">
      <w:pPr>
        <w:pStyle w:val="ListParagraph"/>
        <w:numPr>
          <w:ilvl w:val="2"/>
          <w:numId w:val="62"/>
        </w:numPr>
        <w:spacing w:after="0" w:line="240" w:lineRule="auto"/>
        <w:ind w:left="1843" w:hanging="850"/>
        <w:jc w:val="both"/>
        <w:rPr>
          <w:rFonts w:eastAsia="Arial Unicode MS" w:cstheme="minorHAnsi"/>
          <w:sz w:val="24"/>
          <w:szCs w:val="24"/>
          <w:lang w:val="en-GB"/>
        </w:rPr>
      </w:pPr>
      <w:r w:rsidRPr="00830F8A">
        <w:rPr>
          <w:rFonts w:cstheme="minorHAnsi"/>
          <w:b/>
          <w:sz w:val="24"/>
          <w:lang w:val="en-GB"/>
        </w:rPr>
        <w:t>Mobile Money Transfer and Payment System</w:t>
      </w:r>
      <w:r w:rsidRPr="00B116E0">
        <w:rPr>
          <w:rFonts w:cstheme="minorHAnsi"/>
        </w:rPr>
        <w:t xml:space="preserve"> </w:t>
      </w:r>
      <w:r w:rsidRPr="00830F8A">
        <w:rPr>
          <w:rFonts w:eastAsia="Arial Unicode MS" w:cstheme="minorHAnsi"/>
          <w:sz w:val="24"/>
          <w:szCs w:val="24"/>
          <w:lang w:val="en-GB"/>
        </w:rPr>
        <w:t xml:space="preserve">means the platform that facilitates movement of funds </w:t>
      </w:r>
      <w:r w:rsidR="00ED21C4" w:rsidRPr="00830F8A">
        <w:rPr>
          <w:rFonts w:eastAsia="Arial Unicode MS" w:cstheme="minorHAnsi"/>
          <w:sz w:val="24"/>
          <w:szCs w:val="24"/>
          <w:lang w:val="en-GB"/>
        </w:rPr>
        <w:t>o</w:t>
      </w:r>
      <w:r w:rsidRPr="00830F8A">
        <w:rPr>
          <w:rFonts w:eastAsia="Arial Unicode MS" w:cstheme="minorHAnsi"/>
          <w:sz w:val="24"/>
          <w:szCs w:val="24"/>
          <w:lang w:val="en-GB"/>
        </w:rPr>
        <w:t>n EcoCash.</w:t>
      </w:r>
    </w:p>
    <w:p w14:paraId="214A6CAF" w14:textId="2AC3CF41" w:rsidR="00EF1544" w:rsidRPr="00830F8A" w:rsidRDefault="00A855B5" w:rsidP="007D6544">
      <w:pPr>
        <w:pStyle w:val="ListParagraph"/>
        <w:numPr>
          <w:ilvl w:val="2"/>
          <w:numId w:val="62"/>
        </w:numPr>
        <w:spacing w:after="0" w:line="240" w:lineRule="auto"/>
        <w:ind w:left="1843" w:hanging="850"/>
        <w:jc w:val="both"/>
        <w:rPr>
          <w:rFonts w:cstheme="minorHAnsi"/>
          <w:sz w:val="24"/>
          <w:lang w:val="en-GB"/>
        </w:rPr>
      </w:pPr>
      <w:r w:rsidRPr="00830F8A">
        <w:rPr>
          <w:rFonts w:cstheme="minorHAnsi"/>
          <w:b/>
          <w:sz w:val="24"/>
          <w:lang w:val="en-GB"/>
        </w:rPr>
        <w:t>Settlement</w:t>
      </w:r>
      <w:r w:rsidRPr="00830F8A">
        <w:rPr>
          <w:rFonts w:eastAsia="Arial Unicode MS" w:cstheme="minorHAnsi"/>
          <w:b/>
          <w:sz w:val="24"/>
          <w:szCs w:val="24"/>
          <w:lang w:val="en-GB"/>
        </w:rPr>
        <w:t>:</w:t>
      </w:r>
      <w:r w:rsidR="00EF1544" w:rsidRPr="00830F8A">
        <w:rPr>
          <w:rFonts w:cstheme="minorHAnsi"/>
          <w:sz w:val="24"/>
          <w:lang w:val="en-GB"/>
        </w:rPr>
        <w:t xml:space="preserve"> shall refer to the </w:t>
      </w:r>
      <w:r w:rsidR="004D44D4" w:rsidRPr="00830F8A">
        <w:rPr>
          <w:rFonts w:cstheme="minorHAnsi"/>
          <w:sz w:val="24"/>
          <w:lang w:val="en-GB"/>
        </w:rPr>
        <w:t xml:space="preserve">movement of funds paid by the customers in the </w:t>
      </w:r>
      <w:r w:rsidR="00E2335C">
        <w:rPr>
          <w:rFonts w:cstheme="minorHAnsi"/>
          <w:b/>
          <w:sz w:val="24"/>
          <w:lang w:val="en-GB"/>
        </w:rPr>
        <w:t>Red Roses</w:t>
      </w:r>
      <w:r w:rsidR="00E2335C" w:rsidRPr="00830F8A">
        <w:rPr>
          <w:rFonts w:cstheme="minorHAnsi"/>
          <w:sz w:val="24"/>
          <w:lang w:val="en-GB"/>
        </w:rPr>
        <w:t xml:space="preserve"> </w:t>
      </w:r>
      <w:r w:rsidR="004D44D4" w:rsidRPr="00830F8A">
        <w:rPr>
          <w:rFonts w:cstheme="minorHAnsi"/>
          <w:sz w:val="24"/>
          <w:lang w:val="en-GB"/>
        </w:rPr>
        <w:t xml:space="preserve">merchant wallet to </w:t>
      </w:r>
      <w:r w:rsidR="008B086C">
        <w:rPr>
          <w:rFonts w:cstheme="minorHAnsi"/>
          <w:sz w:val="24"/>
          <w:lang w:val="en-GB"/>
        </w:rPr>
        <w:t>its</w:t>
      </w:r>
      <w:r w:rsidR="008B086C" w:rsidRPr="00830F8A">
        <w:rPr>
          <w:rFonts w:cstheme="minorHAnsi"/>
          <w:sz w:val="24"/>
          <w:lang w:val="en-GB"/>
        </w:rPr>
        <w:t xml:space="preserve"> </w:t>
      </w:r>
      <w:r w:rsidR="004D44D4" w:rsidRPr="00830F8A">
        <w:rPr>
          <w:rFonts w:cstheme="minorHAnsi"/>
          <w:sz w:val="24"/>
          <w:lang w:val="en-GB"/>
        </w:rPr>
        <w:t>bank account after transactions have gone through and have been settled.</w:t>
      </w:r>
      <w:r w:rsidR="00B46C26" w:rsidRPr="00830F8A">
        <w:rPr>
          <w:rFonts w:cstheme="minorHAnsi"/>
          <w:sz w:val="24"/>
          <w:lang w:val="en-GB"/>
        </w:rPr>
        <w:t xml:space="preserve"> </w:t>
      </w:r>
    </w:p>
    <w:p w14:paraId="3F3847C5" w14:textId="77777777" w:rsidR="00F96F46" w:rsidRPr="00830F8A" w:rsidRDefault="00F96F46" w:rsidP="007D6544">
      <w:pPr>
        <w:pStyle w:val="ListParagraph"/>
        <w:numPr>
          <w:ilvl w:val="2"/>
          <w:numId w:val="62"/>
        </w:numPr>
        <w:spacing w:after="0" w:line="240" w:lineRule="auto"/>
        <w:ind w:left="1843" w:hanging="850"/>
        <w:jc w:val="both"/>
        <w:rPr>
          <w:rFonts w:cstheme="minorHAnsi"/>
          <w:sz w:val="24"/>
          <w:lang w:val="en-GB"/>
        </w:rPr>
      </w:pPr>
      <w:r w:rsidRPr="00830F8A">
        <w:rPr>
          <w:rFonts w:cstheme="minorHAnsi"/>
          <w:b/>
          <w:sz w:val="24"/>
          <w:lang w:val="en-GB"/>
        </w:rPr>
        <w:t>Services</w:t>
      </w:r>
      <w:r w:rsidR="00A855B5" w:rsidRPr="00830F8A">
        <w:rPr>
          <w:rFonts w:eastAsia="Arial Unicode MS" w:cstheme="minorHAnsi"/>
          <w:b/>
          <w:sz w:val="24"/>
          <w:szCs w:val="24"/>
          <w:lang w:val="en-GB"/>
        </w:rPr>
        <w:t>:</w:t>
      </w:r>
      <w:r w:rsidRPr="00830F8A">
        <w:rPr>
          <w:rFonts w:cstheme="minorHAnsi"/>
          <w:sz w:val="24"/>
          <w:lang w:val="en-GB"/>
        </w:rPr>
        <w:t xml:space="preserve"> shall refer to the services to be provided by the Parties as set out in th</w:t>
      </w:r>
      <w:r w:rsidR="00EF1544" w:rsidRPr="00830F8A">
        <w:rPr>
          <w:rFonts w:cstheme="minorHAnsi"/>
          <w:sz w:val="24"/>
          <w:lang w:val="en-GB"/>
        </w:rPr>
        <w:t xml:space="preserve">is Agreement as well as the </w:t>
      </w:r>
      <w:r w:rsidRPr="00830F8A">
        <w:rPr>
          <w:rFonts w:cstheme="minorHAnsi"/>
          <w:sz w:val="24"/>
          <w:lang w:val="en-GB"/>
        </w:rPr>
        <w:t>S</w:t>
      </w:r>
      <w:r w:rsidR="00DE025B" w:rsidRPr="00830F8A">
        <w:rPr>
          <w:rFonts w:cstheme="minorHAnsi"/>
          <w:sz w:val="24"/>
          <w:lang w:val="en-GB"/>
        </w:rPr>
        <w:t>LA</w:t>
      </w:r>
      <w:r w:rsidR="00EF1544" w:rsidRPr="00830F8A">
        <w:rPr>
          <w:rFonts w:cstheme="minorHAnsi"/>
          <w:sz w:val="24"/>
          <w:lang w:val="en-GB"/>
        </w:rPr>
        <w:t xml:space="preserve">. </w:t>
      </w:r>
    </w:p>
    <w:p w14:paraId="6D26345E" w14:textId="77777777" w:rsidR="00F96F46" w:rsidRPr="00830F8A" w:rsidRDefault="00F96F46" w:rsidP="007D6544">
      <w:pPr>
        <w:pStyle w:val="ListParagraph"/>
        <w:numPr>
          <w:ilvl w:val="2"/>
          <w:numId w:val="62"/>
        </w:numPr>
        <w:spacing w:after="0" w:line="240" w:lineRule="auto"/>
        <w:ind w:left="1843" w:hanging="850"/>
        <w:jc w:val="both"/>
        <w:rPr>
          <w:rFonts w:cstheme="minorHAnsi"/>
          <w:sz w:val="24"/>
          <w:lang w:val="en-GB"/>
        </w:rPr>
      </w:pPr>
      <w:r w:rsidRPr="00830F8A">
        <w:rPr>
          <w:rFonts w:cstheme="minorHAnsi"/>
          <w:b/>
          <w:sz w:val="24"/>
          <w:lang w:val="en-GB"/>
        </w:rPr>
        <w:t>SLA</w:t>
      </w:r>
      <w:r w:rsidR="00A855B5" w:rsidRPr="00830F8A">
        <w:rPr>
          <w:rFonts w:eastAsia="Arial Unicode MS" w:cstheme="minorHAnsi"/>
          <w:b/>
          <w:sz w:val="24"/>
          <w:szCs w:val="24"/>
          <w:lang w:val="en-GB"/>
        </w:rPr>
        <w:t>:</w:t>
      </w:r>
      <w:r w:rsidRPr="00830F8A">
        <w:rPr>
          <w:rFonts w:cstheme="minorHAnsi"/>
          <w:sz w:val="24"/>
          <w:lang w:val="en-GB"/>
        </w:rPr>
        <w:t xml:space="preserve"> shall refer to the Service Level Agreement attached to this Agreement detailing the obligations of the Parties as they relate to each </w:t>
      </w:r>
      <w:r w:rsidR="00735DDE" w:rsidRPr="00830F8A">
        <w:rPr>
          <w:rFonts w:cstheme="minorHAnsi"/>
          <w:sz w:val="24"/>
          <w:lang w:val="en-GB"/>
        </w:rPr>
        <w:t>service</w:t>
      </w:r>
      <w:r w:rsidRPr="00830F8A">
        <w:rPr>
          <w:rFonts w:cstheme="minorHAnsi"/>
          <w:sz w:val="24"/>
          <w:lang w:val="en-GB"/>
        </w:rPr>
        <w:t>.</w:t>
      </w:r>
    </w:p>
    <w:p w14:paraId="6DB3F840" w14:textId="41B4EDE7" w:rsidR="001A4060" w:rsidRPr="00830F8A" w:rsidRDefault="001A4060" w:rsidP="00A855B5">
      <w:pPr>
        <w:pStyle w:val="ListParagraph"/>
        <w:numPr>
          <w:ilvl w:val="2"/>
          <w:numId w:val="62"/>
        </w:numPr>
        <w:spacing w:after="0" w:line="240" w:lineRule="auto"/>
        <w:ind w:left="1843" w:hanging="850"/>
        <w:jc w:val="both"/>
        <w:rPr>
          <w:rFonts w:eastAsia="Arial Unicode MS" w:cstheme="minorHAnsi"/>
          <w:sz w:val="24"/>
          <w:szCs w:val="24"/>
          <w:lang w:val="en-GB"/>
        </w:rPr>
      </w:pPr>
      <w:r w:rsidRPr="00830F8A">
        <w:rPr>
          <w:rFonts w:eastAsia="Arial Unicode MS" w:cstheme="minorHAnsi"/>
          <w:b/>
          <w:sz w:val="24"/>
          <w:szCs w:val="24"/>
          <w:lang w:val="en-GB"/>
        </w:rPr>
        <w:t xml:space="preserve">System: </w:t>
      </w:r>
      <w:r w:rsidRPr="00830F8A">
        <w:rPr>
          <w:rFonts w:eastAsia="Arial Unicode MS" w:cstheme="minorHAnsi"/>
          <w:sz w:val="24"/>
          <w:szCs w:val="24"/>
          <w:lang w:val="en-GB"/>
        </w:rPr>
        <w:t>any electronic platform operated by either party</w:t>
      </w:r>
      <w:r w:rsidR="008B086C">
        <w:rPr>
          <w:rFonts w:eastAsia="Arial Unicode MS" w:cstheme="minorHAnsi"/>
          <w:sz w:val="24"/>
          <w:szCs w:val="24"/>
          <w:lang w:val="en-GB"/>
        </w:rPr>
        <w:t xml:space="preserve"> in connection with the Services</w:t>
      </w:r>
      <w:r w:rsidRPr="00830F8A">
        <w:rPr>
          <w:rFonts w:eastAsia="Arial Unicode MS" w:cstheme="minorHAnsi"/>
          <w:sz w:val="24"/>
          <w:szCs w:val="24"/>
          <w:lang w:val="en-GB"/>
        </w:rPr>
        <w:t xml:space="preserve">, </w:t>
      </w:r>
      <w:r w:rsidRPr="00707CFD">
        <w:rPr>
          <w:rFonts w:eastAsia="Arial Unicode MS" w:cstheme="minorHAnsi"/>
          <w:sz w:val="24"/>
          <w:szCs w:val="24"/>
          <w:lang w:val="en-GB"/>
        </w:rPr>
        <w:t xml:space="preserve">this may include </w:t>
      </w:r>
      <w:r w:rsidR="005B0A6B" w:rsidRPr="00707CFD">
        <w:rPr>
          <w:rFonts w:eastAsia="Arial Unicode MS" w:cstheme="minorHAnsi"/>
          <w:sz w:val="24"/>
          <w:szCs w:val="24"/>
          <w:lang w:val="en-GB"/>
        </w:rPr>
        <w:t xml:space="preserve">(but not limited to) </w:t>
      </w:r>
      <w:r w:rsidRPr="00707CFD">
        <w:rPr>
          <w:rFonts w:eastAsia="Arial Unicode MS" w:cstheme="minorHAnsi"/>
          <w:sz w:val="24"/>
          <w:szCs w:val="24"/>
          <w:lang w:val="en-GB"/>
        </w:rPr>
        <w:t xml:space="preserve">Postilion, T24, </w:t>
      </w:r>
      <w:r w:rsidR="001A73FA" w:rsidRPr="00707CFD">
        <w:rPr>
          <w:rFonts w:eastAsia="Arial Unicode MS" w:cstheme="minorHAnsi"/>
          <w:sz w:val="24"/>
          <w:szCs w:val="24"/>
          <w:lang w:val="en-GB"/>
        </w:rPr>
        <w:t>Mobiquity</w:t>
      </w:r>
      <w:r w:rsidR="00707CFD">
        <w:rPr>
          <w:rFonts w:eastAsia="Arial Unicode MS" w:cstheme="minorHAnsi"/>
          <w:sz w:val="24"/>
          <w:szCs w:val="24"/>
          <w:lang w:val="en-GB"/>
        </w:rPr>
        <w:t>.</w:t>
      </w:r>
    </w:p>
    <w:p w14:paraId="2C47A411" w14:textId="77777777" w:rsidR="00A03620" w:rsidRPr="00830F8A" w:rsidRDefault="00A03620" w:rsidP="007D6544">
      <w:pPr>
        <w:pStyle w:val="ListParagraph"/>
        <w:tabs>
          <w:tab w:val="left" w:pos="993"/>
        </w:tabs>
        <w:spacing w:after="0" w:line="240" w:lineRule="auto"/>
        <w:ind w:left="993"/>
        <w:jc w:val="both"/>
        <w:rPr>
          <w:rFonts w:cstheme="minorHAnsi"/>
          <w:sz w:val="24"/>
          <w:lang w:val="en-GB"/>
        </w:rPr>
      </w:pPr>
    </w:p>
    <w:p w14:paraId="536DDA8B" w14:textId="77777777" w:rsidR="00CA5418" w:rsidRPr="00830F8A" w:rsidRDefault="00CA5418"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830F8A">
        <w:rPr>
          <w:rFonts w:cstheme="minorHAnsi"/>
          <w:sz w:val="24"/>
          <w:lang w:val="en-GB"/>
        </w:rPr>
        <w:t xml:space="preserve">If any provision in a definition is a substantive provision conferring rights </w:t>
      </w:r>
      <w:r w:rsidR="00F96F46" w:rsidRPr="00830F8A">
        <w:rPr>
          <w:rFonts w:cstheme="minorHAnsi"/>
          <w:sz w:val="24"/>
          <w:lang w:val="en-GB"/>
        </w:rPr>
        <w:t>or imposing obligations on any P</w:t>
      </w:r>
      <w:r w:rsidRPr="00830F8A">
        <w:rPr>
          <w:rFonts w:cstheme="minorHAnsi"/>
          <w:sz w:val="24"/>
          <w:lang w:val="en-GB"/>
        </w:rPr>
        <w:t>arty, notwithstanding that it is only in the definition clause, effect shall be given to it as if it were a substantive provision in the body of the Agreement.</w:t>
      </w:r>
    </w:p>
    <w:p w14:paraId="3865F371" w14:textId="77777777" w:rsidR="00CA5418" w:rsidRPr="00830F8A" w:rsidRDefault="00CA5418" w:rsidP="007D6544">
      <w:pPr>
        <w:pStyle w:val="ListParagraph"/>
        <w:tabs>
          <w:tab w:val="left" w:pos="993"/>
        </w:tabs>
        <w:spacing w:after="0" w:line="240" w:lineRule="auto"/>
        <w:ind w:left="993"/>
        <w:jc w:val="both"/>
        <w:rPr>
          <w:rFonts w:cstheme="minorHAnsi"/>
          <w:sz w:val="24"/>
          <w:lang w:val="en-GB"/>
        </w:rPr>
      </w:pPr>
    </w:p>
    <w:p w14:paraId="3A3913F0" w14:textId="3C54C1F3" w:rsidR="00CA5418" w:rsidRPr="00830F8A" w:rsidRDefault="00CA5418"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830F8A">
        <w:rPr>
          <w:rFonts w:cstheme="minorHAnsi"/>
          <w:sz w:val="24"/>
          <w:lang w:val="en-GB"/>
        </w:rPr>
        <w:t>Whe</w:t>
      </w:r>
      <w:r w:rsidR="00C01AAD" w:rsidRPr="00830F8A">
        <w:rPr>
          <w:rFonts w:cstheme="minorHAnsi"/>
          <w:sz w:val="24"/>
          <w:lang w:val="en-GB"/>
        </w:rPr>
        <w:t>re</w:t>
      </w:r>
      <w:r w:rsidRPr="00830F8A">
        <w:rPr>
          <w:rFonts w:cstheme="minorHAnsi"/>
          <w:sz w:val="24"/>
          <w:lang w:val="en-GB"/>
        </w:rPr>
        <w:t xml:space="preserve"> any number of days is prescribed in this Agreement, same shall be reckoned exclusive of the first day and inclusive of the last day unless the last day falls on a Saturday, </w:t>
      </w:r>
      <w:r w:rsidR="004C6CBF" w:rsidRPr="00830F8A">
        <w:rPr>
          <w:rFonts w:cstheme="minorHAnsi"/>
          <w:sz w:val="24"/>
          <w:lang w:val="en-GB"/>
        </w:rPr>
        <w:t>Sunday,</w:t>
      </w:r>
      <w:r w:rsidRPr="00830F8A">
        <w:rPr>
          <w:rFonts w:cstheme="minorHAnsi"/>
          <w:sz w:val="24"/>
          <w:lang w:val="en-GB"/>
        </w:rPr>
        <w:t xml:space="preserve"> or Public Holiday, in which case the last day shall be the next day which is not a Saturday, Sunday or Public Holida</w:t>
      </w:r>
      <w:r w:rsidR="00FE0E80" w:rsidRPr="00830F8A">
        <w:rPr>
          <w:rFonts w:cstheme="minorHAnsi"/>
          <w:sz w:val="24"/>
          <w:lang w:val="en-GB"/>
        </w:rPr>
        <w:t>y shall be deemed to be</w:t>
      </w:r>
      <w:r w:rsidR="00ED1BF0" w:rsidRPr="00830F8A">
        <w:rPr>
          <w:rFonts w:cstheme="minorHAnsi"/>
          <w:sz w:val="24"/>
          <w:lang w:val="en-GB"/>
        </w:rPr>
        <w:t xml:space="preserve"> the</w:t>
      </w:r>
      <w:r w:rsidR="00FE0E80" w:rsidRPr="00830F8A">
        <w:rPr>
          <w:rFonts w:cstheme="minorHAnsi"/>
          <w:sz w:val="24"/>
          <w:lang w:val="en-GB"/>
        </w:rPr>
        <w:t xml:space="preserve"> final da</w:t>
      </w:r>
      <w:r w:rsidR="00ED1BF0" w:rsidRPr="00830F8A">
        <w:rPr>
          <w:rFonts w:cstheme="minorHAnsi"/>
          <w:sz w:val="24"/>
          <w:lang w:val="en-GB"/>
        </w:rPr>
        <w:t>y</w:t>
      </w:r>
      <w:r w:rsidR="00FE0E80" w:rsidRPr="00830F8A">
        <w:rPr>
          <w:rFonts w:cstheme="minorHAnsi"/>
          <w:sz w:val="24"/>
          <w:lang w:val="en-GB"/>
        </w:rPr>
        <w:t>.</w:t>
      </w:r>
    </w:p>
    <w:p w14:paraId="3ABEA884" w14:textId="77777777" w:rsidR="00CA5418" w:rsidRPr="00830F8A" w:rsidRDefault="00CA5418" w:rsidP="007D6544">
      <w:pPr>
        <w:tabs>
          <w:tab w:val="left" w:pos="993"/>
        </w:tabs>
        <w:spacing w:after="0" w:line="240" w:lineRule="auto"/>
        <w:ind w:left="426"/>
        <w:jc w:val="both"/>
        <w:rPr>
          <w:rFonts w:cstheme="minorHAnsi"/>
          <w:sz w:val="24"/>
          <w:lang w:val="en-GB"/>
        </w:rPr>
      </w:pPr>
    </w:p>
    <w:p w14:paraId="3F53B0FC" w14:textId="77777777" w:rsidR="00CA5418" w:rsidRPr="00830F8A" w:rsidRDefault="00CA5418"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830F8A">
        <w:rPr>
          <w:rFonts w:cstheme="minorHAnsi"/>
          <w:sz w:val="24"/>
          <w:lang w:val="en-GB"/>
        </w:rPr>
        <w:t>Where figures are referred to in numerals and words, if there is any conflict between the two, the words shall prevail.</w:t>
      </w:r>
    </w:p>
    <w:p w14:paraId="08B99602" w14:textId="77777777" w:rsidR="006C502D" w:rsidRPr="00830F8A" w:rsidRDefault="006C502D" w:rsidP="007D6544">
      <w:pPr>
        <w:tabs>
          <w:tab w:val="left" w:pos="993"/>
        </w:tabs>
        <w:spacing w:after="0" w:line="240" w:lineRule="auto"/>
        <w:ind w:left="426"/>
        <w:jc w:val="both"/>
        <w:rPr>
          <w:rFonts w:cstheme="minorHAnsi"/>
          <w:sz w:val="24"/>
          <w:lang w:val="en-GB"/>
        </w:rPr>
      </w:pPr>
    </w:p>
    <w:p w14:paraId="52BC71C3" w14:textId="77777777" w:rsidR="00CA5418" w:rsidRPr="00830F8A" w:rsidRDefault="00CA5418"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830F8A">
        <w:rPr>
          <w:rFonts w:cstheme="minorHAnsi"/>
          <w:sz w:val="24"/>
          <w:lang w:val="en-GB"/>
        </w:rPr>
        <w:t>Expressions defined in this Agreement shall bear the same meanings in schedules or Annexures to this Agreement which do not themselves contain their own definitions.</w:t>
      </w:r>
    </w:p>
    <w:p w14:paraId="22653808" w14:textId="77777777" w:rsidR="00CA5418" w:rsidRPr="00830F8A" w:rsidRDefault="00CA5418" w:rsidP="007D6544">
      <w:pPr>
        <w:pStyle w:val="ListParagraph"/>
        <w:tabs>
          <w:tab w:val="left" w:pos="993"/>
        </w:tabs>
        <w:spacing w:after="0" w:line="240" w:lineRule="auto"/>
        <w:ind w:left="993"/>
        <w:jc w:val="both"/>
        <w:rPr>
          <w:rFonts w:cstheme="minorHAnsi"/>
          <w:sz w:val="24"/>
          <w:lang w:val="en-GB"/>
        </w:rPr>
      </w:pPr>
    </w:p>
    <w:p w14:paraId="20235DDB" w14:textId="77777777" w:rsidR="00CA5418" w:rsidRPr="00830F8A" w:rsidRDefault="00CA5418"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830F8A">
        <w:rPr>
          <w:rFonts w:cstheme="minorHAnsi"/>
          <w:sz w:val="24"/>
          <w:lang w:val="en-GB"/>
        </w:rPr>
        <w:t xml:space="preserve">Nothing in this Agreement shall be construed to create an employer and employee relationship or a partnership or joint venture between the </w:t>
      </w:r>
      <w:r w:rsidR="00DB1B4B" w:rsidRPr="00830F8A">
        <w:rPr>
          <w:rFonts w:cstheme="minorHAnsi"/>
          <w:sz w:val="24"/>
          <w:lang w:val="en-GB"/>
        </w:rPr>
        <w:t>parties</w:t>
      </w:r>
      <w:r w:rsidRPr="00830F8A">
        <w:rPr>
          <w:rFonts w:cstheme="minorHAnsi"/>
          <w:sz w:val="24"/>
          <w:lang w:val="en-GB"/>
        </w:rPr>
        <w:t xml:space="preserve">. </w:t>
      </w:r>
    </w:p>
    <w:p w14:paraId="07D450F6" w14:textId="77777777" w:rsidR="00CA5418" w:rsidRPr="00830F8A" w:rsidRDefault="00CA5418" w:rsidP="007D6544">
      <w:pPr>
        <w:pStyle w:val="ListParagraph"/>
        <w:tabs>
          <w:tab w:val="left" w:pos="993"/>
        </w:tabs>
        <w:spacing w:after="0" w:line="240" w:lineRule="auto"/>
        <w:ind w:left="993"/>
        <w:jc w:val="both"/>
        <w:rPr>
          <w:rFonts w:cstheme="minorHAnsi"/>
          <w:sz w:val="24"/>
          <w:lang w:val="en-GB"/>
        </w:rPr>
      </w:pPr>
    </w:p>
    <w:p w14:paraId="77329BE5" w14:textId="1AA16338" w:rsidR="00BF07B4" w:rsidRPr="00830F8A" w:rsidRDefault="00CA5418"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830F8A">
        <w:rPr>
          <w:rFonts w:cstheme="minorHAnsi"/>
          <w:sz w:val="24"/>
          <w:lang w:val="en-GB"/>
        </w:rPr>
        <w:t>Reference to any day/s, month/s or year/s shall be construed as a Gregorian calendar day/s, month/</w:t>
      </w:r>
      <w:r w:rsidR="004C6CBF" w:rsidRPr="00830F8A">
        <w:rPr>
          <w:rFonts w:cstheme="minorHAnsi"/>
          <w:sz w:val="24"/>
          <w:lang w:val="en-GB"/>
        </w:rPr>
        <w:t>s,</w:t>
      </w:r>
      <w:r w:rsidRPr="00830F8A">
        <w:rPr>
          <w:rFonts w:cstheme="minorHAnsi"/>
          <w:sz w:val="24"/>
          <w:lang w:val="en-GB"/>
        </w:rPr>
        <w:t xml:space="preserve"> or year/s.</w:t>
      </w:r>
    </w:p>
    <w:p w14:paraId="6B9398AC" w14:textId="77777777" w:rsidR="00B46C26" w:rsidRPr="00B116E0" w:rsidRDefault="00B46C26" w:rsidP="0001212D">
      <w:pPr>
        <w:pStyle w:val="NoSpacing"/>
        <w:rPr>
          <w:rFonts w:cstheme="minorHAnsi"/>
          <w:lang w:val="en-GB"/>
        </w:rPr>
      </w:pPr>
    </w:p>
    <w:p w14:paraId="185501B0" w14:textId="77777777" w:rsidR="00B46C26" w:rsidRPr="0006491E" w:rsidRDefault="00B46C26" w:rsidP="0001212D">
      <w:pPr>
        <w:pStyle w:val="NoSpacing"/>
        <w:rPr>
          <w:rFonts w:cstheme="minorHAnsi"/>
          <w:lang w:val="en-GB"/>
        </w:rPr>
      </w:pPr>
    </w:p>
    <w:p w14:paraId="102E7284" w14:textId="77777777" w:rsidR="00172754" w:rsidRPr="00830F8A" w:rsidRDefault="00172754" w:rsidP="006E3BFA">
      <w:pPr>
        <w:pStyle w:val="ListParagraph"/>
        <w:numPr>
          <w:ilvl w:val="0"/>
          <w:numId w:val="62"/>
        </w:numPr>
        <w:spacing w:after="0" w:line="240" w:lineRule="auto"/>
        <w:jc w:val="both"/>
        <w:rPr>
          <w:rFonts w:cstheme="minorHAnsi"/>
          <w:b/>
          <w:sz w:val="24"/>
          <w:lang w:val="en-GB"/>
        </w:rPr>
      </w:pPr>
      <w:r w:rsidRPr="00830F8A">
        <w:rPr>
          <w:rFonts w:cstheme="minorHAnsi"/>
          <w:b/>
          <w:sz w:val="24"/>
          <w:lang w:val="en-GB"/>
        </w:rPr>
        <w:t xml:space="preserve">OBLIGATIONS OF </w:t>
      </w:r>
      <w:r w:rsidR="00690A2A" w:rsidRPr="00830F8A">
        <w:rPr>
          <w:rFonts w:cstheme="minorHAnsi"/>
          <w:b/>
          <w:sz w:val="24"/>
          <w:lang w:val="en-GB"/>
        </w:rPr>
        <w:t>ECOCASH</w:t>
      </w:r>
    </w:p>
    <w:p w14:paraId="60EBE08F" w14:textId="77777777" w:rsidR="00172754" w:rsidRPr="00830F8A" w:rsidRDefault="00172754" w:rsidP="006E3BFA">
      <w:pPr>
        <w:spacing w:after="0" w:line="240" w:lineRule="auto"/>
        <w:jc w:val="both"/>
        <w:rPr>
          <w:rFonts w:cstheme="minorHAnsi"/>
          <w:b/>
          <w:sz w:val="24"/>
          <w:lang w:val="en-GB"/>
        </w:rPr>
      </w:pPr>
    </w:p>
    <w:p w14:paraId="5412A70A" w14:textId="77777777" w:rsidR="005D4F31" w:rsidRPr="00830F8A" w:rsidRDefault="00690A2A" w:rsidP="006E3BFA">
      <w:pPr>
        <w:spacing w:after="0" w:line="240" w:lineRule="auto"/>
        <w:jc w:val="both"/>
        <w:rPr>
          <w:rFonts w:cstheme="minorHAnsi"/>
          <w:b/>
          <w:sz w:val="24"/>
          <w:lang w:val="en-GB"/>
        </w:rPr>
      </w:pPr>
      <w:r w:rsidRPr="00830F8A">
        <w:rPr>
          <w:rFonts w:cstheme="minorHAnsi"/>
          <w:b/>
          <w:sz w:val="24"/>
          <w:lang w:val="en-GB"/>
        </w:rPr>
        <w:t xml:space="preserve">ECOCASH </w:t>
      </w:r>
      <w:r w:rsidR="005D4F31" w:rsidRPr="00830F8A">
        <w:rPr>
          <w:rFonts w:cstheme="minorHAnsi"/>
          <w:b/>
          <w:sz w:val="24"/>
          <w:lang w:val="en-GB"/>
        </w:rPr>
        <w:t>shall:</w:t>
      </w:r>
    </w:p>
    <w:p w14:paraId="6A9F0358" w14:textId="77777777" w:rsidR="005D4F31" w:rsidRPr="00830F8A" w:rsidRDefault="005D4F31" w:rsidP="006E3BFA">
      <w:pPr>
        <w:spacing w:after="0" w:line="240" w:lineRule="auto"/>
        <w:jc w:val="both"/>
        <w:rPr>
          <w:rFonts w:cstheme="minorHAnsi"/>
          <w:b/>
          <w:sz w:val="24"/>
          <w:lang w:val="en-GB"/>
        </w:rPr>
      </w:pPr>
    </w:p>
    <w:p w14:paraId="71504991" w14:textId="3467D9EA" w:rsidR="004431DD" w:rsidRPr="00830F8A" w:rsidRDefault="00930A9E"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830F8A">
        <w:rPr>
          <w:rFonts w:cstheme="minorHAnsi"/>
          <w:sz w:val="24"/>
          <w:lang w:val="en-GB"/>
        </w:rPr>
        <w:t xml:space="preserve">Integrate the EcoCash </w:t>
      </w:r>
      <w:r w:rsidR="008B086C">
        <w:rPr>
          <w:rFonts w:cstheme="minorHAnsi"/>
          <w:sz w:val="24"/>
          <w:lang w:val="en-GB"/>
        </w:rPr>
        <w:t>S</w:t>
      </w:r>
      <w:r w:rsidRPr="00830F8A">
        <w:rPr>
          <w:rFonts w:cstheme="minorHAnsi"/>
          <w:sz w:val="24"/>
          <w:lang w:val="en-GB"/>
        </w:rPr>
        <w:t xml:space="preserve">ystem to the </w:t>
      </w:r>
      <w:r w:rsidR="00E2335C">
        <w:rPr>
          <w:rFonts w:cstheme="minorHAnsi"/>
          <w:b/>
          <w:sz w:val="24"/>
          <w:lang w:val="en-GB"/>
        </w:rPr>
        <w:t>Red Roses</w:t>
      </w:r>
      <w:r w:rsidR="00E2335C">
        <w:rPr>
          <w:rFonts w:cstheme="minorHAnsi"/>
          <w:sz w:val="24"/>
          <w:lang w:val="en-GB"/>
        </w:rPr>
        <w:t xml:space="preserve">’ </w:t>
      </w:r>
      <w:r w:rsidR="008B086C">
        <w:rPr>
          <w:rFonts w:cstheme="minorHAnsi"/>
          <w:sz w:val="24"/>
          <w:lang w:val="en-GB"/>
        </w:rPr>
        <w:t>S</w:t>
      </w:r>
      <w:r w:rsidRPr="00830F8A">
        <w:rPr>
          <w:rFonts w:cstheme="minorHAnsi"/>
          <w:sz w:val="24"/>
          <w:lang w:val="en-GB"/>
        </w:rPr>
        <w:t xml:space="preserve">ystem </w:t>
      </w:r>
      <w:r w:rsidR="00B46C26" w:rsidRPr="00830F8A">
        <w:rPr>
          <w:rFonts w:eastAsia="Arial Unicode MS" w:cstheme="minorHAnsi"/>
          <w:sz w:val="24"/>
          <w:szCs w:val="24"/>
          <w:lang w:val="en-GB"/>
        </w:rPr>
        <w:t xml:space="preserve">in a way as to enable transaction </w:t>
      </w:r>
      <w:r w:rsidR="00830F8A" w:rsidRPr="00830F8A">
        <w:rPr>
          <w:rFonts w:eastAsia="Arial Unicode MS" w:cstheme="minorHAnsi"/>
          <w:sz w:val="24"/>
          <w:szCs w:val="24"/>
          <w:lang w:val="en-GB"/>
        </w:rPr>
        <w:t>processing,</w:t>
      </w:r>
      <w:r w:rsidR="007F3552" w:rsidRPr="00830F8A">
        <w:rPr>
          <w:rFonts w:eastAsia="Arial Unicode MS" w:cstheme="minorHAnsi"/>
          <w:sz w:val="24"/>
          <w:szCs w:val="24"/>
          <w:lang w:val="en-GB"/>
        </w:rPr>
        <w:t xml:space="preserve"> settlement, </w:t>
      </w:r>
      <w:r w:rsidR="00B74A31" w:rsidRPr="00830F8A">
        <w:rPr>
          <w:rFonts w:eastAsia="Arial Unicode MS" w:cstheme="minorHAnsi"/>
          <w:sz w:val="24"/>
          <w:szCs w:val="24"/>
          <w:lang w:val="en-GB"/>
        </w:rPr>
        <w:t>reconciliation,</w:t>
      </w:r>
      <w:r w:rsidR="007F3552" w:rsidRPr="00830F8A">
        <w:rPr>
          <w:rFonts w:eastAsia="Arial Unicode MS" w:cstheme="minorHAnsi"/>
          <w:sz w:val="24"/>
          <w:szCs w:val="24"/>
          <w:lang w:val="en-GB"/>
        </w:rPr>
        <w:t xml:space="preserve"> and adjustments</w:t>
      </w:r>
      <w:r w:rsidR="00B46C26" w:rsidRPr="00830F8A">
        <w:rPr>
          <w:rFonts w:eastAsia="Arial Unicode MS" w:cstheme="minorHAnsi"/>
          <w:sz w:val="24"/>
          <w:szCs w:val="24"/>
          <w:lang w:val="en-GB"/>
        </w:rPr>
        <w:t xml:space="preserve"> for </w:t>
      </w:r>
      <w:r w:rsidR="00090B9B" w:rsidRPr="00830F8A">
        <w:rPr>
          <w:rFonts w:eastAsia="Arial Unicode MS" w:cstheme="minorHAnsi"/>
          <w:sz w:val="24"/>
          <w:szCs w:val="24"/>
          <w:lang w:val="en-GB"/>
        </w:rPr>
        <w:t>M</w:t>
      </w:r>
      <w:r w:rsidR="00B46C26" w:rsidRPr="00830F8A">
        <w:rPr>
          <w:rFonts w:eastAsia="Arial Unicode MS" w:cstheme="minorHAnsi"/>
          <w:sz w:val="24"/>
          <w:szCs w:val="24"/>
          <w:lang w:val="en-GB"/>
        </w:rPr>
        <w:t>erchant services as required.</w:t>
      </w:r>
      <w:r w:rsidR="0016534D" w:rsidRPr="00830F8A">
        <w:rPr>
          <w:rFonts w:eastAsia="Arial Unicode MS" w:cstheme="minorHAnsi"/>
          <w:sz w:val="24"/>
          <w:szCs w:val="24"/>
          <w:lang w:val="en-GB"/>
        </w:rPr>
        <w:t xml:space="preserve"> This will include the provision of all APIs required to meet the monetary framework as provided from time to time. For </w:t>
      </w:r>
      <w:r w:rsidR="00F74A89" w:rsidRPr="00830F8A">
        <w:rPr>
          <w:rFonts w:eastAsia="Arial Unicode MS" w:cstheme="minorHAnsi"/>
          <w:sz w:val="24"/>
          <w:szCs w:val="24"/>
          <w:lang w:val="en-GB"/>
        </w:rPr>
        <w:t>now,</w:t>
      </w:r>
      <w:r w:rsidR="0016534D" w:rsidRPr="00830F8A">
        <w:rPr>
          <w:rFonts w:eastAsia="Arial Unicode MS" w:cstheme="minorHAnsi"/>
          <w:sz w:val="24"/>
          <w:szCs w:val="24"/>
          <w:lang w:val="en-GB"/>
        </w:rPr>
        <w:t xml:space="preserve"> transactions </w:t>
      </w:r>
      <w:r w:rsidR="00F74A89" w:rsidRPr="00830F8A">
        <w:rPr>
          <w:rFonts w:eastAsia="Arial Unicode MS" w:cstheme="minorHAnsi"/>
          <w:sz w:val="24"/>
          <w:szCs w:val="24"/>
          <w:lang w:val="en-GB"/>
        </w:rPr>
        <w:t>will</w:t>
      </w:r>
      <w:r w:rsidR="0016534D" w:rsidRPr="00830F8A">
        <w:rPr>
          <w:rFonts w:eastAsia="Arial Unicode MS" w:cstheme="minorHAnsi"/>
          <w:sz w:val="24"/>
          <w:szCs w:val="24"/>
          <w:lang w:val="en-GB"/>
        </w:rPr>
        <w:t xml:space="preserve"> enable</w:t>
      </w:r>
      <w:r w:rsidR="00F74A89" w:rsidRPr="00830F8A">
        <w:rPr>
          <w:rFonts w:eastAsia="Arial Unicode MS" w:cstheme="minorHAnsi"/>
          <w:sz w:val="24"/>
          <w:szCs w:val="24"/>
          <w:lang w:val="en-GB"/>
        </w:rPr>
        <w:t xml:space="preserve"> </w:t>
      </w:r>
      <w:r w:rsidR="006E01F2" w:rsidRPr="00830F8A">
        <w:rPr>
          <w:rFonts w:eastAsia="Arial Unicode MS" w:cstheme="minorHAnsi"/>
          <w:sz w:val="24"/>
          <w:szCs w:val="24"/>
          <w:lang w:val="en-GB"/>
        </w:rPr>
        <w:t>dual currency acceptance (</w:t>
      </w:r>
      <w:r w:rsidR="00F74A89" w:rsidRPr="00830F8A">
        <w:rPr>
          <w:rFonts w:eastAsia="Arial Unicode MS" w:cstheme="minorHAnsi"/>
          <w:sz w:val="24"/>
          <w:szCs w:val="24"/>
          <w:lang w:val="en-GB"/>
        </w:rPr>
        <w:t xml:space="preserve">Zimbabwe </w:t>
      </w:r>
      <w:bookmarkStart w:id="0" w:name="_Hlk71638826"/>
      <w:r w:rsidR="00F74A89" w:rsidRPr="00830F8A">
        <w:rPr>
          <w:rFonts w:eastAsia="Arial Unicode MS" w:cstheme="minorHAnsi"/>
          <w:sz w:val="24"/>
          <w:szCs w:val="24"/>
          <w:lang w:val="en-GB"/>
        </w:rPr>
        <w:t>Dollar currency (ZWL)</w:t>
      </w:r>
      <w:r w:rsidR="006E01F2" w:rsidRPr="00830F8A">
        <w:rPr>
          <w:rFonts w:eastAsia="Arial Unicode MS" w:cstheme="minorHAnsi"/>
          <w:sz w:val="24"/>
          <w:szCs w:val="24"/>
          <w:lang w:val="en-GB"/>
        </w:rPr>
        <w:t xml:space="preserve"> and United States </w:t>
      </w:r>
      <w:r w:rsidR="00B74A31" w:rsidRPr="00830F8A">
        <w:rPr>
          <w:rFonts w:eastAsia="Arial Unicode MS" w:cstheme="minorHAnsi"/>
          <w:sz w:val="24"/>
          <w:szCs w:val="24"/>
          <w:lang w:val="en-GB"/>
        </w:rPr>
        <w:t>Dollars (</w:t>
      </w:r>
      <w:r w:rsidR="006E01F2" w:rsidRPr="00830F8A">
        <w:rPr>
          <w:rFonts w:eastAsia="Arial Unicode MS" w:cstheme="minorHAnsi"/>
          <w:sz w:val="24"/>
          <w:szCs w:val="24"/>
          <w:lang w:val="en-GB"/>
        </w:rPr>
        <w:t>USD)</w:t>
      </w:r>
      <w:r w:rsidR="0016534D" w:rsidRPr="00830F8A">
        <w:rPr>
          <w:rFonts w:eastAsia="Arial Unicode MS" w:cstheme="minorHAnsi"/>
          <w:sz w:val="24"/>
          <w:szCs w:val="24"/>
          <w:lang w:val="en-GB"/>
        </w:rPr>
        <w:t xml:space="preserve"> and business to business transactions </w:t>
      </w:r>
      <w:r w:rsidR="00B74A31" w:rsidRPr="00830F8A">
        <w:rPr>
          <w:rFonts w:eastAsia="Arial Unicode MS" w:cstheme="minorHAnsi"/>
          <w:sz w:val="24"/>
          <w:szCs w:val="24"/>
          <w:lang w:val="en-GB"/>
        </w:rPr>
        <w:t>i.e.,</w:t>
      </w:r>
      <w:r w:rsidR="0016534D" w:rsidRPr="00830F8A">
        <w:rPr>
          <w:rFonts w:eastAsia="Arial Unicode MS" w:cstheme="minorHAnsi"/>
          <w:sz w:val="24"/>
          <w:szCs w:val="24"/>
          <w:lang w:val="en-GB"/>
        </w:rPr>
        <w:t xml:space="preserve"> transactions from other EcoCash channel partners.</w:t>
      </w:r>
      <w:r w:rsidR="00CC6847" w:rsidRPr="00830F8A">
        <w:rPr>
          <w:rFonts w:eastAsia="Arial Unicode MS" w:cstheme="minorHAnsi"/>
          <w:sz w:val="24"/>
          <w:szCs w:val="24"/>
          <w:lang w:val="en-GB"/>
        </w:rPr>
        <w:t xml:space="preserve">  </w:t>
      </w:r>
      <w:r w:rsidR="00E2335C">
        <w:rPr>
          <w:rFonts w:cstheme="minorHAnsi"/>
          <w:b/>
          <w:sz w:val="24"/>
          <w:lang w:val="en-GB"/>
        </w:rPr>
        <w:t>Red Roses</w:t>
      </w:r>
      <w:r w:rsidR="00E2335C" w:rsidRPr="00830F8A">
        <w:rPr>
          <w:rFonts w:cstheme="minorHAnsi"/>
          <w:sz w:val="24"/>
          <w:lang w:val="en-GB"/>
        </w:rPr>
        <w:t xml:space="preserve"> </w:t>
      </w:r>
      <w:r w:rsidR="00F74A89" w:rsidRPr="00830F8A">
        <w:rPr>
          <w:rFonts w:cstheme="minorHAnsi"/>
          <w:sz w:val="24"/>
          <w:lang w:val="en-GB"/>
        </w:rPr>
        <w:t>shall</w:t>
      </w:r>
      <w:r w:rsidR="00CC6847" w:rsidRPr="00830F8A">
        <w:rPr>
          <w:rFonts w:cstheme="minorHAnsi"/>
          <w:sz w:val="24"/>
          <w:lang w:val="en-GB"/>
        </w:rPr>
        <w:t xml:space="preserve"> launch the offering with </w:t>
      </w:r>
      <w:r w:rsidR="008A647E" w:rsidRPr="00830F8A">
        <w:rPr>
          <w:rFonts w:cstheme="minorHAnsi"/>
          <w:sz w:val="24"/>
          <w:lang w:val="en-GB"/>
        </w:rPr>
        <w:t>the Zimbabwe Dollar Currency</w:t>
      </w:r>
      <w:r w:rsidR="00F74A89" w:rsidRPr="00830F8A">
        <w:rPr>
          <w:rFonts w:cstheme="minorHAnsi"/>
          <w:sz w:val="24"/>
          <w:lang w:val="en-GB"/>
        </w:rPr>
        <w:t xml:space="preserve">. Any </w:t>
      </w:r>
      <w:r w:rsidR="00CC6847" w:rsidRPr="00830F8A">
        <w:rPr>
          <w:rFonts w:cstheme="minorHAnsi"/>
          <w:sz w:val="24"/>
          <w:lang w:val="en-GB"/>
        </w:rPr>
        <w:t xml:space="preserve">other currency </w:t>
      </w:r>
      <w:r w:rsidR="00CD5064" w:rsidRPr="00830F8A">
        <w:rPr>
          <w:rFonts w:cstheme="minorHAnsi"/>
          <w:sz w:val="24"/>
          <w:lang w:val="en-GB"/>
        </w:rPr>
        <w:t xml:space="preserve">and enablement of </w:t>
      </w:r>
      <w:r w:rsidR="00830F8A" w:rsidRPr="00830F8A">
        <w:rPr>
          <w:rFonts w:cstheme="minorHAnsi"/>
          <w:sz w:val="24"/>
          <w:lang w:val="en-GB"/>
        </w:rPr>
        <w:t>business-to-business</w:t>
      </w:r>
      <w:r w:rsidR="00CD5064" w:rsidRPr="00830F8A">
        <w:rPr>
          <w:rFonts w:cstheme="minorHAnsi"/>
          <w:sz w:val="24"/>
          <w:lang w:val="en-GB"/>
        </w:rPr>
        <w:t xml:space="preserve"> transactions </w:t>
      </w:r>
      <w:r w:rsidR="00F74A89" w:rsidRPr="00830F8A">
        <w:rPr>
          <w:rFonts w:cstheme="minorHAnsi"/>
          <w:sz w:val="24"/>
          <w:lang w:val="en-GB"/>
        </w:rPr>
        <w:t>will</w:t>
      </w:r>
      <w:r w:rsidR="00CD5064" w:rsidRPr="00830F8A">
        <w:rPr>
          <w:rFonts w:cstheme="minorHAnsi"/>
          <w:sz w:val="24"/>
          <w:lang w:val="en-GB"/>
        </w:rPr>
        <w:t xml:space="preserve"> be </w:t>
      </w:r>
      <w:r w:rsidR="00CC6847" w:rsidRPr="00830F8A">
        <w:rPr>
          <w:rFonts w:cstheme="minorHAnsi"/>
          <w:sz w:val="24"/>
          <w:lang w:val="en-GB"/>
        </w:rPr>
        <w:t xml:space="preserve">activated onto </w:t>
      </w:r>
      <w:r w:rsidR="002C379A">
        <w:rPr>
          <w:rFonts w:cstheme="minorHAnsi"/>
          <w:sz w:val="24"/>
          <w:lang w:val="en-GB"/>
        </w:rPr>
        <w:t>Red Roses’</w:t>
      </w:r>
      <w:r w:rsidR="008646CD">
        <w:rPr>
          <w:rFonts w:cstheme="minorHAnsi"/>
          <w:sz w:val="24"/>
          <w:lang w:val="en-GB"/>
        </w:rPr>
        <w:t xml:space="preserve"> </w:t>
      </w:r>
      <w:r w:rsidR="00830F8A">
        <w:rPr>
          <w:rFonts w:cstheme="minorHAnsi"/>
          <w:sz w:val="24"/>
          <w:lang w:val="en-GB"/>
        </w:rPr>
        <w:t xml:space="preserve">System </w:t>
      </w:r>
      <w:r w:rsidR="00830F8A" w:rsidRPr="00830F8A">
        <w:rPr>
          <w:rFonts w:cstheme="minorHAnsi"/>
          <w:sz w:val="24"/>
          <w:lang w:val="en-GB"/>
        </w:rPr>
        <w:t>accepting</w:t>
      </w:r>
      <w:r w:rsidR="00CC6847" w:rsidRPr="00830F8A">
        <w:rPr>
          <w:rFonts w:cstheme="minorHAnsi"/>
          <w:sz w:val="24"/>
          <w:lang w:val="en-GB"/>
        </w:rPr>
        <w:t xml:space="preserve"> EcoCash</w:t>
      </w:r>
      <w:r w:rsidR="00F74A89" w:rsidRPr="00830F8A">
        <w:rPr>
          <w:rFonts w:cstheme="minorHAnsi"/>
          <w:sz w:val="24"/>
          <w:lang w:val="en-GB"/>
        </w:rPr>
        <w:t xml:space="preserve"> as per the monetary framework</w:t>
      </w:r>
      <w:r w:rsidR="008A647E" w:rsidRPr="00830F8A">
        <w:rPr>
          <w:rFonts w:cstheme="minorHAnsi"/>
          <w:sz w:val="24"/>
          <w:lang w:val="en-GB"/>
        </w:rPr>
        <w:t xml:space="preserve"> on agreement between the parties</w:t>
      </w:r>
      <w:r w:rsidR="00F74A89" w:rsidRPr="00830F8A">
        <w:rPr>
          <w:rFonts w:cstheme="minorHAnsi"/>
          <w:sz w:val="24"/>
          <w:lang w:val="en-GB"/>
        </w:rPr>
        <w:t>.</w:t>
      </w:r>
    </w:p>
    <w:bookmarkEnd w:id="0"/>
    <w:p w14:paraId="30233085" w14:textId="77777777" w:rsidR="00E137AD" w:rsidRPr="00830F8A" w:rsidRDefault="00E137AD" w:rsidP="00E137AD">
      <w:pPr>
        <w:pStyle w:val="ListParagraph"/>
        <w:tabs>
          <w:tab w:val="left" w:pos="993"/>
        </w:tabs>
        <w:spacing w:after="0" w:line="240" w:lineRule="auto"/>
        <w:ind w:left="993"/>
        <w:jc w:val="both"/>
        <w:rPr>
          <w:rFonts w:eastAsia="Arial Unicode MS" w:cstheme="minorHAnsi"/>
          <w:sz w:val="24"/>
          <w:szCs w:val="24"/>
          <w:lang w:val="en-GB"/>
        </w:rPr>
      </w:pPr>
    </w:p>
    <w:p w14:paraId="51092712" w14:textId="77777777" w:rsidR="005D4F31" w:rsidRPr="00830F8A" w:rsidRDefault="00930A9E"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830F8A">
        <w:rPr>
          <w:rFonts w:cstheme="minorHAnsi"/>
          <w:sz w:val="24"/>
          <w:lang w:val="en-GB"/>
        </w:rPr>
        <w:t>Provide</w:t>
      </w:r>
      <w:r w:rsidR="00ED1BF0" w:rsidRPr="00830F8A">
        <w:rPr>
          <w:rFonts w:cstheme="minorHAnsi"/>
          <w:sz w:val="24"/>
          <w:lang w:val="en-GB"/>
        </w:rPr>
        <w:t xml:space="preserve"> the</w:t>
      </w:r>
      <w:r w:rsidRPr="00830F8A">
        <w:rPr>
          <w:rFonts w:cstheme="minorHAnsi"/>
          <w:sz w:val="24"/>
          <w:lang w:val="en-GB"/>
        </w:rPr>
        <w:t xml:space="preserve"> </w:t>
      </w:r>
      <w:r w:rsidR="00B46C26" w:rsidRPr="00830F8A">
        <w:rPr>
          <w:rFonts w:cstheme="minorHAnsi"/>
          <w:sz w:val="24"/>
          <w:lang w:val="en-GB"/>
        </w:rPr>
        <w:t>necessary human</w:t>
      </w:r>
      <w:r w:rsidR="005D4F31" w:rsidRPr="00830F8A">
        <w:rPr>
          <w:rFonts w:cstheme="minorHAnsi"/>
          <w:sz w:val="24"/>
          <w:lang w:val="en-GB"/>
        </w:rPr>
        <w:t>, technical and other</w:t>
      </w:r>
      <w:r w:rsidR="00ED1BF0" w:rsidRPr="00830F8A">
        <w:rPr>
          <w:rFonts w:cstheme="minorHAnsi"/>
          <w:sz w:val="24"/>
          <w:lang w:val="en-GB"/>
        </w:rPr>
        <w:t xml:space="preserve"> </w:t>
      </w:r>
      <w:r w:rsidR="00B46C26" w:rsidRPr="00830F8A">
        <w:rPr>
          <w:rFonts w:cstheme="minorHAnsi"/>
          <w:sz w:val="24"/>
          <w:lang w:val="en-GB"/>
        </w:rPr>
        <w:t>resources as</w:t>
      </w:r>
      <w:r w:rsidR="005D4F31" w:rsidRPr="00830F8A">
        <w:rPr>
          <w:rFonts w:cstheme="minorHAnsi"/>
          <w:sz w:val="24"/>
          <w:lang w:val="en-GB"/>
        </w:rPr>
        <w:t xml:space="preserve"> may</w:t>
      </w:r>
      <w:r w:rsidR="00ED1BF0" w:rsidRPr="00830F8A">
        <w:rPr>
          <w:rFonts w:cstheme="minorHAnsi"/>
          <w:sz w:val="24"/>
          <w:lang w:val="en-GB"/>
        </w:rPr>
        <w:t xml:space="preserve"> </w:t>
      </w:r>
      <w:r w:rsidR="005D4F31" w:rsidRPr="00830F8A">
        <w:rPr>
          <w:rFonts w:cstheme="minorHAnsi"/>
          <w:sz w:val="24"/>
          <w:lang w:val="en-GB"/>
        </w:rPr>
        <w:t xml:space="preserve">be deemed necessary for the satisfactory execution of their </w:t>
      </w:r>
      <w:r w:rsidR="00F20A05" w:rsidRPr="00830F8A">
        <w:rPr>
          <w:rFonts w:cstheme="minorHAnsi"/>
          <w:sz w:val="24"/>
          <w:lang w:val="en-GB"/>
        </w:rPr>
        <w:t>obligations</w:t>
      </w:r>
      <w:r w:rsidR="005D4F31" w:rsidRPr="00830F8A">
        <w:rPr>
          <w:rFonts w:cstheme="minorHAnsi"/>
          <w:sz w:val="24"/>
          <w:lang w:val="en-GB"/>
        </w:rPr>
        <w:t>.</w:t>
      </w:r>
      <w:r w:rsidR="00B46C26" w:rsidRPr="00830F8A">
        <w:rPr>
          <w:rFonts w:cstheme="minorHAnsi"/>
          <w:sz w:val="24"/>
          <w:lang w:val="en-GB"/>
        </w:rPr>
        <w:t xml:space="preserve"> </w:t>
      </w:r>
      <w:r w:rsidR="00882C72" w:rsidRPr="00830F8A">
        <w:rPr>
          <w:rFonts w:cstheme="minorHAnsi"/>
          <w:sz w:val="24"/>
          <w:lang w:val="en-GB"/>
        </w:rPr>
        <w:t xml:space="preserve">Further, the designated contact persons for various operational areas are as set out in Schedule 1. </w:t>
      </w:r>
    </w:p>
    <w:p w14:paraId="672CC5B0" w14:textId="77777777" w:rsidR="005D4F31" w:rsidRPr="00830F8A" w:rsidRDefault="005D4F31" w:rsidP="006E3BFA">
      <w:pPr>
        <w:spacing w:after="0" w:line="240" w:lineRule="auto"/>
        <w:ind w:left="360" w:hanging="360"/>
        <w:jc w:val="both"/>
        <w:rPr>
          <w:rFonts w:cstheme="minorHAnsi"/>
          <w:sz w:val="24"/>
          <w:lang w:val="en-GB"/>
        </w:rPr>
      </w:pPr>
    </w:p>
    <w:p w14:paraId="3BA8DD36" w14:textId="77777777" w:rsidR="004431DD" w:rsidRPr="00830F8A" w:rsidRDefault="00B46C26"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830F8A">
        <w:rPr>
          <w:rFonts w:eastAsia="Arial Unicode MS" w:cstheme="minorHAnsi"/>
          <w:sz w:val="24"/>
          <w:szCs w:val="24"/>
          <w:lang w:val="en-GB"/>
        </w:rPr>
        <w:t>Endeavour</w:t>
      </w:r>
      <w:r w:rsidR="005D4F31" w:rsidRPr="00830F8A">
        <w:rPr>
          <w:rFonts w:cstheme="minorHAnsi"/>
          <w:sz w:val="24"/>
          <w:lang w:val="en-GB"/>
        </w:rPr>
        <w:t xml:space="preserve"> to meet the time frames set in the SLA</w:t>
      </w:r>
      <w:r w:rsidR="00882C72" w:rsidRPr="00830F8A">
        <w:rPr>
          <w:rFonts w:cstheme="minorHAnsi"/>
          <w:sz w:val="24"/>
          <w:lang w:val="en-GB"/>
        </w:rPr>
        <w:t xml:space="preserve"> in Schedules 2 and 3</w:t>
      </w:r>
      <w:r w:rsidR="005D4F31" w:rsidRPr="00830F8A">
        <w:rPr>
          <w:rFonts w:cstheme="minorHAnsi"/>
          <w:sz w:val="24"/>
          <w:lang w:val="en-GB"/>
        </w:rPr>
        <w:t>.</w:t>
      </w:r>
    </w:p>
    <w:p w14:paraId="583B2626" w14:textId="77777777" w:rsidR="001A4060" w:rsidRPr="00830F8A" w:rsidRDefault="001A4060" w:rsidP="001A4060">
      <w:pPr>
        <w:tabs>
          <w:tab w:val="left" w:pos="993"/>
        </w:tabs>
        <w:spacing w:after="0" w:line="240" w:lineRule="auto"/>
        <w:jc w:val="both"/>
        <w:rPr>
          <w:rFonts w:eastAsia="Arial Unicode MS" w:cstheme="minorHAnsi"/>
          <w:sz w:val="24"/>
          <w:szCs w:val="24"/>
          <w:lang w:val="en-GB"/>
        </w:rPr>
      </w:pPr>
    </w:p>
    <w:p w14:paraId="70336F38" w14:textId="77777777" w:rsidR="00882C72" w:rsidRPr="00830F8A" w:rsidRDefault="00B46C26"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830F8A">
        <w:rPr>
          <w:rFonts w:eastAsia="Arial Unicode MS" w:cstheme="minorHAnsi"/>
          <w:sz w:val="24"/>
          <w:szCs w:val="24"/>
          <w:lang w:val="en-GB"/>
        </w:rPr>
        <w:t>Provide</w:t>
      </w:r>
      <w:r w:rsidR="00CB3488" w:rsidRPr="00830F8A">
        <w:rPr>
          <w:rFonts w:cstheme="minorHAnsi"/>
          <w:sz w:val="24"/>
          <w:lang w:val="en-GB"/>
        </w:rPr>
        <w:t xml:space="preserve"> </w:t>
      </w:r>
      <w:r w:rsidR="00ED1BF0" w:rsidRPr="00830F8A">
        <w:rPr>
          <w:rFonts w:cstheme="minorHAnsi"/>
          <w:sz w:val="24"/>
          <w:lang w:val="en-GB"/>
        </w:rPr>
        <w:t xml:space="preserve">the </w:t>
      </w:r>
      <w:r w:rsidR="00CB3488" w:rsidRPr="00830F8A">
        <w:rPr>
          <w:rFonts w:cstheme="minorHAnsi"/>
          <w:sz w:val="24"/>
          <w:lang w:val="en-GB"/>
        </w:rPr>
        <w:t>necessary reports to facilitate reconciliation of transactions and</w:t>
      </w:r>
      <w:r w:rsidR="00ED1BF0" w:rsidRPr="00830F8A">
        <w:rPr>
          <w:rFonts w:cstheme="minorHAnsi"/>
          <w:sz w:val="24"/>
          <w:lang w:val="en-GB"/>
        </w:rPr>
        <w:t>/</w:t>
      </w:r>
      <w:r w:rsidRPr="00830F8A">
        <w:rPr>
          <w:rFonts w:cstheme="minorHAnsi"/>
          <w:sz w:val="24"/>
          <w:lang w:val="en-GB"/>
        </w:rPr>
        <w:t>or the</w:t>
      </w:r>
      <w:r w:rsidR="00CB3488" w:rsidRPr="00830F8A">
        <w:rPr>
          <w:rFonts w:cstheme="minorHAnsi"/>
          <w:sz w:val="24"/>
          <w:lang w:val="en-GB"/>
        </w:rPr>
        <w:t xml:space="preserve"> reversal of transactions</w:t>
      </w:r>
      <w:r w:rsidR="00882C72" w:rsidRPr="00830F8A">
        <w:rPr>
          <w:rFonts w:cstheme="minorHAnsi"/>
          <w:sz w:val="24"/>
          <w:lang w:val="en-GB"/>
        </w:rPr>
        <w:t>.</w:t>
      </w:r>
    </w:p>
    <w:p w14:paraId="003EBB5F" w14:textId="77777777" w:rsidR="001A4060" w:rsidRPr="00830F8A" w:rsidRDefault="001A4060" w:rsidP="001A4060">
      <w:pPr>
        <w:tabs>
          <w:tab w:val="left" w:pos="993"/>
        </w:tabs>
        <w:spacing w:after="0" w:line="240" w:lineRule="auto"/>
        <w:jc w:val="both"/>
        <w:rPr>
          <w:rFonts w:eastAsia="Arial Unicode MS" w:cstheme="minorHAnsi"/>
          <w:sz w:val="24"/>
          <w:szCs w:val="24"/>
          <w:lang w:val="en-GB"/>
        </w:rPr>
      </w:pPr>
    </w:p>
    <w:p w14:paraId="01A6E117" w14:textId="11446A9F" w:rsidR="004431DD" w:rsidRPr="00830F8A" w:rsidRDefault="00D15E5C"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830F8A">
        <w:rPr>
          <w:rFonts w:cstheme="minorHAnsi"/>
          <w:sz w:val="24"/>
          <w:lang w:val="en-GB"/>
        </w:rPr>
        <w:t>Promote</w:t>
      </w:r>
      <w:r w:rsidR="008E4E0B" w:rsidRPr="00830F8A">
        <w:rPr>
          <w:rFonts w:cstheme="minorHAnsi"/>
          <w:sz w:val="24"/>
          <w:lang w:val="en-GB"/>
        </w:rPr>
        <w:t xml:space="preserve"> the </w:t>
      </w:r>
      <w:r w:rsidR="00ED21C4" w:rsidRPr="00830F8A">
        <w:rPr>
          <w:rFonts w:cstheme="minorHAnsi"/>
          <w:sz w:val="24"/>
          <w:lang w:val="en-GB"/>
        </w:rPr>
        <w:t>S</w:t>
      </w:r>
      <w:r w:rsidR="008E4E0B" w:rsidRPr="00830F8A">
        <w:rPr>
          <w:rFonts w:cstheme="minorHAnsi"/>
          <w:sz w:val="24"/>
          <w:lang w:val="en-GB"/>
        </w:rPr>
        <w:t>ervice</w:t>
      </w:r>
      <w:r w:rsidR="00ED21C4" w:rsidRPr="00830F8A">
        <w:rPr>
          <w:rFonts w:cstheme="minorHAnsi"/>
          <w:sz w:val="24"/>
          <w:lang w:val="en-GB"/>
        </w:rPr>
        <w:t>s</w:t>
      </w:r>
      <w:r w:rsidR="006D110F" w:rsidRPr="00830F8A">
        <w:rPr>
          <w:rFonts w:eastAsia="Arial Unicode MS" w:cstheme="minorHAnsi"/>
          <w:sz w:val="24"/>
          <w:szCs w:val="24"/>
          <w:lang w:val="en-GB"/>
        </w:rPr>
        <w:t xml:space="preserve"> to </w:t>
      </w:r>
      <w:r w:rsidR="007D6544" w:rsidRPr="00830F8A">
        <w:rPr>
          <w:rFonts w:eastAsia="Arial Unicode MS" w:cstheme="minorHAnsi"/>
          <w:sz w:val="24"/>
          <w:szCs w:val="24"/>
          <w:lang w:val="en-GB"/>
        </w:rPr>
        <w:t xml:space="preserve">Customers </w:t>
      </w:r>
      <w:r w:rsidR="00830F8A" w:rsidRPr="00830F8A">
        <w:rPr>
          <w:rFonts w:eastAsia="Arial Unicode MS" w:cstheme="minorHAnsi"/>
          <w:sz w:val="24"/>
          <w:szCs w:val="24"/>
          <w:lang w:val="en-GB"/>
        </w:rPr>
        <w:t>i.e.,</w:t>
      </w:r>
      <w:r w:rsidR="004266AA" w:rsidRPr="00830F8A">
        <w:rPr>
          <w:rFonts w:eastAsia="Arial Unicode MS" w:cstheme="minorHAnsi"/>
          <w:sz w:val="24"/>
          <w:szCs w:val="24"/>
          <w:lang w:val="en-GB"/>
        </w:rPr>
        <w:t xml:space="preserve"> </w:t>
      </w:r>
      <w:r w:rsidR="007F3552" w:rsidRPr="00830F8A">
        <w:rPr>
          <w:rFonts w:eastAsia="Arial Unicode MS" w:cstheme="minorHAnsi"/>
          <w:sz w:val="24"/>
          <w:szCs w:val="24"/>
          <w:lang w:val="en-GB"/>
        </w:rPr>
        <w:t>wallet holders</w:t>
      </w:r>
      <w:r w:rsidR="004431DD" w:rsidRPr="00830F8A">
        <w:rPr>
          <w:rFonts w:cstheme="minorHAnsi"/>
          <w:sz w:val="24"/>
          <w:lang w:val="en-GB"/>
        </w:rPr>
        <w:t>.</w:t>
      </w:r>
    </w:p>
    <w:p w14:paraId="7A15DDF6" w14:textId="77777777" w:rsidR="00357080" w:rsidRPr="00830F8A" w:rsidRDefault="00357080" w:rsidP="00357080">
      <w:pPr>
        <w:tabs>
          <w:tab w:val="left" w:pos="993"/>
        </w:tabs>
        <w:spacing w:after="0" w:line="240" w:lineRule="auto"/>
        <w:jc w:val="both"/>
        <w:rPr>
          <w:rFonts w:eastAsia="Arial Unicode MS" w:cstheme="minorHAnsi"/>
          <w:sz w:val="24"/>
          <w:szCs w:val="24"/>
          <w:lang w:val="en-GB"/>
        </w:rPr>
      </w:pPr>
    </w:p>
    <w:p w14:paraId="33F10DD5" w14:textId="3D91BE02" w:rsidR="004431DD" w:rsidRPr="00830F8A" w:rsidRDefault="0088153B"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830F8A">
        <w:rPr>
          <w:rFonts w:cstheme="minorHAnsi"/>
          <w:sz w:val="24"/>
          <w:lang w:val="en-GB"/>
        </w:rPr>
        <w:t>Open</w:t>
      </w:r>
      <w:r w:rsidR="00660F5B" w:rsidRPr="00830F8A">
        <w:rPr>
          <w:rFonts w:cstheme="minorHAnsi"/>
          <w:sz w:val="24"/>
          <w:lang w:val="en-GB"/>
        </w:rPr>
        <w:t xml:space="preserve"> </w:t>
      </w:r>
      <w:r w:rsidR="00B46C26" w:rsidRPr="00830F8A">
        <w:rPr>
          <w:rFonts w:cstheme="minorHAnsi"/>
          <w:sz w:val="24"/>
          <w:lang w:val="en-GB"/>
        </w:rPr>
        <w:t>an E</w:t>
      </w:r>
      <w:r w:rsidRPr="00830F8A">
        <w:rPr>
          <w:rFonts w:cstheme="minorHAnsi"/>
          <w:sz w:val="24"/>
          <w:lang w:val="en-GB"/>
        </w:rPr>
        <w:t>-</w:t>
      </w:r>
      <w:r w:rsidR="0002173A" w:rsidRPr="00830F8A">
        <w:rPr>
          <w:rFonts w:cstheme="minorHAnsi"/>
          <w:sz w:val="24"/>
          <w:lang w:val="en-GB"/>
        </w:rPr>
        <w:t>wallet</w:t>
      </w:r>
      <w:r w:rsidRPr="00830F8A">
        <w:rPr>
          <w:rFonts w:cstheme="minorHAnsi"/>
          <w:sz w:val="24"/>
          <w:lang w:val="en-GB"/>
        </w:rPr>
        <w:t xml:space="preserve"> </w:t>
      </w:r>
      <w:r w:rsidR="00ED3799" w:rsidRPr="00830F8A">
        <w:rPr>
          <w:rFonts w:cstheme="minorHAnsi"/>
          <w:sz w:val="24"/>
          <w:lang w:val="en-GB"/>
        </w:rPr>
        <w:t xml:space="preserve">account </w:t>
      </w:r>
      <w:r w:rsidRPr="00830F8A">
        <w:rPr>
          <w:rFonts w:cstheme="minorHAnsi"/>
          <w:sz w:val="24"/>
          <w:lang w:val="en-GB"/>
        </w:rPr>
        <w:t xml:space="preserve">for </w:t>
      </w:r>
      <w:r w:rsidR="00E2335C">
        <w:rPr>
          <w:rFonts w:cstheme="minorHAnsi"/>
          <w:b/>
          <w:sz w:val="24"/>
          <w:lang w:val="en-GB"/>
        </w:rPr>
        <w:t>Red Roses</w:t>
      </w:r>
      <w:r w:rsidR="00E2335C" w:rsidRPr="00830F8A">
        <w:rPr>
          <w:rFonts w:cstheme="minorHAnsi"/>
          <w:sz w:val="24"/>
          <w:lang w:val="en-GB"/>
        </w:rPr>
        <w:t xml:space="preserve"> </w:t>
      </w:r>
      <w:r w:rsidR="00ED3799" w:rsidRPr="00830F8A">
        <w:rPr>
          <w:rFonts w:cstheme="minorHAnsi"/>
          <w:sz w:val="24"/>
          <w:lang w:val="en-GB"/>
        </w:rPr>
        <w:t>to facilitate the various transactions that will occur on the integrated solution</w:t>
      </w:r>
      <w:r w:rsidRPr="00830F8A">
        <w:rPr>
          <w:rFonts w:cstheme="minorHAnsi"/>
          <w:sz w:val="24"/>
          <w:lang w:val="en-GB"/>
        </w:rPr>
        <w:t>.</w:t>
      </w:r>
    </w:p>
    <w:p w14:paraId="41AC6CFC" w14:textId="77777777" w:rsidR="00153687" w:rsidRPr="00830F8A" w:rsidRDefault="00153687" w:rsidP="00153687">
      <w:pPr>
        <w:tabs>
          <w:tab w:val="left" w:pos="993"/>
        </w:tabs>
        <w:spacing w:after="0" w:line="240" w:lineRule="auto"/>
        <w:jc w:val="both"/>
        <w:rPr>
          <w:rFonts w:eastAsia="Arial Unicode MS" w:cstheme="minorHAnsi"/>
          <w:sz w:val="24"/>
          <w:szCs w:val="24"/>
          <w:lang w:val="en-GB"/>
        </w:rPr>
      </w:pPr>
    </w:p>
    <w:p w14:paraId="0EDDD9C4" w14:textId="14F6CBB7" w:rsidR="004431DD" w:rsidRPr="00830F8A" w:rsidRDefault="0088153B"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830F8A">
        <w:rPr>
          <w:rFonts w:cstheme="minorHAnsi"/>
          <w:sz w:val="24"/>
          <w:lang w:val="en-GB"/>
        </w:rPr>
        <w:t xml:space="preserve">Process E-Money liquidation requests from </w:t>
      </w:r>
      <w:r w:rsidR="00E2335C">
        <w:rPr>
          <w:rFonts w:cstheme="minorHAnsi"/>
          <w:b/>
          <w:sz w:val="24"/>
          <w:lang w:val="en-GB"/>
        </w:rPr>
        <w:t>Red Roses</w:t>
      </w:r>
      <w:r w:rsidR="004431DD" w:rsidRPr="00830F8A">
        <w:rPr>
          <w:rFonts w:cstheme="minorHAnsi"/>
          <w:sz w:val="24"/>
          <w:lang w:val="en-GB"/>
        </w:rPr>
        <w:t>.</w:t>
      </w:r>
    </w:p>
    <w:p w14:paraId="6FF7DBFD" w14:textId="77777777" w:rsidR="00153687" w:rsidRPr="00830F8A" w:rsidRDefault="00153687" w:rsidP="00153687">
      <w:pPr>
        <w:tabs>
          <w:tab w:val="left" w:pos="993"/>
        </w:tabs>
        <w:spacing w:after="0" w:line="240" w:lineRule="auto"/>
        <w:jc w:val="both"/>
        <w:rPr>
          <w:rFonts w:eastAsia="Arial Unicode MS" w:cstheme="minorHAnsi"/>
          <w:sz w:val="24"/>
          <w:szCs w:val="24"/>
          <w:lang w:val="en-GB"/>
        </w:rPr>
      </w:pPr>
    </w:p>
    <w:p w14:paraId="12BF6410" w14:textId="3254287C" w:rsidR="004431DD" w:rsidRPr="00294282" w:rsidRDefault="0088153B"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830F8A">
        <w:rPr>
          <w:rFonts w:cstheme="minorHAnsi"/>
          <w:sz w:val="24"/>
          <w:lang w:val="en-GB"/>
        </w:rPr>
        <w:t>T</w:t>
      </w:r>
      <w:r w:rsidR="008B6B30" w:rsidRPr="00830F8A">
        <w:rPr>
          <w:rFonts w:cstheme="minorHAnsi"/>
          <w:sz w:val="24"/>
          <w:lang w:val="en-GB"/>
        </w:rPr>
        <w:t xml:space="preserve">rain and provide after-training support to </w:t>
      </w:r>
      <w:r w:rsidR="00E2335C">
        <w:rPr>
          <w:rFonts w:cstheme="minorHAnsi"/>
          <w:b/>
          <w:sz w:val="24"/>
          <w:lang w:val="en-GB"/>
        </w:rPr>
        <w:t>Red Roses</w:t>
      </w:r>
      <w:r w:rsidR="00E2335C" w:rsidRPr="00830F8A">
        <w:rPr>
          <w:rFonts w:cstheme="minorHAnsi"/>
          <w:sz w:val="24"/>
          <w:lang w:val="en-GB"/>
        </w:rPr>
        <w:t xml:space="preserve"> </w:t>
      </w:r>
      <w:r w:rsidR="008B6B30" w:rsidRPr="00830F8A">
        <w:rPr>
          <w:rFonts w:cstheme="minorHAnsi"/>
          <w:sz w:val="24"/>
          <w:lang w:val="en-GB"/>
        </w:rPr>
        <w:t xml:space="preserve">staff and any other representatives enabling them to understand and be able to provide the support required for the </w:t>
      </w:r>
      <w:r w:rsidR="00F74076">
        <w:rPr>
          <w:rFonts w:cstheme="minorHAnsi"/>
          <w:sz w:val="24"/>
          <w:lang w:val="en-GB"/>
        </w:rPr>
        <w:t>S</w:t>
      </w:r>
      <w:r w:rsidRPr="00294282">
        <w:rPr>
          <w:rFonts w:cstheme="minorHAnsi"/>
          <w:sz w:val="24"/>
          <w:lang w:val="en-GB"/>
        </w:rPr>
        <w:t>ervice</w:t>
      </w:r>
      <w:r w:rsidR="00F74076">
        <w:rPr>
          <w:rFonts w:cstheme="minorHAnsi"/>
          <w:sz w:val="24"/>
          <w:lang w:val="en-GB"/>
        </w:rPr>
        <w:t>s</w:t>
      </w:r>
      <w:r w:rsidR="008B6B30" w:rsidRPr="00294282">
        <w:rPr>
          <w:rFonts w:cstheme="minorHAnsi"/>
          <w:sz w:val="24"/>
          <w:lang w:val="en-GB"/>
        </w:rPr>
        <w:t>.</w:t>
      </w:r>
    </w:p>
    <w:p w14:paraId="536E63B2" w14:textId="77777777" w:rsidR="00153687" w:rsidRPr="00294282" w:rsidRDefault="00153687" w:rsidP="00153687">
      <w:pPr>
        <w:tabs>
          <w:tab w:val="left" w:pos="993"/>
        </w:tabs>
        <w:spacing w:after="0" w:line="240" w:lineRule="auto"/>
        <w:jc w:val="both"/>
        <w:rPr>
          <w:rFonts w:eastAsia="Arial Unicode MS" w:cstheme="minorHAnsi"/>
          <w:sz w:val="24"/>
          <w:szCs w:val="24"/>
          <w:lang w:val="en-GB"/>
        </w:rPr>
      </w:pPr>
    </w:p>
    <w:p w14:paraId="4CF3921C" w14:textId="77777777" w:rsidR="004431DD" w:rsidRPr="00294282" w:rsidRDefault="0088153B"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 xml:space="preserve">Provide </w:t>
      </w:r>
      <w:r w:rsidR="00F75E5D" w:rsidRPr="00294282">
        <w:rPr>
          <w:rFonts w:cstheme="minorHAnsi"/>
          <w:sz w:val="24"/>
          <w:lang w:val="en-GB"/>
        </w:rPr>
        <w:t xml:space="preserve">customer touch points to assist and deal with </w:t>
      </w:r>
      <w:r w:rsidR="00090B9B" w:rsidRPr="00294282">
        <w:rPr>
          <w:rFonts w:cstheme="minorHAnsi"/>
          <w:sz w:val="24"/>
          <w:lang w:val="en-GB"/>
        </w:rPr>
        <w:t>C</w:t>
      </w:r>
      <w:r w:rsidR="00F75E5D" w:rsidRPr="00294282">
        <w:rPr>
          <w:rFonts w:cstheme="minorHAnsi"/>
          <w:sz w:val="24"/>
          <w:lang w:val="en-GB"/>
        </w:rPr>
        <w:t>ustomer</w:t>
      </w:r>
      <w:r w:rsidR="00090B9B" w:rsidRPr="00294282">
        <w:rPr>
          <w:rFonts w:cstheme="minorHAnsi"/>
          <w:sz w:val="24"/>
          <w:lang w:val="en-GB"/>
        </w:rPr>
        <w:t>s</w:t>
      </w:r>
      <w:r w:rsidR="00F75E5D" w:rsidRPr="00294282">
        <w:rPr>
          <w:rFonts w:cstheme="minorHAnsi"/>
          <w:sz w:val="24"/>
          <w:lang w:val="en-GB"/>
        </w:rPr>
        <w:t xml:space="preserve"> and </w:t>
      </w:r>
      <w:r w:rsidR="00090B9B" w:rsidRPr="00294282">
        <w:rPr>
          <w:rFonts w:cstheme="minorHAnsi"/>
          <w:sz w:val="24"/>
          <w:lang w:val="en-GB"/>
        </w:rPr>
        <w:t>C</w:t>
      </w:r>
      <w:r w:rsidR="00F75E5D" w:rsidRPr="00294282">
        <w:rPr>
          <w:rFonts w:cstheme="minorHAnsi"/>
          <w:sz w:val="24"/>
          <w:lang w:val="en-GB"/>
        </w:rPr>
        <w:t xml:space="preserve">hannel </w:t>
      </w:r>
      <w:r w:rsidR="00090B9B" w:rsidRPr="00294282">
        <w:rPr>
          <w:rFonts w:cstheme="minorHAnsi"/>
          <w:sz w:val="24"/>
          <w:lang w:val="en-GB"/>
        </w:rPr>
        <w:t xml:space="preserve">Users </w:t>
      </w:r>
      <w:r w:rsidR="00F75E5D" w:rsidRPr="00294282">
        <w:rPr>
          <w:rFonts w:cstheme="minorHAnsi"/>
          <w:sz w:val="24"/>
          <w:lang w:val="en-GB"/>
        </w:rPr>
        <w:t>queries</w:t>
      </w:r>
      <w:r w:rsidR="004431DD" w:rsidRPr="00294282">
        <w:rPr>
          <w:rFonts w:cstheme="minorHAnsi"/>
          <w:sz w:val="24"/>
          <w:lang w:val="en-GB"/>
        </w:rPr>
        <w:t>.</w:t>
      </w:r>
    </w:p>
    <w:p w14:paraId="37390BF9" w14:textId="77777777" w:rsidR="00153687" w:rsidRPr="00294282" w:rsidRDefault="00153687" w:rsidP="00153687">
      <w:pPr>
        <w:tabs>
          <w:tab w:val="left" w:pos="993"/>
        </w:tabs>
        <w:spacing w:after="0" w:line="240" w:lineRule="auto"/>
        <w:jc w:val="both"/>
        <w:rPr>
          <w:rFonts w:eastAsia="Arial Unicode MS" w:cstheme="minorHAnsi"/>
          <w:sz w:val="24"/>
          <w:szCs w:val="24"/>
          <w:lang w:val="en-GB"/>
        </w:rPr>
      </w:pPr>
    </w:p>
    <w:p w14:paraId="228D1418" w14:textId="1B41AE64" w:rsidR="00882C72" w:rsidRPr="00294282" w:rsidRDefault="007F3552"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Open a</w:t>
      </w:r>
      <w:r w:rsidR="00660F5B" w:rsidRPr="00294282">
        <w:rPr>
          <w:rFonts w:cstheme="minorHAnsi"/>
          <w:sz w:val="24"/>
          <w:lang w:val="en-GB"/>
        </w:rPr>
        <w:t xml:space="preserve"> </w:t>
      </w:r>
      <w:r w:rsidR="00F75E5D" w:rsidRPr="00294282">
        <w:rPr>
          <w:rFonts w:cstheme="minorHAnsi"/>
          <w:sz w:val="24"/>
          <w:lang w:val="en-GB"/>
        </w:rPr>
        <w:t xml:space="preserve">settlement account with </w:t>
      </w:r>
      <w:r w:rsidR="00E2335C">
        <w:rPr>
          <w:rFonts w:cstheme="minorHAnsi"/>
          <w:b/>
          <w:sz w:val="24"/>
          <w:lang w:val="en-GB"/>
        </w:rPr>
        <w:t>Red Roses</w:t>
      </w:r>
      <w:r w:rsidRPr="00294282">
        <w:rPr>
          <w:rFonts w:eastAsia="Arial Unicode MS" w:cstheme="minorHAnsi"/>
          <w:sz w:val="24"/>
          <w:szCs w:val="24"/>
          <w:lang w:val="en-GB"/>
        </w:rPr>
        <w:t>, and other processing accounts should they be required</w:t>
      </w:r>
      <w:r w:rsidR="0016534D" w:rsidRPr="00294282">
        <w:rPr>
          <w:rFonts w:eastAsia="Arial Unicode MS" w:cstheme="minorHAnsi"/>
          <w:sz w:val="24"/>
          <w:szCs w:val="24"/>
          <w:lang w:val="en-GB"/>
        </w:rPr>
        <w:t xml:space="preserve"> for both currencies to be traded in.</w:t>
      </w:r>
    </w:p>
    <w:p w14:paraId="19489EE2" w14:textId="77777777" w:rsidR="00153687" w:rsidRPr="00294282" w:rsidRDefault="00153687" w:rsidP="00153687">
      <w:pPr>
        <w:tabs>
          <w:tab w:val="left" w:pos="993"/>
        </w:tabs>
        <w:spacing w:after="0" w:line="240" w:lineRule="auto"/>
        <w:jc w:val="both"/>
        <w:rPr>
          <w:rFonts w:eastAsia="Arial Unicode MS" w:cstheme="minorHAnsi"/>
          <w:sz w:val="24"/>
          <w:szCs w:val="24"/>
          <w:lang w:val="en-GB"/>
        </w:rPr>
      </w:pPr>
    </w:p>
    <w:p w14:paraId="1204067E" w14:textId="77777777" w:rsidR="0088153B" w:rsidRPr="00294282" w:rsidRDefault="00882C72"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At its discretion, and own cost,</w:t>
      </w:r>
      <w:r w:rsidR="00B46C26" w:rsidRPr="00294282">
        <w:rPr>
          <w:rFonts w:cstheme="minorHAnsi"/>
          <w:sz w:val="24"/>
          <w:lang w:val="en-GB"/>
        </w:rPr>
        <w:t xml:space="preserve"> </w:t>
      </w:r>
      <w:r w:rsidRPr="00294282">
        <w:rPr>
          <w:rFonts w:cstheme="minorHAnsi"/>
          <w:sz w:val="24"/>
          <w:lang w:val="en-GB"/>
        </w:rPr>
        <w:t xml:space="preserve">deploy brand ambassadors to promote the </w:t>
      </w:r>
      <w:r w:rsidR="00C32ED4" w:rsidRPr="00294282">
        <w:rPr>
          <w:rFonts w:cstheme="minorHAnsi"/>
          <w:sz w:val="24"/>
          <w:lang w:val="en-GB"/>
        </w:rPr>
        <w:t>Services. Promotion of the Services</w:t>
      </w:r>
      <w:r w:rsidR="004D36C3" w:rsidRPr="00294282">
        <w:rPr>
          <w:rFonts w:cstheme="minorHAnsi"/>
          <w:sz w:val="24"/>
          <w:lang w:val="en-GB"/>
        </w:rPr>
        <w:t xml:space="preserve"> </w:t>
      </w:r>
      <w:r w:rsidR="00C32ED4" w:rsidRPr="00294282">
        <w:rPr>
          <w:rFonts w:cstheme="minorHAnsi"/>
          <w:sz w:val="24"/>
          <w:lang w:val="en-GB"/>
        </w:rPr>
        <w:t xml:space="preserve">may </w:t>
      </w:r>
      <w:r w:rsidR="004D36C3" w:rsidRPr="00294282">
        <w:rPr>
          <w:rFonts w:cstheme="minorHAnsi"/>
          <w:sz w:val="24"/>
          <w:lang w:val="en-GB"/>
        </w:rPr>
        <w:t>include co-branding of services</w:t>
      </w:r>
      <w:r w:rsidRPr="00294282">
        <w:rPr>
          <w:rFonts w:cstheme="minorHAnsi"/>
          <w:sz w:val="24"/>
          <w:lang w:val="en-GB"/>
        </w:rPr>
        <w:t>.</w:t>
      </w:r>
      <w:r w:rsidR="004D36C3" w:rsidRPr="00294282">
        <w:rPr>
          <w:rFonts w:cstheme="minorHAnsi"/>
          <w:sz w:val="24"/>
          <w:lang w:val="en-GB"/>
        </w:rPr>
        <w:t xml:space="preserve"> For co-branding costs </w:t>
      </w:r>
      <w:r w:rsidR="00C32ED4" w:rsidRPr="00294282">
        <w:rPr>
          <w:rFonts w:cstheme="minorHAnsi"/>
          <w:sz w:val="24"/>
          <w:lang w:val="en-GB"/>
        </w:rPr>
        <w:t>shall be shared on a 50:50 basis</w:t>
      </w:r>
      <w:r w:rsidR="004D36C3" w:rsidRPr="00294282">
        <w:rPr>
          <w:rFonts w:cstheme="minorHAnsi"/>
          <w:sz w:val="24"/>
          <w:lang w:val="en-GB"/>
        </w:rPr>
        <w:t>.</w:t>
      </w:r>
      <w:r w:rsidR="00B46C26" w:rsidRPr="00294282">
        <w:rPr>
          <w:rFonts w:cstheme="minorHAnsi"/>
          <w:sz w:val="24"/>
          <w:lang w:val="en-GB"/>
        </w:rPr>
        <w:t xml:space="preserve"> </w:t>
      </w:r>
    </w:p>
    <w:p w14:paraId="3F79C0B4" w14:textId="77777777" w:rsidR="00172754" w:rsidRPr="00294282" w:rsidRDefault="00172754" w:rsidP="007D6544">
      <w:pPr>
        <w:spacing w:after="0" w:line="240" w:lineRule="auto"/>
        <w:jc w:val="both"/>
        <w:rPr>
          <w:rFonts w:cstheme="minorHAnsi"/>
          <w:sz w:val="24"/>
          <w:lang w:val="en-GB"/>
        </w:rPr>
      </w:pPr>
    </w:p>
    <w:p w14:paraId="3CE28452" w14:textId="77777777" w:rsidR="00C65701" w:rsidRPr="00294282" w:rsidRDefault="00C65701">
      <w:pPr>
        <w:rPr>
          <w:rFonts w:cstheme="minorHAnsi"/>
          <w:sz w:val="24"/>
          <w:lang w:val="en-GB"/>
        </w:rPr>
      </w:pPr>
      <w:r w:rsidRPr="00294282">
        <w:rPr>
          <w:rFonts w:cstheme="minorHAnsi"/>
          <w:sz w:val="24"/>
          <w:lang w:val="en-GB"/>
        </w:rPr>
        <w:br w:type="page"/>
      </w:r>
    </w:p>
    <w:p w14:paraId="58FB09D7" w14:textId="77777777" w:rsidR="0001212D" w:rsidRPr="00294282" w:rsidRDefault="0001212D" w:rsidP="007D6544">
      <w:pPr>
        <w:spacing w:after="0" w:line="240" w:lineRule="auto"/>
        <w:jc w:val="both"/>
        <w:rPr>
          <w:rFonts w:cstheme="minorHAnsi"/>
          <w:sz w:val="24"/>
          <w:lang w:val="en-GB"/>
        </w:rPr>
      </w:pPr>
    </w:p>
    <w:p w14:paraId="31B564F5" w14:textId="4ACDCCDF" w:rsidR="00B15CA7" w:rsidRPr="00294282" w:rsidRDefault="00B15CA7" w:rsidP="007D6544">
      <w:pPr>
        <w:pStyle w:val="ListParagraph"/>
        <w:numPr>
          <w:ilvl w:val="0"/>
          <w:numId w:val="62"/>
        </w:numPr>
        <w:spacing w:after="0" w:line="240" w:lineRule="auto"/>
        <w:jc w:val="both"/>
        <w:rPr>
          <w:rFonts w:cstheme="minorHAnsi"/>
          <w:b/>
          <w:sz w:val="24"/>
          <w:lang w:val="en-GB"/>
        </w:rPr>
      </w:pPr>
      <w:r w:rsidRPr="00294282">
        <w:rPr>
          <w:rFonts w:cstheme="minorHAnsi"/>
          <w:b/>
          <w:sz w:val="24"/>
          <w:lang w:val="en-GB"/>
        </w:rPr>
        <w:t xml:space="preserve">OBLIGATIONS OF </w:t>
      </w:r>
      <w:r w:rsidR="00E2335C">
        <w:rPr>
          <w:rFonts w:cstheme="minorHAnsi"/>
          <w:b/>
          <w:sz w:val="24"/>
          <w:lang w:val="en-GB"/>
        </w:rPr>
        <w:t>Red Roses</w:t>
      </w:r>
    </w:p>
    <w:p w14:paraId="16EEDB68" w14:textId="77777777" w:rsidR="00B15CA7" w:rsidRPr="00294282" w:rsidRDefault="00B15CA7" w:rsidP="007D6544">
      <w:pPr>
        <w:spacing w:after="0" w:line="240" w:lineRule="auto"/>
        <w:jc w:val="both"/>
        <w:rPr>
          <w:rFonts w:cstheme="minorHAnsi"/>
          <w:b/>
          <w:sz w:val="24"/>
          <w:lang w:val="en-GB"/>
        </w:rPr>
      </w:pPr>
    </w:p>
    <w:p w14:paraId="6463D46F" w14:textId="5BB7350F" w:rsidR="00B15CA7" w:rsidRPr="00294282" w:rsidRDefault="00E2335C" w:rsidP="007D6544">
      <w:pPr>
        <w:spacing w:after="0" w:line="240" w:lineRule="auto"/>
        <w:jc w:val="both"/>
        <w:rPr>
          <w:rFonts w:cstheme="minorHAnsi"/>
          <w:b/>
          <w:sz w:val="24"/>
          <w:lang w:val="en-GB"/>
        </w:rPr>
      </w:pPr>
      <w:r>
        <w:rPr>
          <w:rFonts w:cstheme="minorHAnsi"/>
          <w:b/>
          <w:sz w:val="24"/>
          <w:lang w:val="en-GB"/>
        </w:rPr>
        <w:t>Red Roses</w:t>
      </w:r>
      <w:r w:rsidRPr="00294282">
        <w:rPr>
          <w:rFonts w:cstheme="minorHAnsi"/>
          <w:b/>
          <w:sz w:val="24"/>
          <w:lang w:val="en-GB"/>
        </w:rPr>
        <w:t xml:space="preserve"> </w:t>
      </w:r>
      <w:r w:rsidR="00B15CA7" w:rsidRPr="00294282">
        <w:rPr>
          <w:rFonts w:cstheme="minorHAnsi"/>
          <w:b/>
          <w:sz w:val="24"/>
          <w:lang w:val="en-GB"/>
        </w:rPr>
        <w:t>shall:</w:t>
      </w:r>
    </w:p>
    <w:p w14:paraId="64D9943E" w14:textId="77777777" w:rsidR="00B15CA7" w:rsidRPr="00294282" w:rsidRDefault="00B15CA7" w:rsidP="006E3BFA">
      <w:pPr>
        <w:spacing w:after="0" w:line="240" w:lineRule="auto"/>
        <w:jc w:val="both"/>
        <w:rPr>
          <w:rFonts w:cstheme="minorHAnsi"/>
          <w:sz w:val="24"/>
          <w:lang w:val="en-GB"/>
        </w:rPr>
      </w:pPr>
    </w:p>
    <w:p w14:paraId="0A18FA46" w14:textId="66808501" w:rsidR="007F3552" w:rsidRPr="004C6CBF" w:rsidRDefault="007F3552"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 xml:space="preserve">Integrate the </w:t>
      </w:r>
      <w:r w:rsidR="00E2335C">
        <w:rPr>
          <w:rFonts w:cstheme="minorHAnsi"/>
          <w:b/>
          <w:sz w:val="24"/>
          <w:lang w:val="en-GB"/>
        </w:rPr>
        <w:t>Red Roses</w:t>
      </w:r>
      <w:r w:rsidR="00E2335C" w:rsidRPr="00294282">
        <w:rPr>
          <w:rFonts w:eastAsia="Arial Unicode MS" w:cstheme="minorHAnsi"/>
          <w:sz w:val="24"/>
          <w:szCs w:val="24"/>
          <w:lang w:val="en-GB"/>
        </w:rPr>
        <w:t xml:space="preserve"> </w:t>
      </w:r>
      <w:r w:rsidR="00294282" w:rsidRPr="00294282">
        <w:rPr>
          <w:rFonts w:eastAsia="Arial Unicode MS" w:cstheme="minorHAnsi"/>
          <w:sz w:val="24"/>
          <w:szCs w:val="24"/>
          <w:lang w:val="en-GB"/>
        </w:rPr>
        <w:t>System</w:t>
      </w:r>
      <w:r w:rsidRPr="00294282">
        <w:rPr>
          <w:rFonts w:cstheme="minorHAnsi"/>
          <w:sz w:val="24"/>
          <w:lang w:val="en-GB"/>
        </w:rPr>
        <w:t xml:space="preserve"> to </w:t>
      </w:r>
      <w:r w:rsidRPr="00294282">
        <w:rPr>
          <w:rFonts w:eastAsia="Arial Unicode MS" w:cstheme="minorHAnsi"/>
          <w:sz w:val="24"/>
          <w:szCs w:val="24"/>
          <w:lang w:val="en-GB"/>
        </w:rPr>
        <w:t xml:space="preserve">the </w:t>
      </w:r>
      <w:r w:rsidRPr="00294282">
        <w:rPr>
          <w:rFonts w:cstheme="minorHAnsi"/>
          <w:sz w:val="24"/>
          <w:lang w:val="en-GB"/>
        </w:rPr>
        <w:t xml:space="preserve">EcoCash </w:t>
      </w:r>
      <w:r w:rsidR="00EA28E3">
        <w:rPr>
          <w:rFonts w:cstheme="minorHAnsi"/>
          <w:sz w:val="24"/>
          <w:lang w:val="en-GB"/>
        </w:rPr>
        <w:t>S</w:t>
      </w:r>
      <w:r w:rsidRPr="00294282">
        <w:rPr>
          <w:rFonts w:cstheme="minorHAnsi"/>
          <w:sz w:val="24"/>
          <w:lang w:val="en-GB"/>
        </w:rPr>
        <w:t>ystem</w:t>
      </w:r>
      <w:r w:rsidRPr="00294282">
        <w:rPr>
          <w:rFonts w:eastAsia="Arial Unicode MS" w:cstheme="minorHAnsi"/>
          <w:sz w:val="24"/>
          <w:szCs w:val="24"/>
          <w:lang w:val="en-GB"/>
        </w:rPr>
        <w:t xml:space="preserve"> in a way as to enable transaction processing, settlement, </w:t>
      </w:r>
      <w:r w:rsidR="00B74A31" w:rsidRPr="00294282">
        <w:rPr>
          <w:rFonts w:eastAsia="Arial Unicode MS" w:cstheme="minorHAnsi"/>
          <w:sz w:val="24"/>
          <w:szCs w:val="24"/>
          <w:lang w:val="en-GB"/>
        </w:rPr>
        <w:t>reconciliation,</w:t>
      </w:r>
      <w:r w:rsidRPr="00294282">
        <w:rPr>
          <w:rFonts w:eastAsia="Arial Unicode MS" w:cstheme="minorHAnsi"/>
          <w:sz w:val="24"/>
          <w:szCs w:val="24"/>
          <w:lang w:val="en-GB"/>
        </w:rPr>
        <w:t xml:space="preserve"> and </w:t>
      </w:r>
      <w:r w:rsidR="00ED5023" w:rsidRPr="00294282">
        <w:rPr>
          <w:rFonts w:eastAsia="Arial Unicode MS" w:cstheme="minorHAnsi"/>
          <w:sz w:val="24"/>
          <w:szCs w:val="24"/>
          <w:lang w:val="en-GB"/>
        </w:rPr>
        <w:t>adjustments,</w:t>
      </w:r>
      <w:r w:rsidRPr="00294282">
        <w:rPr>
          <w:rFonts w:eastAsia="Arial Unicode MS" w:cstheme="minorHAnsi"/>
          <w:sz w:val="24"/>
          <w:szCs w:val="24"/>
          <w:lang w:val="en-GB"/>
        </w:rPr>
        <w:t xml:space="preserve"> for merchant services as required.</w:t>
      </w:r>
      <w:r w:rsidR="0016534D" w:rsidRPr="00294282">
        <w:rPr>
          <w:rFonts w:eastAsia="Arial Unicode MS" w:cstheme="minorHAnsi"/>
          <w:sz w:val="24"/>
          <w:szCs w:val="24"/>
          <w:lang w:val="en-GB"/>
        </w:rPr>
        <w:t xml:space="preserve"> This will include ensuring that its </w:t>
      </w:r>
      <w:r w:rsidR="00EA28E3">
        <w:rPr>
          <w:rFonts w:eastAsia="Arial Unicode MS" w:cstheme="minorHAnsi"/>
          <w:sz w:val="24"/>
          <w:szCs w:val="24"/>
          <w:lang w:val="en-GB"/>
        </w:rPr>
        <w:t xml:space="preserve">System </w:t>
      </w:r>
      <w:r w:rsidR="0016534D" w:rsidRPr="00294282">
        <w:rPr>
          <w:rFonts w:eastAsia="Arial Unicode MS" w:cstheme="minorHAnsi"/>
          <w:sz w:val="24"/>
          <w:szCs w:val="24"/>
          <w:lang w:val="en-GB"/>
        </w:rPr>
        <w:t xml:space="preserve">meets the monetary framework as provided from time to time. For </w:t>
      </w:r>
      <w:r w:rsidR="00B74A31" w:rsidRPr="00294282">
        <w:rPr>
          <w:rFonts w:eastAsia="Arial Unicode MS" w:cstheme="minorHAnsi"/>
          <w:sz w:val="24"/>
          <w:szCs w:val="24"/>
          <w:lang w:val="en-GB"/>
        </w:rPr>
        <w:t>now,</w:t>
      </w:r>
      <w:r w:rsidR="0016534D" w:rsidRPr="00294282">
        <w:rPr>
          <w:rFonts w:eastAsia="Arial Unicode MS" w:cstheme="minorHAnsi"/>
          <w:sz w:val="24"/>
          <w:szCs w:val="24"/>
          <w:lang w:val="en-GB"/>
        </w:rPr>
        <w:t xml:space="preserve"> transactions include dual currency acceptance (</w:t>
      </w:r>
      <w:r w:rsidR="006E01F2" w:rsidRPr="00294282">
        <w:rPr>
          <w:rFonts w:eastAsia="Arial Unicode MS" w:cstheme="minorHAnsi"/>
          <w:sz w:val="24"/>
          <w:szCs w:val="24"/>
          <w:lang w:val="en-GB"/>
        </w:rPr>
        <w:t>USD</w:t>
      </w:r>
      <w:r w:rsidR="0016534D" w:rsidRPr="00294282">
        <w:rPr>
          <w:rFonts w:eastAsia="Arial Unicode MS" w:cstheme="minorHAnsi"/>
          <w:sz w:val="24"/>
          <w:szCs w:val="24"/>
          <w:lang w:val="en-GB"/>
        </w:rPr>
        <w:t xml:space="preserve"> and RTGS – ZWL) and business to business transactions </w:t>
      </w:r>
      <w:r w:rsidR="00B74A31" w:rsidRPr="00294282">
        <w:rPr>
          <w:rFonts w:eastAsia="Arial Unicode MS" w:cstheme="minorHAnsi"/>
          <w:sz w:val="24"/>
          <w:szCs w:val="24"/>
          <w:lang w:val="en-GB"/>
        </w:rPr>
        <w:t>i.e.,</w:t>
      </w:r>
      <w:r w:rsidR="0016534D" w:rsidRPr="00294282">
        <w:rPr>
          <w:rFonts w:eastAsia="Arial Unicode MS" w:cstheme="minorHAnsi"/>
          <w:sz w:val="24"/>
          <w:szCs w:val="24"/>
          <w:lang w:val="en-GB"/>
        </w:rPr>
        <w:t xml:space="preserve"> transactions from other EcoCash channel partners.</w:t>
      </w:r>
    </w:p>
    <w:p w14:paraId="6D4415F3" w14:textId="1462E040" w:rsidR="003B75A5" w:rsidRDefault="00767250" w:rsidP="00767250">
      <w:pPr>
        <w:pStyle w:val="ListParagraph"/>
        <w:numPr>
          <w:ilvl w:val="1"/>
          <w:numId w:val="62"/>
        </w:numPr>
        <w:tabs>
          <w:tab w:val="left" w:pos="993"/>
        </w:tabs>
        <w:spacing w:after="0" w:line="240" w:lineRule="auto"/>
        <w:ind w:left="993" w:hanging="567"/>
        <w:rPr>
          <w:rFonts w:cstheme="minorHAnsi"/>
          <w:sz w:val="24"/>
          <w:lang w:val="en-ZA"/>
        </w:rPr>
      </w:pPr>
      <w:r>
        <w:rPr>
          <w:rFonts w:cstheme="minorHAnsi"/>
          <w:sz w:val="24"/>
          <w:lang w:val="en-GB"/>
        </w:rPr>
        <w:t xml:space="preserve"> ensure</w:t>
      </w:r>
      <w:r w:rsidR="003B75A5">
        <w:rPr>
          <w:rFonts w:cstheme="minorHAnsi"/>
          <w:sz w:val="24"/>
          <w:lang w:val="en-GB"/>
        </w:rPr>
        <w:t>/warrant</w:t>
      </w:r>
      <w:r>
        <w:rPr>
          <w:rFonts w:cstheme="minorHAnsi"/>
          <w:sz w:val="24"/>
          <w:lang w:val="en-GB"/>
        </w:rPr>
        <w:t xml:space="preserve"> </w:t>
      </w:r>
      <w:r w:rsidR="003B75A5">
        <w:rPr>
          <w:rFonts w:cstheme="minorHAnsi"/>
          <w:sz w:val="24"/>
          <w:lang w:val="en-GB"/>
        </w:rPr>
        <w:t xml:space="preserve">that it </w:t>
      </w:r>
      <w:r w:rsidR="003B75A5">
        <w:rPr>
          <w:rFonts w:cstheme="minorHAnsi"/>
          <w:sz w:val="24"/>
          <w:lang w:val="en-ZA"/>
        </w:rPr>
        <w:t xml:space="preserve"> has </w:t>
      </w:r>
      <w:r w:rsidRPr="00767250">
        <w:rPr>
          <w:rFonts w:cstheme="minorHAnsi"/>
          <w:sz w:val="24"/>
          <w:lang w:val="en-ZA"/>
        </w:rPr>
        <w:t>the right to use the chosen name, content, logos, copyright, trademarks, online services &amp; Ecocash API‘s related to the content it is providing to ECOCASH.</w:t>
      </w:r>
    </w:p>
    <w:p w14:paraId="2095DD21" w14:textId="5289F0EA" w:rsidR="003B75A5" w:rsidRDefault="003B75A5" w:rsidP="00767250">
      <w:pPr>
        <w:pStyle w:val="ListParagraph"/>
        <w:numPr>
          <w:ilvl w:val="1"/>
          <w:numId w:val="62"/>
        </w:numPr>
        <w:tabs>
          <w:tab w:val="left" w:pos="993"/>
        </w:tabs>
        <w:spacing w:after="0" w:line="240" w:lineRule="auto"/>
        <w:ind w:left="993" w:hanging="567"/>
        <w:rPr>
          <w:rFonts w:cstheme="minorHAnsi"/>
          <w:sz w:val="24"/>
          <w:lang w:val="en-ZA"/>
        </w:rPr>
      </w:pPr>
      <w:r>
        <w:rPr>
          <w:rFonts w:cstheme="minorHAnsi"/>
          <w:sz w:val="24"/>
          <w:lang w:val="en-GB"/>
        </w:rPr>
        <w:t>warrants that</w:t>
      </w:r>
      <w:r w:rsidR="00767250" w:rsidRPr="00767250">
        <w:rPr>
          <w:rFonts w:cstheme="minorHAnsi"/>
          <w:sz w:val="24"/>
          <w:lang w:val="en-ZA"/>
        </w:rPr>
        <w:t xml:space="preserve"> the Ecocash Merchant API shall only be used for purposes on which the </w:t>
      </w:r>
      <w:r w:rsidR="00B54B41">
        <w:rPr>
          <w:rFonts w:cstheme="minorHAnsi"/>
          <w:sz w:val="24"/>
          <w:lang w:val="en-ZA"/>
        </w:rPr>
        <w:t>merchant</w:t>
      </w:r>
      <w:r w:rsidR="00973BD6">
        <w:rPr>
          <w:rFonts w:cstheme="minorHAnsi"/>
          <w:sz w:val="24"/>
          <w:lang w:val="en-ZA"/>
        </w:rPr>
        <w:t xml:space="preserve"> </w:t>
      </w:r>
      <w:r w:rsidR="00767250" w:rsidRPr="00767250">
        <w:rPr>
          <w:rFonts w:cstheme="minorHAnsi"/>
          <w:sz w:val="24"/>
          <w:lang w:val="en-ZA"/>
        </w:rPr>
        <w:t xml:space="preserve">has been contracted. </w:t>
      </w:r>
    </w:p>
    <w:p w14:paraId="235DB8D5" w14:textId="3C6809F3" w:rsidR="00767250" w:rsidRPr="004C6CBF" w:rsidRDefault="003B75A5" w:rsidP="004C6CBF">
      <w:pPr>
        <w:pStyle w:val="ListParagraph"/>
        <w:numPr>
          <w:ilvl w:val="1"/>
          <w:numId w:val="62"/>
        </w:numPr>
        <w:tabs>
          <w:tab w:val="left" w:pos="993"/>
        </w:tabs>
        <w:spacing w:after="0" w:line="240" w:lineRule="auto"/>
        <w:ind w:left="993" w:hanging="567"/>
        <w:rPr>
          <w:lang w:val="en-GB"/>
        </w:rPr>
      </w:pPr>
      <w:r>
        <w:rPr>
          <w:rFonts w:cstheme="minorHAnsi"/>
          <w:sz w:val="24"/>
          <w:lang w:val="en-GB"/>
        </w:rPr>
        <w:t>Ensure that</w:t>
      </w:r>
      <w:r>
        <w:rPr>
          <w:rFonts w:cstheme="minorHAnsi"/>
          <w:sz w:val="24"/>
          <w:lang w:val="en-ZA"/>
        </w:rPr>
        <w:t xml:space="preserve"> it does not carry out/facilitate any </w:t>
      </w:r>
      <w:r w:rsidR="004C6CBF">
        <w:rPr>
          <w:rFonts w:cstheme="minorHAnsi"/>
          <w:sz w:val="24"/>
          <w:lang w:val="en-ZA"/>
        </w:rPr>
        <w:t>third-party</w:t>
      </w:r>
      <w:r>
        <w:rPr>
          <w:rFonts w:cstheme="minorHAnsi"/>
          <w:sz w:val="24"/>
          <w:lang w:val="en-ZA"/>
        </w:rPr>
        <w:t xml:space="preserve"> integrations to </w:t>
      </w:r>
      <w:r w:rsidR="00767250" w:rsidRPr="00767250">
        <w:rPr>
          <w:rFonts w:cstheme="minorHAnsi"/>
          <w:sz w:val="24"/>
          <w:lang w:val="en-ZA"/>
        </w:rPr>
        <w:t xml:space="preserve">the Ecocash API without </w:t>
      </w:r>
      <w:r>
        <w:rPr>
          <w:rFonts w:cstheme="minorHAnsi"/>
          <w:sz w:val="24"/>
          <w:lang w:val="en-ZA"/>
        </w:rPr>
        <w:t xml:space="preserve">the prior </w:t>
      </w:r>
      <w:r w:rsidR="00767250" w:rsidRPr="00767250">
        <w:rPr>
          <w:rFonts w:cstheme="minorHAnsi"/>
          <w:sz w:val="24"/>
          <w:lang w:val="en-ZA"/>
        </w:rPr>
        <w:t xml:space="preserve">written consent </w:t>
      </w:r>
      <w:r>
        <w:rPr>
          <w:rFonts w:cstheme="minorHAnsi"/>
          <w:sz w:val="24"/>
          <w:lang w:val="en-ZA"/>
        </w:rPr>
        <w:t>of</w:t>
      </w:r>
      <w:r w:rsidR="00767250" w:rsidRPr="00767250">
        <w:rPr>
          <w:rFonts w:cstheme="minorHAnsi"/>
          <w:sz w:val="24"/>
          <w:lang w:val="en-ZA"/>
        </w:rPr>
        <w:t xml:space="preserve"> Ecocash.</w:t>
      </w:r>
    </w:p>
    <w:p w14:paraId="7B460A8B" w14:textId="77777777" w:rsidR="00F20A05" w:rsidRPr="00294282" w:rsidRDefault="00F20A05" w:rsidP="007D6544">
      <w:pPr>
        <w:tabs>
          <w:tab w:val="left" w:pos="993"/>
        </w:tabs>
        <w:spacing w:after="0" w:line="240" w:lineRule="auto"/>
        <w:jc w:val="both"/>
        <w:rPr>
          <w:rFonts w:cstheme="minorHAnsi"/>
          <w:sz w:val="24"/>
          <w:lang w:val="en-GB"/>
        </w:rPr>
      </w:pPr>
    </w:p>
    <w:p w14:paraId="490F82C3" w14:textId="77777777" w:rsidR="00F20A05" w:rsidRPr="00294282" w:rsidRDefault="00F75E5D"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 xml:space="preserve">Provide </w:t>
      </w:r>
      <w:r w:rsidR="00960999" w:rsidRPr="00294282">
        <w:rPr>
          <w:rFonts w:cstheme="minorHAnsi"/>
          <w:sz w:val="24"/>
          <w:lang w:val="en-GB"/>
        </w:rPr>
        <w:t xml:space="preserve">the </w:t>
      </w:r>
      <w:r w:rsidRPr="00294282">
        <w:rPr>
          <w:rFonts w:cstheme="minorHAnsi"/>
          <w:sz w:val="24"/>
          <w:lang w:val="en-GB"/>
        </w:rPr>
        <w:t>necessary</w:t>
      </w:r>
      <w:r w:rsidR="00F20A05" w:rsidRPr="00294282">
        <w:rPr>
          <w:rFonts w:cstheme="minorHAnsi"/>
          <w:sz w:val="24"/>
          <w:lang w:val="en-GB"/>
        </w:rPr>
        <w:t xml:space="preserve"> human, technical and other</w:t>
      </w:r>
      <w:r w:rsidR="00960999" w:rsidRPr="00294282">
        <w:rPr>
          <w:rFonts w:cstheme="minorHAnsi"/>
          <w:sz w:val="24"/>
          <w:lang w:val="en-GB"/>
        </w:rPr>
        <w:t xml:space="preserve"> resources</w:t>
      </w:r>
      <w:r w:rsidR="00B46C26" w:rsidRPr="00294282">
        <w:rPr>
          <w:rFonts w:cstheme="minorHAnsi"/>
          <w:sz w:val="24"/>
          <w:lang w:val="en-GB"/>
        </w:rPr>
        <w:t xml:space="preserve"> </w:t>
      </w:r>
      <w:r w:rsidR="00F20A05" w:rsidRPr="00294282">
        <w:rPr>
          <w:rFonts w:cstheme="minorHAnsi"/>
          <w:sz w:val="24"/>
          <w:lang w:val="en-GB"/>
        </w:rPr>
        <w:t>as may</w:t>
      </w:r>
      <w:r w:rsidR="00960999" w:rsidRPr="00294282">
        <w:rPr>
          <w:rFonts w:cstheme="minorHAnsi"/>
          <w:sz w:val="24"/>
          <w:lang w:val="en-GB"/>
        </w:rPr>
        <w:t xml:space="preserve"> </w:t>
      </w:r>
      <w:r w:rsidR="00F20A05" w:rsidRPr="00294282">
        <w:rPr>
          <w:rFonts w:cstheme="minorHAnsi"/>
          <w:sz w:val="24"/>
          <w:lang w:val="en-GB"/>
        </w:rPr>
        <w:t>be deemed necessary for the satisfactory execution of their obligations.</w:t>
      </w:r>
      <w:r w:rsidR="00882C72" w:rsidRPr="00294282">
        <w:rPr>
          <w:rFonts w:cstheme="minorHAnsi"/>
          <w:sz w:val="24"/>
          <w:lang w:val="en-GB"/>
        </w:rPr>
        <w:t xml:space="preserve"> Further, the designated contact persons for various operational areas are as set out in</w:t>
      </w:r>
      <w:r w:rsidR="00B46C26" w:rsidRPr="00294282">
        <w:rPr>
          <w:rFonts w:cstheme="minorHAnsi"/>
          <w:sz w:val="24"/>
          <w:lang w:val="en-GB"/>
        </w:rPr>
        <w:t xml:space="preserve"> </w:t>
      </w:r>
      <w:r w:rsidR="00882C72" w:rsidRPr="00294282">
        <w:rPr>
          <w:rFonts w:cstheme="minorHAnsi"/>
          <w:sz w:val="24"/>
          <w:lang w:val="en-GB"/>
        </w:rPr>
        <w:t>Schedule 1.</w:t>
      </w:r>
    </w:p>
    <w:p w14:paraId="73184DE0" w14:textId="77777777" w:rsidR="00F20A05" w:rsidRPr="00294282" w:rsidRDefault="00F20A05" w:rsidP="007D6544">
      <w:pPr>
        <w:pStyle w:val="ListParagraph"/>
        <w:tabs>
          <w:tab w:val="left" w:pos="993"/>
        </w:tabs>
        <w:spacing w:after="0" w:line="240" w:lineRule="auto"/>
        <w:ind w:left="993"/>
        <w:jc w:val="both"/>
        <w:rPr>
          <w:rFonts w:cstheme="minorHAnsi"/>
          <w:sz w:val="24"/>
          <w:lang w:val="en-GB"/>
        </w:rPr>
      </w:pPr>
    </w:p>
    <w:p w14:paraId="06707ED1" w14:textId="77777777" w:rsidR="00CB3488" w:rsidRPr="00294282" w:rsidRDefault="00B46C26"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eastAsia="Arial Unicode MS" w:cstheme="minorHAnsi"/>
          <w:sz w:val="24"/>
          <w:szCs w:val="24"/>
          <w:lang w:val="en-GB"/>
        </w:rPr>
        <w:t>Endeavour</w:t>
      </w:r>
      <w:r w:rsidR="00284FED" w:rsidRPr="00294282">
        <w:rPr>
          <w:rFonts w:cstheme="minorHAnsi"/>
          <w:sz w:val="24"/>
          <w:lang w:val="en-GB"/>
        </w:rPr>
        <w:t xml:space="preserve"> to meet the time frames set in the SLA</w:t>
      </w:r>
      <w:r w:rsidR="00882C72" w:rsidRPr="00294282">
        <w:rPr>
          <w:rFonts w:cstheme="minorHAnsi"/>
          <w:sz w:val="24"/>
          <w:lang w:val="en-GB"/>
        </w:rPr>
        <w:t xml:space="preserve"> in Schedules 2 and 3.</w:t>
      </w:r>
    </w:p>
    <w:p w14:paraId="24BDD5E5" w14:textId="77777777" w:rsidR="00153687" w:rsidRPr="00294282" w:rsidRDefault="00153687" w:rsidP="00153687">
      <w:pPr>
        <w:tabs>
          <w:tab w:val="left" w:pos="993"/>
        </w:tabs>
        <w:spacing w:after="0" w:line="240" w:lineRule="auto"/>
        <w:jc w:val="both"/>
        <w:rPr>
          <w:rFonts w:eastAsia="Arial Unicode MS" w:cstheme="minorHAnsi"/>
          <w:sz w:val="24"/>
          <w:szCs w:val="24"/>
          <w:lang w:val="en-GB"/>
        </w:rPr>
      </w:pPr>
    </w:p>
    <w:p w14:paraId="21C36DFD" w14:textId="77777777" w:rsidR="00960999" w:rsidRPr="00294282" w:rsidRDefault="00960999"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 xml:space="preserve">Settle any invoices raised by </w:t>
      </w:r>
      <w:r w:rsidR="00690A2A" w:rsidRPr="00294282">
        <w:rPr>
          <w:rFonts w:cstheme="minorHAnsi"/>
          <w:sz w:val="24"/>
          <w:lang w:val="en-GB"/>
        </w:rPr>
        <w:t>ECOCASH</w:t>
      </w:r>
      <w:r w:rsidR="006D110F" w:rsidRPr="00294282">
        <w:rPr>
          <w:rFonts w:cstheme="minorHAnsi"/>
          <w:sz w:val="24"/>
          <w:lang w:val="en-GB"/>
        </w:rPr>
        <w:t xml:space="preserve"> </w:t>
      </w:r>
      <w:r w:rsidRPr="00294282">
        <w:rPr>
          <w:rFonts w:cstheme="minorHAnsi"/>
          <w:sz w:val="24"/>
          <w:lang w:val="en-GB"/>
        </w:rPr>
        <w:t>relating to commissions, fees</w:t>
      </w:r>
      <w:r w:rsidR="00882C72" w:rsidRPr="00294282">
        <w:rPr>
          <w:rFonts w:cstheme="minorHAnsi"/>
          <w:sz w:val="24"/>
          <w:lang w:val="en-GB"/>
        </w:rPr>
        <w:t xml:space="preserve"> (as set out in Schedule 4)</w:t>
      </w:r>
      <w:r w:rsidRPr="00294282">
        <w:rPr>
          <w:rFonts w:cstheme="minorHAnsi"/>
          <w:sz w:val="24"/>
          <w:lang w:val="en-GB"/>
        </w:rPr>
        <w:t xml:space="preserve"> and reversed amounts by the 7th day of the month for those of the previous month.</w:t>
      </w:r>
      <w:r w:rsidR="00882C72" w:rsidRPr="00294282">
        <w:rPr>
          <w:rFonts w:cstheme="minorHAnsi"/>
          <w:sz w:val="24"/>
          <w:lang w:val="en-GB"/>
        </w:rPr>
        <w:t xml:space="preserve"> </w:t>
      </w:r>
      <w:r w:rsidR="00487C36" w:rsidRPr="00294282">
        <w:rPr>
          <w:rFonts w:cstheme="minorHAnsi"/>
          <w:sz w:val="24"/>
          <w:lang w:val="en-GB"/>
        </w:rPr>
        <w:t>Commissions will be paid in the currency traded.</w:t>
      </w:r>
    </w:p>
    <w:p w14:paraId="615F3470" w14:textId="77777777" w:rsidR="00153687" w:rsidRPr="00294282" w:rsidRDefault="00153687" w:rsidP="00153687">
      <w:pPr>
        <w:pStyle w:val="ListParagraph"/>
        <w:tabs>
          <w:tab w:val="left" w:pos="993"/>
        </w:tabs>
        <w:spacing w:after="0" w:line="240" w:lineRule="auto"/>
        <w:ind w:left="993"/>
        <w:jc w:val="both"/>
        <w:rPr>
          <w:rFonts w:eastAsia="Arial Unicode MS" w:cstheme="minorHAnsi"/>
          <w:sz w:val="24"/>
          <w:szCs w:val="24"/>
          <w:lang w:val="en-GB"/>
        </w:rPr>
      </w:pPr>
    </w:p>
    <w:p w14:paraId="1C6B8900" w14:textId="1E76010D" w:rsidR="00F75E5D" w:rsidRPr="00294282" w:rsidRDefault="00F75E5D"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 xml:space="preserve">Deploy and maintain </w:t>
      </w:r>
      <w:r w:rsidR="00E93C58">
        <w:rPr>
          <w:rFonts w:cstheme="minorHAnsi"/>
          <w:sz w:val="24"/>
          <w:lang w:val="en-GB"/>
        </w:rPr>
        <w:t>its</w:t>
      </w:r>
      <w:r w:rsidR="00E93C58" w:rsidRPr="00294282">
        <w:rPr>
          <w:rFonts w:cstheme="minorHAnsi"/>
          <w:sz w:val="24"/>
          <w:lang w:val="en-GB"/>
        </w:rPr>
        <w:t xml:space="preserve"> </w:t>
      </w:r>
      <w:r w:rsidR="00294282" w:rsidRPr="00294282">
        <w:rPr>
          <w:rFonts w:cstheme="minorHAnsi"/>
          <w:sz w:val="24"/>
          <w:lang w:val="en-GB"/>
        </w:rPr>
        <w:t>System.</w:t>
      </w:r>
    </w:p>
    <w:p w14:paraId="64739672" w14:textId="77777777" w:rsidR="00D038F4" w:rsidRPr="00294282" w:rsidRDefault="00D038F4" w:rsidP="00D038F4">
      <w:pPr>
        <w:pStyle w:val="ListParagraph"/>
        <w:rPr>
          <w:rFonts w:cstheme="minorHAnsi"/>
          <w:sz w:val="24"/>
          <w:lang w:val="en-GB"/>
        </w:rPr>
      </w:pPr>
    </w:p>
    <w:p w14:paraId="415F7E43" w14:textId="59A001DE" w:rsidR="00D038F4" w:rsidRPr="00294282" w:rsidRDefault="00D038F4"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 xml:space="preserve">Provide </w:t>
      </w:r>
      <w:r w:rsidR="00690A2A" w:rsidRPr="00294282">
        <w:rPr>
          <w:rFonts w:cstheme="minorHAnsi"/>
          <w:sz w:val="24"/>
          <w:lang w:val="en-GB"/>
        </w:rPr>
        <w:t>ECOCASH</w:t>
      </w:r>
      <w:r w:rsidR="006D110F" w:rsidRPr="00294282">
        <w:rPr>
          <w:rFonts w:cstheme="minorHAnsi"/>
          <w:sz w:val="24"/>
          <w:lang w:val="en-GB"/>
        </w:rPr>
        <w:t xml:space="preserve"> </w:t>
      </w:r>
      <w:r w:rsidRPr="00294282">
        <w:rPr>
          <w:rFonts w:cstheme="minorHAnsi"/>
          <w:sz w:val="24"/>
          <w:lang w:val="en-GB"/>
        </w:rPr>
        <w:t xml:space="preserve">with </w:t>
      </w:r>
      <w:r w:rsidR="004C6CBF" w:rsidRPr="00294282">
        <w:rPr>
          <w:rFonts w:cstheme="minorHAnsi"/>
          <w:sz w:val="24"/>
          <w:lang w:val="en-GB"/>
        </w:rPr>
        <w:t>all</w:t>
      </w:r>
      <w:r w:rsidRPr="00294282">
        <w:rPr>
          <w:rFonts w:cstheme="minorHAnsi"/>
          <w:sz w:val="24"/>
          <w:lang w:val="en-GB"/>
        </w:rPr>
        <w:t xml:space="preserve"> reports as and when </w:t>
      </w:r>
      <w:r w:rsidR="00294282" w:rsidRPr="00294282">
        <w:rPr>
          <w:rFonts w:cstheme="minorHAnsi"/>
          <w:sz w:val="24"/>
          <w:lang w:val="en-GB"/>
        </w:rPr>
        <w:t>necessary,</w:t>
      </w:r>
      <w:r w:rsidRPr="00294282">
        <w:rPr>
          <w:rFonts w:cstheme="minorHAnsi"/>
          <w:sz w:val="24"/>
          <w:lang w:val="en-GB"/>
        </w:rPr>
        <w:t xml:space="preserve"> within 24 hours. </w:t>
      </w:r>
      <w:r w:rsidR="00E2335C">
        <w:rPr>
          <w:rFonts w:cstheme="minorHAnsi"/>
          <w:b/>
          <w:sz w:val="24"/>
          <w:lang w:val="en-GB"/>
        </w:rPr>
        <w:t>Red Roses</w:t>
      </w:r>
      <w:r w:rsidR="00E2335C" w:rsidRPr="00294282">
        <w:rPr>
          <w:rFonts w:cstheme="minorHAnsi"/>
          <w:sz w:val="24"/>
          <w:lang w:val="en-GB"/>
        </w:rPr>
        <w:t xml:space="preserve"> </w:t>
      </w:r>
      <w:r w:rsidRPr="00294282">
        <w:rPr>
          <w:rFonts w:cstheme="minorHAnsi"/>
          <w:sz w:val="24"/>
          <w:lang w:val="en-GB"/>
        </w:rPr>
        <w:t>is going to develop tailor made reports to be supplied at regular intervals.</w:t>
      </w:r>
    </w:p>
    <w:p w14:paraId="077BAAEF" w14:textId="77777777" w:rsidR="00153687" w:rsidRPr="00294282" w:rsidRDefault="00153687" w:rsidP="00153687">
      <w:pPr>
        <w:pStyle w:val="ListParagraph"/>
        <w:tabs>
          <w:tab w:val="left" w:pos="993"/>
        </w:tabs>
        <w:spacing w:after="0" w:line="240" w:lineRule="auto"/>
        <w:ind w:left="360"/>
        <w:jc w:val="both"/>
        <w:rPr>
          <w:rFonts w:eastAsia="Arial Unicode MS" w:cstheme="minorHAnsi"/>
          <w:sz w:val="24"/>
          <w:szCs w:val="24"/>
          <w:lang w:val="en-GB"/>
        </w:rPr>
      </w:pPr>
    </w:p>
    <w:p w14:paraId="2E593717" w14:textId="46DE3595" w:rsidR="00CB3488" w:rsidRPr="00294282" w:rsidRDefault="00F75E5D"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 xml:space="preserve">Recruit </w:t>
      </w:r>
      <w:r w:rsidR="00B74A31" w:rsidRPr="00294282">
        <w:rPr>
          <w:rFonts w:cstheme="minorHAnsi"/>
          <w:sz w:val="24"/>
          <w:lang w:val="en-GB"/>
        </w:rPr>
        <w:t>Merchants.</w:t>
      </w:r>
      <w:r w:rsidRPr="00294282">
        <w:rPr>
          <w:rFonts w:cstheme="minorHAnsi"/>
          <w:sz w:val="24"/>
          <w:lang w:val="en-GB"/>
        </w:rPr>
        <w:t xml:space="preserve"> </w:t>
      </w:r>
    </w:p>
    <w:p w14:paraId="2FA343E6" w14:textId="77777777" w:rsidR="00153687" w:rsidRPr="00294282" w:rsidRDefault="00153687" w:rsidP="00153687">
      <w:pPr>
        <w:pStyle w:val="ListParagraph"/>
        <w:tabs>
          <w:tab w:val="left" w:pos="993"/>
        </w:tabs>
        <w:spacing w:after="0" w:line="240" w:lineRule="auto"/>
        <w:ind w:left="993"/>
        <w:jc w:val="both"/>
        <w:rPr>
          <w:rFonts w:eastAsia="Arial Unicode MS" w:cstheme="minorHAnsi"/>
          <w:sz w:val="24"/>
          <w:szCs w:val="24"/>
          <w:lang w:val="en-GB"/>
        </w:rPr>
      </w:pPr>
    </w:p>
    <w:p w14:paraId="2570A087" w14:textId="6BDEFCA2" w:rsidR="00CB3488" w:rsidRPr="00294282" w:rsidRDefault="00D15E5C"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 xml:space="preserve">Promote the </w:t>
      </w:r>
      <w:r w:rsidR="001D2F10" w:rsidRPr="00294282">
        <w:rPr>
          <w:rFonts w:cstheme="minorHAnsi"/>
          <w:sz w:val="24"/>
          <w:lang w:val="en-GB"/>
        </w:rPr>
        <w:t>S</w:t>
      </w:r>
      <w:r w:rsidRPr="00294282">
        <w:rPr>
          <w:rFonts w:cstheme="minorHAnsi"/>
          <w:sz w:val="24"/>
          <w:lang w:val="en-GB"/>
        </w:rPr>
        <w:t>ervice</w:t>
      </w:r>
      <w:r w:rsidR="001D2F10" w:rsidRPr="00294282">
        <w:rPr>
          <w:rFonts w:cstheme="minorHAnsi"/>
          <w:sz w:val="24"/>
          <w:lang w:val="en-GB"/>
        </w:rPr>
        <w:t>s</w:t>
      </w:r>
      <w:r w:rsidR="007F3552" w:rsidRPr="00294282">
        <w:rPr>
          <w:rFonts w:eastAsia="Arial Unicode MS" w:cstheme="minorHAnsi"/>
          <w:sz w:val="24"/>
          <w:szCs w:val="24"/>
          <w:lang w:val="en-GB"/>
        </w:rPr>
        <w:t xml:space="preserve"> to its </w:t>
      </w:r>
      <w:r w:rsidR="00090B9B" w:rsidRPr="00294282">
        <w:rPr>
          <w:rFonts w:eastAsia="Arial Unicode MS" w:cstheme="minorHAnsi"/>
          <w:sz w:val="24"/>
          <w:szCs w:val="24"/>
          <w:lang w:val="en-GB"/>
        </w:rPr>
        <w:t>M</w:t>
      </w:r>
      <w:r w:rsidR="007F3552" w:rsidRPr="00294282">
        <w:rPr>
          <w:rFonts w:eastAsia="Arial Unicode MS" w:cstheme="minorHAnsi"/>
          <w:sz w:val="24"/>
          <w:szCs w:val="24"/>
          <w:lang w:val="en-GB"/>
        </w:rPr>
        <w:t>erchants</w:t>
      </w:r>
      <w:r w:rsidR="00EA28E3">
        <w:rPr>
          <w:rFonts w:eastAsia="Arial Unicode MS" w:cstheme="minorHAnsi"/>
          <w:sz w:val="24"/>
          <w:szCs w:val="24"/>
          <w:lang w:val="en-GB"/>
        </w:rPr>
        <w:t xml:space="preserve"> and sign with Merchant a payment processing agreement, as </w:t>
      </w:r>
      <w:r w:rsidR="00294282">
        <w:rPr>
          <w:rFonts w:eastAsia="Arial Unicode MS" w:cstheme="minorHAnsi"/>
          <w:sz w:val="24"/>
          <w:szCs w:val="24"/>
          <w:lang w:val="en-GB"/>
        </w:rPr>
        <w:t>per standard merchant services onboarding process</w:t>
      </w:r>
      <w:r w:rsidR="004D36C3" w:rsidRPr="00294282">
        <w:rPr>
          <w:rFonts w:cstheme="minorHAnsi"/>
          <w:sz w:val="24"/>
          <w:lang w:val="en-GB"/>
        </w:rPr>
        <w:t>.</w:t>
      </w:r>
    </w:p>
    <w:p w14:paraId="6CCB29F1" w14:textId="77777777" w:rsidR="00CB3488" w:rsidRPr="00294282" w:rsidRDefault="00CB3488" w:rsidP="007D6544">
      <w:pPr>
        <w:pStyle w:val="ListParagraph"/>
        <w:tabs>
          <w:tab w:val="left" w:pos="993"/>
        </w:tabs>
        <w:spacing w:after="0" w:line="240" w:lineRule="auto"/>
        <w:ind w:left="993"/>
        <w:jc w:val="both"/>
        <w:rPr>
          <w:rFonts w:cstheme="minorHAnsi"/>
          <w:sz w:val="24"/>
          <w:lang w:val="en-GB"/>
        </w:rPr>
      </w:pPr>
    </w:p>
    <w:p w14:paraId="4914E6A8" w14:textId="2BA4A9EC" w:rsidR="00CB3488" w:rsidRPr="00294282" w:rsidRDefault="00D15E5C"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T</w:t>
      </w:r>
      <w:r w:rsidR="00CB3488" w:rsidRPr="00294282">
        <w:rPr>
          <w:rFonts w:cstheme="minorHAnsi"/>
          <w:sz w:val="24"/>
          <w:lang w:val="en-GB"/>
        </w:rPr>
        <w:t xml:space="preserve">rain </w:t>
      </w:r>
      <w:r w:rsidR="00090B9B" w:rsidRPr="00294282">
        <w:rPr>
          <w:rFonts w:cstheme="minorHAnsi"/>
          <w:sz w:val="24"/>
          <w:lang w:val="en-GB"/>
        </w:rPr>
        <w:t>M</w:t>
      </w:r>
      <w:r w:rsidR="00CB3488" w:rsidRPr="00294282">
        <w:rPr>
          <w:rFonts w:cstheme="minorHAnsi"/>
          <w:sz w:val="24"/>
          <w:lang w:val="en-GB"/>
        </w:rPr>
        <w:t xml:space="preserve">erchants and </w:t>
      </w:r>
      <w:r w:rsidR="00E2335C">
        <w:rPr>
          <w:rFonts w:cstheme="minorHAnsi"/>
          <w:b/>
          <w:sz w:val="24"/>
          <w:lang w:val="en-GB"/>
        </w:rPr>
        <w:t>Red Roses</w:t>
      </w:r>
      <w:r w:rsidR="00E2335C" w:rsidRPr="00294282">
        <w:rPr>
          <w:rFonts w:cstheme="minorHAnsi"/>
          <w:sz w:val="24"/>
          <w:lang w:val="en-GB"/>
        </w:rPr>
        <w:t xml:space="preserve"> </w:t>
      </w:r>
      <w:r w:rsidR="00CB3488" w:rsidRPr="00294282">
        <w:rPr>
          <w:rFonts w:cstheme="minorHAnsi"/>
          <w:sz w:val="24"/>
          <w:lang w:val="en-GB"/>
        </w:rPr>
        <w:t>staff</w:t>
      </w:r>
      <w:r w:rsidRPr="00294282">
        <w:rPr>
          <w:rFonts w:cstheme="minorHAnsi"/>
          <w:sz w:val="24"/>
          <w:lang w:val="en-GB"/>
        </w:rPr>
        <w:t xml:space="preserve"> to </w:t>
      </w:r>
      <w:r w:rsidR="00CB3488" w:rsidRPr="00294282">
        <w:rPr>
          <w:rFonts w:cstheme="minorHAnsi"/>
          <w:sz w:val="24"/>
          <w:lang w:val="en-GB"/>
        </w:rPr>
        <w:t>enabl</w:t>
      </w:r>
      <w:r w:rsidRPr="00294282">
        <w:rPr>
          <w:rFonts w:cstheme="minorHAnsi"/>
          <w:sz w:val="24"/>
          <w:lang w:val="en-GB"/>
        </w:rPr>
        <w:t>e</w:t>
      </w:r>
      <w:r w:rsidR="00CB3488" w:rsidRPr="00294282">
        <w:rPr>
          <w:rFonts w:cstheme="minorHAnsi"/>
          <w:sz w:val="24"/>
          <w:lang w:val="en-GB"/>
        </w:rPr>
        <w:t xml:space="preserve"> them to deliver</w:t>
      </w:r>
      <w:r w:rsidRPr="00294282">
        <w:rPr>
          <w:rFonts w:cstheme="minorHAnsi"/>
          <w:sz w:val="24"/>
          <w:lang w:val="en-GB"/>
        </w:rPr>
        <w:t xml:space="preserve"> </w:t>
      </w:r>
      <w:r w:rsidR="00CB3488" w:rsidRPr="00294282">
        <w:rPr>
          <w:rFonts w:cstheme="minorHAnsi"/>
          <w:sz w:val="24"/>
          <w:lang w:val="en-GB"/>
        </w:rPr>
        <w:t xml:space="preserve">the </w:t>
      </w:r>
      <w:r w:rsidR="001D2F10" w:rsidRPr="00294282">
        <w:rPr>
          <w:rFonts w:cstheme="minorHAnsi"/>
          <w:sz w:val="24"/>
          <w:lang w:val="en-GB"/>
        </w:rPr>
        <w:t>S</w:t>
      </w:r>
      <w:r w:rsidR="00CB3488" w:rsidRPr="00294282">
        <w:rPr>
          <w:rFonts w:cstheme="minorHAnsi"/>
          <w:sz w:val="24"/>
          <w:lang w:val="en-GB"/>
        </w:rPr>
        <w:t>ervice</w:t>
      </w:r>
      <w:r w:rsidR="001D2F10" w:rsidRPr="00294282">
        <w:rPr>
          <w:rFonts w:cstheme="minorHAnsi"/>
          <w:sz w:val="24"/>
          <w:lang w:val="en-GB"/>
        </w:rPr>
        <w:t>s</w:t>
      </w:r>
      <w:r w:rsidR="00CB3488" w:rsidRPr="00294282">
        <w:rPr>
          <w:rFonts w:cstheme="minorHAnsi"/>
          <w:sz w:val="24"/>
          <w:lang w:val="en-GB"/>
        </w:rPr>
        <w:t>.</w:t>
      </w:r>
      <w:r w:rsidR="004D36C3" w:rsidRPr="00294282">
        <w:rPr>
          <w:rFonts w:cstheme="minorHAnsi"/>
          <w:sz w:val="24"/>
          <w:lang w:val="en-GB"/>
        </w:rPr>
        <w:t xml:space="preserve"> Ensure that there is adequate customer service infrastructure dedicated to this integration aiming to resolve any queries within the minimal time. Also ensure the </w:t>
      </w:r>
      <w:r w:rsidR="00090B9B" w:rsidRPr="00294282">
        <w:rPr>
          <w:rFonts w:cstheme="minorHAnsi"/>
          <w:sz w:val="24"/>
          <w:lang w:val="en-GB"/>
        </w:rPr>
        <w:t>M</w:t>
      </w:r>
      <w:r w:rsidR="004D36C3" w:rsidRPr="00294282">
        <w:rPr>
          <w:rFonts w:cstheme="minorHAnsi"/>
          <w:sz w:val="24"/>
          <w:lang w:val="en-GB"/>
        </w:rPr>
        <w:t>erchant fully understands that any charges levied to them are coming from</w:t>
      </w:r>
      <w:r w:rsidR="00E2335C" w:rsidRPr="00E2335C">
        <w:rPr>
          <w:rFonts w:cstheme="minorHAnsi"/>
          <w:b/>
          <w:sz w:val="24"/>
          <w:lang w:val="en-GB"/>
        </w:rPr>
        <w:t xml:space="preserve"> </w:t>
      </w:r>
      <w:r w:rsidR="00E2335C">
        <w:rPr>
          <w:rFonts w:cstheme="minorHAnsi"/>
          <w:b/>
          <w:sz w:val="24"/>
          <w:lang w:val="en-GB"/>
        </w:rPr>
        <w:t>Red Roses</w:t>
      </w:r>
      <w:r w:rsidR="00E2335C" w:rsidRPr="00294282">
        <w:rPr>
          <w:rFonts w:cstheme="minorHAnsi"/>
          <w:sz w:val="24"/>
          <w:lang w:val="en-GB"/>
        </w:rPr>
        <w:t xml:space="preserve"> </w:t>
      </w:r>
      <w:r w:rsidR="004D36C3" w:rsidRPr="00294282">
        <w:rPr>
          <w:rFonts w:cstheme="minorHAnsi"/>
          <w:sz w:val="24"/>
          <w:lang w:val="en-GB"/>
        </w:rPr>
        <w:t xml:space="preserve">and not </w:t>
      </w:r>
      <w:r w:rsidR="001D465E" w:rsidRPr="00294282">
        <w:rPr>
          <w:rFonts w:cstheme="minorHAnsi"/>
          <w:sz w:val="24"/>
          <w:lang w:val="en-GB"/>
        </w:rPr>
        <w:t>ECOCASH.</w:t>
      </w:r>
    </w:p>
    <w:p w14:paraId="41E18848" w14:textId="77777777" w:rsidR="00ED3799" w:rsidRPr="00294282" w:rsidRDefault="00ED3799" w:rsidP="007D6544">
      <w:pPr>
        <w:pStyle w:val="ListParagraph"/>
        <w:tabs>
          <w:tab w:val="left" w:pos="993"/>
        </w:tabs>
        <w:spacing w:after="0" w:line="240" w:lineRule="auto"/>
        <w:ind w:left="993"/>
        <w:jc w:val="both"/>
        <w:rPr>
          <w:rFonts w:cstheme="minorHAnsi"/>
          <w:sz w:val="24"/>
          <w:lang w:val="en-GB"/>
        </w:rPr>
      </w:pPr>
    </w:p>
    <w:p w14:paraId="0436166A" w14:textId="77777777" w:rsidR="00ED3799" w:rsidRPr="00294282" w:rsidRDefault="004D36C3"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 xml:space="preserve">Provide the </w:t>
      </w:r>
      <w:r w:rsidR="00D15E5C" w:rsidRPr="00294282">
        <w:rPr>
          <w:rFonts w:cstheme="minorHAnsi"/>
          <w:sz w:val="24"/>
          <w:lang w:val="en-GB"/>
        </w:rPr>
        <w:t>bank account</w:t>
      </w:r>
      <w:r w:rsidR="00882C72" w:rsidRPr="00294282">
        <w:rPr>
          <w:rFonts w:cstheme="minorHAnsi"/>
          <w:sz w:val="24"/>
          <w:lang w:val="en-GB"/>
        </w:rPr>
        <w:t>(</w:t>
      </w:r>
      <w:r w:rsidR="00D15E5C" w:rsidRPr="00294282">
        <w:rPr>
          <w:rFonts w:cstheme="minorHAnsi"/>
          <w:sz w:val="24"/>
          <w:lang w:val="en-GB"/>
        </w:rPr>
        <w:t>s</w:t>
      </w:r>
      <w:r w:rsidR="00882C72" w:rsidRPr="00294282">
        <w:rPr>
          <w:rFonts w:cstheme="minorHAnsi"/>
          <w:sz w:val="24"/>
          <w:lang w:val="en-GB"/>
        </w:rPr>
        <w:t>)</w:t>
      </w:r>
      <w:r w:rsidR="00D15E5C" w:rsidRPr="00294282">
        <w:rPr>
          <w:rFonts w:cstheme="minorHAnsi"/>
          <w:sz w:val="24"/>
          <w:lang w:val="en-GB"/>
        </w:rPr>
        <w:t xml:space="preserve"> </w:t>
      </w:r>
      <w:r w:rsidRPr="00294282">
        <w:rPr>
          <w:rFonts w:cstheme="minorHAnsi"/>
          <w:sz w:val="24"/>
          <w:lang w:val="en-GB"/>
        </w:rPr>
        <w:t xml:space="preserve">where </w:t>
      </w:r>
      <w:r w:rsidR="00690A2A" w:rsidRPr="00294282">
        <w:rPr>
          <w:rFonts w:cstheme="minorHAnsi"/>
          <w:sz w:val="24"/>
          <w:lang w:val="en-GB"/>
        </w:rPr>
        <w:t>ECOCASH</w:t>
      </w:r>
      <w:r w:rsidR="006D110F" w:rsidRPr="00294282">
        <w:rPr>
          <w:rFonts w:cstheme="minorHAnsi"/>
          <w:sz w:val="24"/>
          <w:lang w:val="en-GB"/>
        </w:rPr>
        <w:t xml:space="preserve"> </w:t>
      </w:r>
      <w:r w:rsidRPr="00294282">
        <w:rPr>
          <w:rFonts w:cstheme="minorHAnsi"/>
          <w:sz w:val="24"/>
          <w:lang w:val="en-GB"/>
        </w:rPr>
        <w:t xml:space="preserve">is going to liquidate their </w:t>
      </w:r>
      <w:r w:rsidR="00090B9B" w:rsidRPr="00294282">
        <w:rPr>
          <w:rFonts w:cstheme="minorHAnsi"/>
          <w:sz w:val="24"/>
          <w:lang w:val="en-GB"/>
        </w:rPr>
        <w:t>M</w:t>
      </w:r>
      <w:r w:rsidR="00487C36" w:rsidRPr="00294282">
        <w:rPr>
          <w:rFonts w:cstheme="minorHAnsi"/>
          <w:sz w:val="24"/>
          <w:lang w:val="en-GB"/>
        </w:rPr>
        <w:t>erchant wallet into</w:t>
      </w:r>
      <w:r w:rsidR="00960999" w:rsidRPr="00294282">
        <w:rPr>
          <w:rFonts w:cstheme="minorHAnsi"/>
          <w:sz w:val="24"/>
          <w:lang w:val="en-GB"/>
        </w:rPr>
        <w:t>;</w:t>
      </w:r>
      <w:r w:rsidR="00487C36" w:rsidRPr="00294282">
        <w:rPr>
          <w:rFonts w:cstheme="minorHAnsi"/>
          <w:sz w:val="24"/>
          <w:lang w:val="en-GB"/>
        </w:rPr>
        <w:t xml:space="preserve"> One will be provided for each currency traded in.</w:t>
      </w:r>
    </w:p>
    <w:p w14:paraId="2A069555" w14:textId="77777777" w:rsidR="008B6B30" w:rsidRPr="00294282" w:rsidRDefault="008B6B30" w:rsidP="007D6544">
      <w:pPr>
        <w:pStyle w:val="ListParagraph"/>
        <w:tabs>
          <w:tab w:val="left" w:pos="993"/>
        </w:tabs>
        <w:spacing w:after="0" w:line="240" w:lineRule="auto"/>
        <w:ind w:left="993"/>
        <w:jc w:val="both"/>
        <w:rPr>
          <w:rFonts w:cstheme="minorHAnsi"/>
          <w:sz w:val="24"/>
          <w:lang w:val="en-GB"/>
        </w:rPr>
      </w:pPr>
    </w:p>
    <w:p w14:paraId="599BB9E4" w14:textId="7DD39E6C" w:rsidR="00D15E5C" w:rsidRPr="00294282" w:rsidRDefault="00D15E5C"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 xml:space="preserve">Provide necessary documentation for opening of </w:t>
      </w:r>
      <w:r w:rsidR="007F3552" w:rsidRPr="00294282">
        <w:rPr>
          <w:rFonts w:eastAsia="Arial Unicode MS" w:cstheme="minorHAnsi"/>
          <w:sz w:val="24"/>
          <w:szCs w:val="24"/>
          <w:lang w:val="en-GB"/>
        </w:rPr>
        <w:t xml:space="preserve">processing </w:t>
      </w:r>
      <w:r w:rsidR="004D36C3" w:rsidRPr="00294282">
        <w:rPr>
          <w:rFonts w:eastAsia="Arial Unicode MS" w:cstheme="minorHAnsi"/>
          <w:sz w:val="24"/>
          <w:szCs w:val="24"/>
          <w:lang w:val="en-GB"/>
        </w:rPr>
        <w:t xml:space="preserve">EcoCash </w:t>
      </w:r>
      <w:r w:rsidR="00090B9B" w:rsidRPr="00294282">
        <w:rPr>
          <w:rFonts w:eastAsia="Arial Unicode MS" w:cstheme="minorHAnsi"/>
          <w:sz w:val="24"/>
          <w:szCs w:val="24"/>
          <w:lang w:val="en-GB"/>
        </w:rPr>
        <w:t>M</w:t>
      </w:r>
      <w:r w:rsidR="004D36C3" w:rsidRPr="00294282">
        <w:rPr>
          <w:rFonts w:eastAsia="Arial Unicode MS" w:cstheme="minorHAnsi"/>
          <w:sz w:val="24"/>
          <w:szCs w:val="24"/>
          <w:lang w:val="en-GB"/>
        </w:rPr>
        <w:t xml:space="preserve">erchant </w:t>
      </w:r>
      <w:r w:rsidR="007F3552" w:rsidRPr="00294282">
        <w:rPr>
          <w:rFonts w:eastAsia="Arial Unicode MS" w:cstheme="minorHAnsi"/>
          <w:sz w:val="24"/>
          <w:szCs w:val="24"/>
          <w:lang w:val="en-GB"/>
        </w:rPr>
        <w:t>accounts</w:t>
      </w:r>
      <w:r w:rsidR="004D36C3" w:rsidRPr="00294282">
        <w:rPr>
          <w:rFonts w:eastAsia="Arial Unicode MS" w:cstheme="minorHAnsi"/>
          <w:sz w:val="24"/>
          <w:szCs w:val="24"/>
          <w:lang w:val="en-GB"/>
        </w:rPr>
        <w:t>.</w:t>
      </w:r>
    </w:p>
    <w:p w14:paraId="46373BC4" w14:textId="77777777" w:rsidR="00D15E5C" w:rsidRPr="00294282" w:rsidRDefault="00D15E5C" w:rsidP="007D6544">
      <w:pPr>
        <w:pStyle w:val="ListParagraph"/>
        <w:tabs>
          <w:tab w:val="left" w:pos="993"/>
        </w:tabs>
        <w:spacing w:after="0" w:line="240" w:lineRule="auto"/>
        <w:ind w:left="993"/>
        <w:jc w:val="both"/>
        <w:rPr>
          <w:rFonts w:cstheme="minorHAnsi"/>
          <w:sz w:val="24"/>
          <w:lang w:val="en-GB"/>
        </w:rPr>
      </w:pPr>
    </w:p>
    <w:p w14:paraId="4FFCA32C" w14:textId="78EE8BB6" w:rsidR="00CB3488" w:rsidRPr="00294282" w:rsidRDefault="00D15E5C"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lastRenderedPageBreak/>
        <w:t xml:space="preserve">Settle </w:t>
      </w:r>
      <w:r w:rsidR="00090B9B" w:rsidRPr="00294282">
        <w:rPr>
          <w:rFonts w:cstheme="minorHAnsi"/>
          <w:sz w:val="24"/>
          <w:lang w:val="en-GB"/>
        </w:rPr>
        <w:t>M</w:t>
      </w:r>
      <w:r w:rsidRPr="00294282">
        <w:rPr>
          <w:rFonts w:cstheme="minorHAnsi"/>
          <w:sz w:val="24"/>
          <w:lang w:val="en-GB"/>
        </w:rPr>
        <w:t xml:space="preserve">erchant </w:t>
      </w:r>
      <w:r w:rsidR="004D36C3" w:rsidRPr="00294282">
        <w:rPr>
          <w:rFonts w:cstheme="minorHAnsi"/>
          <w:sz w:val="24"/>
          <w:lang w:val="en-GB"/>
        </w:rPr>
        <w:t xml:space="preserve">bank </w:t>
      </w:r>
      <w:r w:rsidRPr="00294282">
        <w:rPr>
          <w:rFonts w:cstheme="minorHAnsi"/>
          <w:sz w:val="24"/>
          <w:lang w:val="en-GB"/>
        </w:rPr>
        <w:t>accounts</w:t>
      </w:r>
      <w:r w:rsidR="009A76C1">
        <w:rPr>
          <w:rFonts w:eastAsia="Arial Unicode MS" w:cstheme="minorHAnsi"/>
          <w:sz w:val="24"/>
          <w:szCs w:val="24"/>
          <w:lang w:val="en-GB"/>
        </w:rPr>
        <w:t xml:space="preserve"> in accordance with the terms agreed between </w:t>
      </w:r>
      <w:r w:rsidR="00E2335C">
        <w:rPr>
          <w:rFonts w:cstheme="minorHAnsi"/>
          <w:b/>
          <w:sz w:val="24"/>
          <w:lang w:val="en-GB"/>
        </w:rPr>
        <w:t>Red Roses</w:t>
      </w:r>
      <w:r w:rsidR="00E2335C">
        <w:rPr>
          <w:rFonts w:eastAsia="Arial Unicode MS" w:cstheme="minorHAnsi"/>
          <w:sz w:val="24"/>
          <w:szCs w:val="24"/>
          <w:lang w:val="en-GB"/>
        </w:rPr>
        <w:t xml:space="preserve"> </w:t>
      </w:r>
      <w:r w:rsidR="009A76C1">
        <w:rPr>
          <w:rFonts w:eastAsia="Arial Unicode MS" w:cstheme="minorHAnsi"/>
          <w:sz w:val="24"/>
          <w:szCs w:val="24"/>
          <w:lang w:val="en-GB"/>
        </w:rPr>
        <w:t xml:space="preserve">and the Merchant under the payment processing agreement signed between </w:t>
      </w:r>
      <w:r w:rsidR="00E2335C">
        <w:rPr>
          <w:rFonts w:cstheme="minorHAnsi"/>
          <w:b/>
          <w:sz w:val="24"/>
          <w:lang w:val="en-GB"/>
        </w:rPr>
        <w:t>Red Roses</w:t>
      </w:r>
      <w:r w:rsidR="00E2335C">
        <w:rPr>
          <w:rFonts w:eastAsia="Arial Unicode MS" w:cstheme="minorHAnsi"/>
          <w:sz w:val="24"/>
          <w:szCs w:val="24"/>
          <w:lang w:val="en-GB"/>
        </w:rPr>
        <w:t xml:space="preserve"> </w:t>
      </w:r>
      <w:r w:rsidR="009A76C1">
        <w:rPr>
          <w:rFonts w:eastAsia="Arial Unicode MS" w:cstheme="minorHAnsi"/>
          <w:sz w:val="24"/>
          <w:szCs w:val="24"/>
          <w:lang w:val="en-GB"/>
        </w:rPr>
        <w:t>and the Merchant</w:t>
      </w:r>
      <w:r w:rsidR="004D36C3" w:rsidRPr="00294282">
        <w:rPr>
          <w:rFonts w:eastAsia="Arial Unicode MS" w:cstheme="minorHAnsi"/>
          <w:sz w:val="24"/>
          <w:szCs w:val="24"/>
          <w:lang w:val="en-GB"/>
        </w:rPr>
        <w:t>.</w:t>
      </w:r>
      <w:r w:rsidR="00960999" w:rsidRPr="00294282" w:rsidDel="00960999">
        <w:rPr>
          <w:rFonts w:eastAsia="Arial Unicode MS" w:cstheme="minorHAnsi"/>
          <w:sz w:val="24"/>
          <w:szCs w:val="24"/>
          <w:lang w:val="en-GB"/>
        </w:rPr>
        <w:t xml:space="preserve"> </w:t>
      </w:r>
    </w:p>
    <w:p w14:paraId="2A0CA813" w14:textId="77777777" w:rsidR="00D170CF" w:rsidRPr="00294282" w:rsidRDefault="00D170CF" w:rsidP="00D170CF">
      <w:pPr>
        <w:pStyle w:val="ListParagraph"/>
        <w:rPr>
          <w:rFonts w:cstheme="minorHAnsi"/>
          <w:sz w:val="24"/>
          <w:lang w:val="en-GB"/>
        </w:rPr>
      </w:pPr>
    </w:p>
    <w:p w14:paraId="4298B99E" w14:textId="4AFB8212" w:rsidR="00D170CF" w:rsidRPr="00294282" w:rsidRDefault="00D170CF"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Ensure that there is sufficient branding showing that EcoCash is accepted</w:t>
      </w:r>
      <w:r w:rsidR="00FF2EC5" w:rsidRPr="004775DB">
        <w:rPr>
          <w:rFonts w:cstheme="minorHAnsi"/>
          <w:sz w:val="24"/>
          <w:lang w:val="en-GB"/>
        </w:rPr>
        <w:t xml:space="preserve"> as </w:t>
      </w:r>
      <w:r w:rsidR="00FF2EC5" w:rsidRPr="004062A5">
        <w:rPr>
          <w:rFonts w:cstheme="minorHAnsi"/>
          <w:sz w:val="24"/>
          <w:lang w:val="en-GB"/>
        </w:rPr>
        <w:t>a payment method by the Merchants</w:t>
      </w:r>
      <w:r w:rsidRPr="00294282">
        <w:rPr>
          <w:rFonts w:cstheme="minorHAnsi"/>
          <w:sz w:val="24"/>
          <w:lang w:val="en-GB"/>
        </w:rPr>
        <w:t>.</w:t>
      </w:r>
      <w:r w:rsidR="00874335" w:rsidRPr="00294282">
        <w:rPr>
          <w:rFonts w:cstheme="minorHAnsi"/>
          <w:sz w:val="24"/>
          <w:lang w:val="en-GB"/>
        </w:rPr>
        <w:t xml:space="preserve"> The branding done should be within the guidelines of</w:t>
      </w:r>
      <w:r w:rsidR="00090B9B" w:rsidRPr="00294282">
        <w:rPr>
          <w:rFonts w:cstheme="minorHAnsi"/>
          <w:sz w:val="24"/>
          <w:lang w:val="en-GB"/>
        </w:rPr>
        <w:t xml:space="preserve"> </w:t>
      </w:r>
      <w:r w:rsidR="00690A2A" w:rsidRPr="00294282">
        <w:rPr>
          <w:rFonts w:cstheme="minorHAnsi"/>
          <w:sz w:val="24"/>
          <w:lang w:val="en-GB"/>
        </w:rPr>
        <w:t>ECOCASH</w:t>
      </w:r>
      <w:r w:rsidR="006D110F" w:rsidRPr="00294282">
        <w:rPr>
          <w:rFonts w:cstheme="minorHAnsi"/>
          <w:sz w:val="24"/>
          <w:lang w:val="en-GB"/>
        </w:rPr>
        <w:t xml:space="preserve"> </w:t>
      </w:r>
      <w:r w:rsidR="00874335" w:rsidRPr="00294282">
        <w:rPr>
          <w:rFonts w:cstheme="minorHAnsi"/>
          <w:sz w:val="24"/>
          <w:lang w:val="en-GB"/>
        </w:rPr>
        <w:t xml:space="preserve">and pre-approved by the </w:t>
      </w:r>
      <w:r w:rsidR="00690A2A" w:rsidRPr="00294282">
        <w:rPr>
          <w:rFonts w:cstheme="minorHAnsi"/>
          <w:sz w:val="24"/>
          <w:lang w:val="en-GB"/>
        </w:rPr>
        <w:t>Ecocash</w:t>
      </w:r>
      <w:r w:rsidR="00874335" w:rsidRPr="00294282">
        <w:rPr>
          <w:rFonts w:cstheme="minorHAnsi"/>
          <w:sz w:val="24"/>
          <w:lang w:val="en-GB"/>
        </w:rPr>
        <w:t xml:space="preserve"> marketing team.</w:t>
      </w:r>
    </w:p>
    <w:p w14:paraId="7815BEA2" w14:textId="77777777" w:rsidR="00DA0229" w:rsidRPr="00294282" w:rsidRDefault="00DA0229" w:rsidP="00DA0229">
      <w:pPr>
        <w:pStyle w:val="ListParagraph"/>
        <w:rPr>
          <w:rFonts w:cstheme="minorHAnsi"/>
          <w:sz w:val="24"/>
          <w:lang w:val="en-GB"/>
        </w:rPr>
      </w:pPr>
    </w:p>
    <w:p w14:paraId="753F3DB1" w14:textId="7E210160" w:rsidR="00DA0229" w:rsidRPr="00294282" w:rsidRDefault="00DA0229"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 xml:space="preserve">Ensure that </w:t>
      </w:r>
      <w:r w:rsidR="004062A5" w:rsidRPr="004775DB">
        <w:rPr>
          <w:rFonts w:cstheme="minorHAnsi"/>
          <w:sz w:val="24"/>
          <w:lang w:val="en-GB"/>
        </w:rPr>
        <w:t>it</w:t>
      </w:r>
      <w:r w:rsidR="004062A5" w:rsidRPr="00294282">
        <w:rPr>
          <w:rFonts w:cstheme="minorHAnsi"/>
          <w:sz w:val="24"/>
          <w:lang w:val="en-GB"/>
        </w:rPr>
        <w:t xml:space="preserve"> </w:t>
      </w:r>
      <w:r w:rsidRPr="00294282">
        <w:rPr>
          <w:rFonts w:cstheme="minorHAnsi"/>
          <w:sz w:val="24"/>
          <w:lang w:val="en-GB"/>
        </w:rPr>
        <w:t>develop</w:t>
      </w:r>
      <w:r w:rsidR="004062A5" w:rsidRPr="004775DB">
        <w:rPr>
          <w:rFonts w:cstheme="minorHAnsi"/>
          <w:sz w:val="24"/>
          <w:lang w:val="en-GB"/>
        </w:rPr>
        <w:t>s its</w:t>
      </w:r>
      <w:r w:rsidRPr="00294282">
        <w:rPr>
          <w:rFonts w:cstheme="minorHAnsi"/>
          <w:sz w:val="24"/>
          <w:lang w:val="en-GB"/>
        </w:rPr>
        <w:t xml:space="preserve"> </w:t>
      </w:r>
      <w:r w:rsidR="004062A5" w:rsidRPr="004775DB">
        <w:rPr>
          <w:rFonts w:cstheme="minorHAnsi"/>
          <w:sz w:val="24"/>
          <w:lang w:val="en-GB"/>
        </w:rPr>
        <w:t>S</w:t>
      </w:r>
      <w:r w:rsidRPr="00294282">
        <w:rPr>
          <w:rFonts w:cstheme="minorHAnsi"/>
          <w:sz w:val="24"/>
          <w:lang w:val="en-GB"/>
        </w:rPr>
        <w:t xml:space="preserve">ystem in accordance </w:t>
      </w:r>
      <w:r w:rsidR="004062A5" w:rsidRPr="004775DB">
        <w:rPr>
          <w:rFonts w:cstheme="minorHAnsi"/>
          <w:sz w:val="24"/>
          <w:lang w:val="en-GB"/>
        </w:rPr>
        <w:t>with</w:t>
      </w:r>
      <w:r w:rsidR="004062A5" w:rsidRPr="004062A5">
        <w:rPr>
          <w:rFonts w:cstheme="minorHAnsi"/>
          <w:sz w:val="24"/>
          <w:lang w:val="en-GB"/>
        </w:rPr>
        <w:t xml:space="preserve"> </w:t>
      </w:r>
      <w:r w:rsidRPr="00294282">
        <w:rPr>
          <w:rFonts w:cstheme="minorHAnsi"/>
          <w:sz w:val="24"/>
          <w:lang w:val="en-GB"/>
        </w:rPr>
        <w:t xml:space="preserve">the given API and </w:t>
      </w:r>
      <w:r w:rsidR="004062A5" w:rsidRPr="00294282">
        <w:rPr>
          <w:rFonts w:cstheme="minorHAnsi"/>
          <w:sz w:val="24"/>
          <w:lang w:val="en-GB"/>
        </w:rPr>
        <w:t xml:space="preserve">is </w:t>
      </w:r>
      <w:r w:rsidRPr="00294282">
        <w:rPr>
          <w:rFonts w:cstheme="minorHAnsi"/>
          <w:sz w:val="24"/>
          <w:lang w:val="en-GB"/>
        </w:rPr>
        <w:t xml:space="preserve">ready to change </w:t>
      </w:r>
      <w:r w:rsidR="004062A5" w:rsidRPr="00294282">
        <w:rPr>
          <w:rFonts w:cstheme="minorHAnsi"/>
          <w:sz w:val="24"/>
          <w:lang w:val="en-GB"/>
        </w:rPr>
        <w:t xml:space="preserve">the System </w:t>
      </w:r>
      <w:r w:rsidRPr="00294282">
        <w:rPr>
          <w:rFonts w:cstheme="minorHAnsi"/>
          <w:sz w:val="24"/>
          <w:lang w:val="en-GB"/>
        </w:rPr>
        <w:t>from time to time</w:t>
      </w:r>
      <w:r w:rsidR="004062A5" w:rsidRPr="00294282">
        <w:rPr>
          <w:rFonts w:cstheme="minorHAnsi"/>
          <w:sz w:val="24"/>
          <w:lang w:val="en-GB"/>
        </w:rPr>
        <w:t>,</w:t>
      </w:r>
      <w:r w:rsidRPr="00294282">
        <w:rPr>
          <w:rFonts w:cstheme="minorHAnsi"/>
          <w:sz w:val="24"/>
          <w:lang w:val="en-GB"/>
        </w:rPr>
        <w:t xml:space="preserve"> as </w:t>
      </w:r>
      <w:r w:rsidR="004062A5" w:rsidRPr="00294282">
        <w:rPr>
          <w:rFonts w:cstheme="minorHAnsi"/>
          <w:sz w:val="24"/>
          <w:lang w:val="en-GB"/>
        </w:rPr>
        <w:t xml:space="preserve">reasonably </w:t>
      </w:r>
      <w:r w:rsidRPr="00294282">
        <w:rPr>
          <w:rFonts w:cstheme="minorHAnsi"/>
          <w:sz w:val="24"/>
          <w:lang w:val="en-GB"/>
        </w:rPr>
        <w:t xml:space="preserve">requested by </w:t>
      </w:r>
      <w:r w:rsidR="00A5789F" w:rsidRPr="00294282">
        <w:rPr>
          <w:rFonts w:cstheme="minorHAnsi"/>
          <w:sz w:val="24"/>
          <w:lang w:val="en-GB"/>
        </w:rPr>
        <w:t>ECOCASH</w:t>
      </w:r>
      <w:r w:rsidR="00090B9B" w:rsidRPr="00294282">
        <w:rPr>
          <w:rFonts w:cstheme="minorHAnsi"/>
          <w:sz w:val="24"/>
          <w:lang w:val="en-GB"/>
        </w:rPr>
        <w:t>.</w:t>
      </w:r>
    </w:p>
    <w:p w14:paraId="162E9E6C" w14:textId="77777777" w:rsidR="00DA0229" w:rsidRPr="00294282" w:rsidRDefault="00DA0229" w:rsidP="00DA0229">
      <w:pPr>
        <w:pStyle w:val="ListParagraph"/>
        <w:rPr>
          <w:rFonts w:cstheme="minorHAnsi"/>
          <w:sz w:val="24"/>
          <w:lang w:val="en-GB"/>
        </w:rPr>
      </w:pPr>
    </w:p>
    <w:p w14:paraId="15805719" w14:textId="77777777" w:rsidR="00DA0229" w:rsidRPr="00294282" w:rsidRDefault="00DA0229"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 xml:space="preserve">Provide required resources such as technical and merchant team to manage any system change that </w:t>
      </w:r>
      <w:r w:rsidR="00690A2A" w:rsidRPr="00294282">
        <w:rPr>
          <w:rFonts w:cstheme="minorHAnsi"/>
          <w:sz w:val="24"/>
          <w:lang w:val="en-GB"/>
        </w:rPr>
        <w:t>ECOCASH</w:t>
      </w:r>
      <w:r w:rsidR="006D110F" w:rsidRPr="00294282">
        <w:rPr>
          <w:rFonts w:cstheme="minorHAnsi"/>
          <w:sz w:val="24"/>
          <w:lang w:val="en-GB"/>
        </w:rPr>
        <w:t xml:space="preserve"> </w:t>
      </w:r>
      <w:r w:rsidRPr="00294282">
        <w:rPr>
          <w:rFonts w:cstheme="minorHAnsi"/>
          <w:sz w:val="24"/>
          <w:lang w:val="en-GB"/>
        </w:rPr>
        <w:t>may undergo causing potential challenges to the service.</w:t>
      </w:r>
    </w:p>
    <w:p w14:paraId="5D50F216" w14:textId="77777777" w:rsidR="00A5789F" w:rsidRPr="00294282" w:rsidRDefault="00A5789F" w:rsidP="001D465E">
      <w:pPr>
        <w:pStyle w:val="ListParagraph"/>
        <w:rPr>
          <w:rFonts w:cstheme="minorHAnsi"/>
          <w:sz w:val="24"/>
          <w:lang w:val="en-GB"/>
        </w:rPr>
      </w:pPr>
    </w:p>
    <w:p w14:paraId="6A51C073" w14:textId="6EED6623" w:rsidR="00A5789F" w:rsidRPr="00294282" w:rsidRDefault="00A5789F" w:rsidP="00A5789F">
      <w:pPr>
        <w:pStyle w:val="ListParagraph"/>
        <w:numPr>
          <w:ilvl w:val="1"/>
          <w:numId w:val="62"/>
        </w:numPr>
        <w:tabs>
          <w:tab w:val="left" w:pos="993"/>
        </w:tabs>
        <w:spacing w:after="0" w:line="240" w:lineRule="auto"/>
        <w:jc w:val="both"/>
        <w:rPr>
          <w:rFonts w:cstheme="minorHAnsi"/>
          <w:sz w:val="24"/>
          <w:lang w:val="en-GB"/>
        </w:rPr>
      </w:pPr>
      <w:r w:rsidRPr="00294282">
        <w:rPr>
          <w:rFonts w:cstheme="minorHAnsi"/>
          <w:sz w:val="24"/>
          <w:lang w:val="en-GB"/>
        </w:rPr>
        <w:t xml:space="preserve">Shall not allow its </w:t>
      </w:r>
      <w:r w:rsidR="001A30FB">
        <w:rPr>
          <w:rFonts w:cstheme="minorHAnsi"/>
          <w:sz w:val="24"/>
          <w:lang w:val="en-GB"/>
        </w:rPr>
        <w:t>S</w:t>
      </w:r>
      <w:r w:rsidR="00B116E0" w:rsidRPr="00294282">
        <w:rPr>
          <w:rFonts w:cstheme="minorHAnsi"/>
          <w:sz w:val="24"/>
          <w:lang w:val="en-GB"/>
        </w:rPr>
        <w:t xml:space="preserve">ystem </w:t>
      </w:r>
      <w:r w:rsidRPr="00294282">
        <w:rPr>
          <w:rFonts w:cstheme="minorHAnsi"/>
          <w:sz w:val="24"/>
          <w:lang w:val="en-GB"/>
        </w:rPr>
        <w:t>to be used for money laundering and terrorist financing</w:t>
      </w:r>
      <w:r w:rsidR="00A946D1" w:rsidRPr="00294282">
        <w:rPr>
          <w:rFonts w:cstheme="minorHAnsi"/>
          <w:sz w:val="24"/>
          <w:lang w:val="en-GB"/>
        </w:rPr>
        <w:t xml:space="preserve"> activities</w:t>
      </w:r>
      <w:r w:rsidRPr="00294282">
        <w:rPr>
          <w:rFonts w:cstheme="minorHAnsi"/>
          <w:sz w:val="24"/>
          <w:lang w:val="en-GB"/>
        </w:rPr>
        <w:t xml:space="preserve">. </w:t>
      </w:r>
    </w:p>
    <w:p w14:paraId="779A26F5" w14:textId="77777777" w:rsidR="00172754" w:rsidRPr="00B116E0" w:rsidRDefault="00172754" w:rsidP="007D6544">
      <w:pPr>
        <w:pStyle w:val="NoSpacing"/>
        <w:rPr>
          <w:rFonts w:cstheme="minorHAnsi"/>
          <w:lang w:val="en-GB"/>
        </w:rPr>
      </w:pPr>
    </w:p>
    <w:p w14:paraId="6FD56CC7" w14:textId="77777777" w:rsidR="00153687" w:rsidRPr="0006491E" w:rsidRDefault="00153687" w:rsidP="007D6544">
      <w:pPr>
        <w:pStyle w:val="NoSpacing"/>
        <w:rPr>
          <w:rFonts w:cstheme="minorHAnsi"/>
          <w:lang w:val="en-GB"/>
        </w:rPr>
      </w:pPr>
    </w:p>
    <w:p w14:paraId="69BAFE29" w14:textId="77777777" w:rsidR="00153687" w:rsidRPr="006C2170" w:rsidRDefault="00153687" w:rsidP="007D6544">
      <w:pPr>
        <w:pStyle w:val="NoSpacing"/>
        <w:rPr>
          <w:rFonts w:cstheme="minorHAnsi"/>
          <w:lang w:val="en-GB"/>
        </w:rPr>
      </w:pPr>
    </w:p>
    <w:p w14:paraId="45B54C14" w14:textId="77777777" w:rsidR="005969F6" w:rsidRPr="00294282" w:rsidRDefault="005969F6" w:rsidP="007D6544">
      <w:pPr>
        <w:pStyle w:val="ListParagraph"/>
        <w:numPr>
          <w:ilvl w:val="0"/>
          <w:numId w:val="62"/>
        </w:numPr>
        <w:spacing w:after="0" w:line="240" w:lineRule="auto"/>
        <w:jc w:val="both"/>
        <w:rPr>
          <w:rFonts w:cstheme="minorHAnsi"/>
          <w:b/>
          <w:sz w:val="24"/>
          <w:lang w:val="en-GB"/>
        </w:rPr>
      </w:pPr>
      <w:r w:rsidRPr="00294282">
        <w:rPr>
          <w:rFonts w:cstheme="minorHAnsi"/>
          <w:b/>
          <w:sz w:val="24"/>
          <w:lang w:val="en-GB"/>
        </w:rPr>
        <w:t xml:space="preserve"> PERIOD OF AGREEMENT AND TERMINATION</w:t>
      </w:r>
    </w:p>
    <w:p w14:paraId="5734654B" w14:textId="77777777" w:rsidR="005969F6" w:rsidRPr="00294282" w:rsidRDefault="005969F6" w:rsidP="007D6544">
      <w:pPr>
        <w:spacing w:after="0" w:line="240" w:lineRule="auto"/>
        <w:jc w:val="both"/>
        <w:rPr>
          <w:rFonts w:cstheme="minorHAnsi"/>
          <w:b/>
          <w:sz w:val="24"/>
          <w:lang w:val="en-GB"/>
        </w:rPr>
      </w:pPr>
    </w:p>
    <w:p w14:paraId="101ED9C5" w14:textId="77777777" w:rsidR="00284FED" w:rsidRPr="00294282" w:rsidRDefault="005969F6"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 xml:space="preserve">This Agreement shall come into operation on the Effective Date and shall, subject to the provisions of Clauses </w:t>
      </w:r>
      <w:r w:rsidR="0096752B" w:rsidRPr="00294282">
        <w:rPr>
          <w:rFonts w:cstheme="minorHAnsi"/>
          <w:sz w:val="24"/>
          <w:lang w:val="en-GB"/>
        </w:rPr>
        <w:t>5</w:t>
      </w:r>
      <w:r w:rsidRPr="00294282">
        <w:rPr>
          <w:rFonts w:cstheme="minorHAnsi"/>
          <w:sz w:val="24"/>
          <w:lang w:val="en-GB"/>
        </w:rPr>
        <w:t xml:space="preserve"> and </w:t>
      </w:r>
      <w:r w:rsidR="00B569A1" w:rsidRPr="00294282">
        <w:rPr>
          <w:rFonts w:cstheme="minorHAnsi"/>
          <w:sz w:val="24"/>
          <w:lang w:val="en-GB"/>
        </w:rPr>
        <w:t>1</w:t>
      </w:r>
      <w:r w:rsidR="009715A8" w:rsidRPr="00294282">
        <w:rPr>
          <w:rFonts w:cstheme="minorHAnsi"/>
          <w:sz w:val="24"/>
          <w:lang w:val="en-GB"/>
        </w:rPr>
        <w:t>5</w:t>
      </w:r>
      <w:r w:rsidRPr="00294282">
        <w:rPr>
          <w:rFonts w:cstheme="minorHAnsi"/>
          <w:sz w:val="24"/>
          <w:lang w:val="en-GB"/>
        </w:rPr>
        <w:t xml:space="preserve"> remain in force </w:t>
      </w:r>
      <w:r w:rsidR="00A31588" w:rsidRPr="00294282">
        <w:rPr>
          <w:rFonts w:cstheme="minorHAnsi"/>
          <w:sz w:val="24"/>
          <w:lang w:val="en-GB"/>
        </w:rPr>
        <w:t>for a</w:t>
      </w:r>
      <w:r w:rsidR="00A03620" w:rsidRPr="00294282">
        <w:rPr>
          <w:rFonts w:cstheme="minorHAnsi"/>
          <w:sz w:val="24"/>
          <w:lang w:val="en-GB"/>
        </w:rPr>
        <w:t>n initial</w:t>
      </w:r>
      <w:r w:rsidR="00A31588" w:rsidRPr="00294282">
        <w:rPr>
          <w:rFonts w:cstheme="minorHAnsi"/>
          <w:sz w:val="24"/>
          <w:lang w:val="en-GB"/>
        </w:rPr>
        <w:t xml:space="preserve"> period of one (1) year</w:t>
      </w:r>
      <w:r w:rsidR="00A03620" w:rsidRPr="00294282">
        <w:rPr>
          <w:rFonts w:cstheme="minorHAnsi"/>
          <w:sz w:val="24"/>
          <w:lang w:val="en-GB"/>
        </w:rPr>
        <w:t xml:space="preserve">, whereupon </w:t>
      </w:r>
      <w:r w:rsidR="00A03620" w:rsidRPr="00294282">
        <w:rPr>
          <w:rFonts w:eastAsia="Arial Unicode MS" w:cstheme="minorHAnsi"/>
          <w:sz w:val="24"/>
          <w:lang w:val="en-GB"/>
        </w:rPr>
        <w:t xml:space="preserve">it shall </w:t>
      </w:r>
      <w:r w:rsidR="00A03620" w:rsidRPr="00294282">
        <w:rPr>
          <w:rFonts w:eastAsia="Arial Unicode MS" w:cstheme="minorHAnsi"/>
          <w:bCs/>
          <w:sz w:val="24"/>
          <w:szCs w:val="24"/>
        </w:rPr>
        <w:t>automatically renew every 12 months</w:t>
      </w:r>
      <w:r w:rsidR="00181C23" w:rsidRPr="00294282">
        <w:rPr>
          <w:rFonts w:eastAsia="Arial Unicode MS" w:cstheme="minorHAnsi"/>
          <w:sz w:val="24"/>
          <w:lang w:val="en-GB"/>
        </w:rPr>
        <w:t xml:space="preserve"> </w:t>
      </w:r>
      <w:r w:rsidR="00A03620" w:rsidRPr="00294282">
        <w:rPr>
          <w:rFonts w:eastAsia="Arial Unicode MS" w:cstheme="minorHAnsi"/>
          <w:sz w:val="24"/>
          <w:lang w:val="en-GB"/>
        </w:rPr>
        <w:t xml:space="preserve">unless the agreement is terminated during the initial </w:t>
      </w:r>
      <w:r w:rsidR="00A03620" w:rsidRPr="00294282">
        <w:rPr>
          <w:rFonts w:eastAsia="Arial Unicode MS" w:cstheme="minorHAnsi"/>
          <w:bCs/>
          <w:sz w:val="24"/>
          <w:szCs w:val="24"/>
        </w:rPr>
        <w:t xml:space="preserve">or any subsequent </w:t>
      </w:r>
      <w:r w:rsidR="00D170CF" w:rsidRPr="00294282">
        <w:rPr>
          <w:rFonts w:eastAsia="Arial Unicode MS" w:cstheme="minorHAnsi"/>
          <w:sz w:val="24"/>
          <w:lang w:val="en-GB"/>
        </w:rPr>
        <w:t>period</w:t>
      </w:r>
      <w:r w:rsidR="00D170CF" w:rsidRPr="00294282">
        <w:rPr>
          <w:rFonts w:cstheme="minorHAnsi"/>
          <w:sz w:val="24"/>
          <w:lang w:val="en-GB"/>
        </w:rPr>
        <w:t xml:space="preserve"> </w:t>
      </w:r>
      <w:r w:rsidR="00D170CF" w:rsidRPr="00294282">
        <w:rPr>
          <w:rFonts w:eastAsia="Arial Unicode MS" w:cstheme="minorHAnsi"/>
          <w:bCs/>
          <w:sz w:val="24"/>
          <w:szCs w:val="24"/>
          <w:lang w:val="en-GB"/>
        </w:rPr>
        <w:t>or</w:t>
      </w:r>
      <w:r w:rsidR="00181C23" w:rsidRPr="00294282">
        <w:rPr>
          <w:rFonts w:eastAsia="Arial Unicode MS" w:cstheme="minorHAnsi"/>
          <w:bCs/>
          <w:sz w:val="24"/>
          <w:szCs w:val="24"/>
          <w:lang w:val="en-GB"/>
        </w:rPr>
        <w:t xml:space="preserve"> </w:t>
      </w:r>
      <w:r w:rsidR="00A03620" w:rsidRPr="00294282">
        <w:rPr>
          <w:rFonts w:cstheme="minorHAnsi"/>
          <w:sz w:val="24"/>
          <w:lang w:val="en-GB"/>
        </w:rPr>
        <w:t>in terms of any relevant provision of this Agreement.</w:t>
      </w:r>
    </w:p>
    <w:p w14:paraId="0A952726" w14:textId="77777777" w:rsidR="00A31588" w:rsidRPr="00294282" w:rsidRDefault="00A31588" w:rsidP="00203900">
      <w:pPr>
        <w:spacing w:after="0" w:line="240" w:lineRule="auto"/>
        <w:jc w:val="both"/>
        <w:rPr>
          <w:rFonts w:cstheme="minorHAnsi"/>
          <w:sz w:val="24"/>
          <w:lang w:val="en-GB"/>
        </w:rPr>
      </w:pPr>
    </w:p>
    <w:p w14:paraId="170B8259" w14:textId="02780224" w:rsidR="005969F6" w:rsidRPr="00294282" w:rsidRDefault="005969F6"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This Agreement may be terminated</w:t>
      </w:r>
      <w:r w:rsidR="00F20A05" w:rsidRPr="00294282">
        <w:rPr>
          <w:rFonts w:cstheme="minorHAnsi"/>
          <w:sz w:val="24"/>
          <w:lang w:val="en-GB"/>
        </w:rPr>
        <w:t xml:space="preserve"> by the mutual consent of both P</w:t>
      </w:r>
      <w:r w:rsidRPr="00294282">
        <w:rPr>
          <w:rFonts w:cstheme="minorHAnsi"/>
          <w:sz w:val="24"/>
          <w:lang w:val="en-GB"/>
        </w:rPr>
        <w:t>arties on terms</w:t>
      </w:r>
      <w:r w:rsidR="005D4F07" w:rsidRPr="00294282">
        <w:rPr>
          <w:rFonts w:cstheme="minorHAnsi"/>
          <w:sz w:val="24"/>
          <w:lang w:val="en-GB"/>
        </w:rPr>
        <w:t xml:space="preserve"> </w:t>
      </w:r>
      <w:r w:rsidRPr="00294282">
        <w:rPr>
          <w:rFonts w:cstheme="minorHAnsi"/>
          <w:sz w:val="24"/>
          <w:lang w:val="en-GB"/>
        </w:rPr>
        <w:t>and conditions agreed to willin</w:t>
      </w:r>
      <w:r w:rsidR="00F20A05" w:rsidRPr="00294282">
        <w:rPr>
          <w:rFonts w:cstheme="minorHAnsi"/>
          <w:sz w:val="24"/>
          <w:lang w:val="en-GB"/>
        </w:rPr>
        <w:t>gly, without coercion, by both P</w:t>
      </w:r>
      <w:r w:rsidRPr="00294282">
        <w:rPr>
          <w:rFonts w:cstheme="minorHAnsi"/>
          <w:sz w:val="24"/>
          <w:lang w:val="en-GB"/>
        </w:rPr>
        <w:t xml:space="preserve">arties, </w:t>
      </w:r>
      <w:r w:rsidR="00294282" w:rsidRPr="00294282">
        <w:rPr>
          <w:rFonts w:cstheme="minorHAnsi"/>
          <w:sz w:val="24"/>
          <w:lang w:val="en-GB"/>
        </w:rPr>
        <w:t>and</w:t>
      </w:r>
    </w:p>
    <w:p w14:paraId="2F9443E2" w14:textId="77777777" w:rsidR="005969F6" w:rsidRPr="00294282" w:rsidRDefault="005969F6" w:rsidP="006E3BFA">
      <w:pPr>
        <w:spacing w:after="0" w:line="240" w:lineRule="auto"/>
        <w:ind w:left="720"/>
        <w:jc w:val="both"/>
        <w:rPr>
          <w:rFonts w:cstheme="minorHAnsi"/>
          <w:sz w:val="24"/>
          <w:lang w:val="en-GB"/>
        </w:rPr>
      </w:pPr>
    </w:p>
    <w:p w14:paraId="65FD0DBD" w14:textId="77777777" w:rsidR="00C23F26" w:rsidRPr="00294282" w:rsidRDefault="005969F6"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This Agreement ma</w:t>
      </w:r>
      <w:r w:rsidR="00F20A05" w:rsidRPr="00294282">
        <w:rPr>
          <w:rFonts w:cstheme="minorHAnsi"/>
          <w:sz w:val="24"/>
          <w:lang w:val="en-GB"/>
        </w:rPr>
        <w:t>y also be terminated by</w:t>
      </w:r>
      <w:r w:rsidR="00C23F26" w:rsidRPr="00294282">
        <w:rPr>
          <w:rFonts w:cstheme="minorHAnsi"/>
          <w:sz w:val="24"/>
          <w:lang w:val="en-GB"/>
        </w:rPr>
        <w:t>:</w:t>
      </w:r>
    </w:p>
    <w:p w14:paraId="3805074B" w14:textId="77777777" w:rsidR="00E137AD" w:rsidRPr="00294282" w:rsidRDefault="00E137AD" w:rsidP="007D6544">
      <w:pPr>
        <w:tabs>
          <w:tab w:val="left" w:pos="993"/>
        </w:tabs>
        <w:spacing w:after="0" w:line="240" w:lineRule="auto"/>
        <w:jc w:val="both"/>
        <w:rPr>
          <w:rFonts w:cstheme="minorHAnsi"/>
          <w:sz w:val="24"/>
          <w:lang w:val="en-GB"/>
        </w:rPr>
      </w:pPr>
    </w:p>
    <w:p w14:paraId="33F596D9" w14:textId="77777777" w:rsidR="00995971" w:rsidRPr="00294282" w:rsidRDefault="00B46C26" w:rsidP="007D6544">
      <w:pPr>
        <w:pStyle w:val="ListParagraph"/>
        <w:numPr>
          <w:ilvl w:val="2"/>
          <w:numId w:val="62"/>
        </w:numPr>
        <w:spacing w:after="0" w:line="240" w:lineRule="auto"/>
        <w:ind w:left="1843" w:hanging="850"/>
        <w:jc w:val="both"/>
        <w:rPr>
          <w:rFonts w:cstheme="minorHAnsi"/>
          <w:sz w:val="24"/>
          <w:lang w:val="en-GB"/>
        </w:rPr>
      </w:pPr>
      <w:r w:rsidRPr="00294282">
        <w:rPr>
          <w:rFonts w:eastAsia="Arial Unicode MS" w:cstheme="minorHAnsi"/>
          <w:sz w:val="24"/>
          <w:szCs w:val="24"/>
          <w:lang w:val="en-GB"/>
        </w:rPr>
        <w:t>Either</w:t>
      </w:r>
      <w:r w:rsidR="00F20A05" w:rsidRPr="00294282">
        <w:rPr>
          <w:rFonts w:cstheme="minorHAnsi"/>
          <w:sz w:val="24"/>
          <w:lang w:val="en-GB"/>
        </w:rPr>
        <w:t xml:space="preserve"> P</w:t>
      </w:r>
      <w:r w:rsidR="00A31588" w:rsidRPr="00294282">
        <w:rPr>
          <w:rFonts w:cstheme="minorHAnsi"/>
          <w:sz w:val="24"/>
          <w:lang w:val="en-GB"/>
        </w:rPr>
        <w:t>arty by giving three (3</w:t>
      </w:r>
      <w:r w:rsidR="005969F6" w:rsidRPr="00294282">
        <w:rPr>
          <w:rFonts w:cstheme="minorHAnsi"/>
          <w:sz w:val="24"/>
          <w:lang w:val="en-GB"/>
        </w:rPr>
        <w:t>) months’</w:t>
      </w:r>
      <w:r w:rsidR="005D4F07" w:rsidRPr="00294282">
        <w:rPr>
          <w:rFonts w:cstheme="minorHAnsi"/>
          <w:sz w:val="24"/>
          <w:lang w:val="en-GB"/>
        </w:rPr>
        <w:t xml:space="preserve"> </w:t>
      </w:r>
      <w:r w:rsidR="005969F6" w:rsidRPr="00294282">
        <w:rPr>
          <w:rFonts w:cstheme="minorHAnsi"/>
          <w:sz w:val="24"/>
          <w:lang w:val="en-GB"/>
        </w:rPr>
        <w:t>written notice to the ot</w:t>
      </w:r>
      <w:r w:rsidR="00F20A05" w:rsidRPr="00294282">
        <w:rPr>
          <w:rFonts w:cstheme="minorHAnsi"/>
          <w:sz w:val="24"/>
          <w:lang w:val="en-GB"/>
        </w:rPr>
        <w:t xml:space="preserve">her party, </w:t>
      </w:r>
    </w:p>
    <w:p w14:paraId="6FA8CB0F" w14:textId="77777777" w:rsidR="00C23F26" w:rsidRPr="00294282" w:rsidRDefault="00C23F26" w:rsidP="006D0DF0">
      <w:pPr>
        <w:spacing w:after="0" w:line="240" w:lineRule="auto"/>
        <w:ind w:left="1123" w:firstLine="720"/>
        <w:jc w:val="both"/>
        <w:rPr>
          <w:rFonts w:cstheme="minorHAnsi"/>
          <w:sz w:val="24"/>
          <w:lang w:val="en-GB"/>
        </w:rPr>
      </w:pPr>
    </w:p>
    <w:p w14:paraId="3983028C" w14:textId="77777777" w:rsidR="00203900" w:rsidRPr="00294282" w:rsidRDefault="00B46C26" w:rsidP="005817B6">
      <w:pPr>
        <w:pStyle w:val="ListParagraph"/>
        <w:numPr>
          <w:ilvl w:val="2"/>
          <w:numId w:val="62"/>
        </w:numPr>
        <w:spacing w:after="0" w:line="240" w:lineRule="auto"/>
        <w:ind w:left="1843" w:hanging="850"/>
        <w:jc w:val="both"/>
        <w:rPr>
          <w:rFonts w:cstheme="minorHAnsi"/>
          <w:sz w:val="24"/>
          <w:lang w:val="en-GB"/>
        </w:rPr>
      </w:pPr>
      <w:r w:rsidRPr="00294282">
        <w:rPr>
          <w:rFonts w:eastAsia="Arial Unicode MS" w:cstheme="minorHAnsi"/>
          <w:sz w:val="24"/>
          <w:szCs w:val="24"/>
          <w:lang w:val="en-GB"/>
        </w:rPr>
        <w:t>Either</w:t>
      </w:r>
      <w:r w:rsidR="00C23F26" w:rsidRPr="00294282">
        <w:rPr>
          <w:rFonts w:cstheme="minorHAnsi"/>
          <w:sz w:val="24"/>
          <w:lang w:val="en-GB"/>
        </w:rPr>
        <w:t xml:space="preserve"> Party forthwith should any of the following events occur:</w:t>
      </w:r>
    </w:p>
    <w:p w14:paraId="720597B0" w14:textId="77777777" w:rsidR="007F3552" w:rsidRPr="00294282" w:rsidRDefault="00C23F26" w:rsidP="007D6544">
      <w:pPr>
        <w:pStyle w:val="NoSpacing"/>
        <w:numPr>
          <w:ilvl w:val="3"/>
          <w:numId w:val="32"/>
        </w:numPr>
        <w:ind w:left="2552" w:hanging="709"/>
        <w:jc w:val="both"/>
        <w:rPr>
          <w:rFonts w:cstheme="minorHAnsi"/>
          <w:sz w:val="24"/>
          <w:lang w:val="en-GB"/>
        </w:rPr>
      </w:pPr>
      <w:r w:rsidRPr="00294282">
        <w:rPr>
          <w:rFonts w:cstheme="minorHAnsi"/>
          <w:sz w:val="24"/>
          <w:lang w:val="en-GB"/>
        </w:rPr>
        <w:t>If any of the parties commits a breach of the terms or conditions of this Agreement, all of which are declared to be material, and fails to remedy the breach within fourteen (14) days of being given written notice</w:t>
      </w:r>
      <w:r w:rsidR="00B46C26" w:rsidRPr="00294282">
        <w:rPr>
          <w:rFonts w:cstheme="minorHAnsi"/>
          <w:sz w:val="24"/>
          <w:lang w:val="en-GB"/>
        </w:rPr>
        <w:t xml:space="preserve"> </w:t>
      </w:r>
      <w:r w:rsidRPr="00294282">
        <w:rPr>
          <w:rFonts w:cstheme="minorHAnsi"/>
          <w:sz w:val="24"/>
          <w:lang w:val="en-GB"/>
        </w:rPr>
        <w:t>to do so; and/or</w:t>
      </w:r>
    </w:p>
    <w:p w14:paraId="5B992B2E" w14:textId="59C9D831" w:rsidR="00C23F26" w:rsidRPr="00294282" w:rsidRDefault="00C23F26" w:rsidP="007D6544">
      <w:pPr>
        <w:pStyle w:val="NoSpacing"/>
        <w:numPr>
          <w:ilvl w:val="3"/>
          <w:numId w:val="32"/>
        </w:numPr>
        <w:ind w:left="2552" w:hanging="709"/>
        <w:jc w:val="both"/>
        <w:rPr>
          <w:rFonts w:cstheme="minorHAnsi"/>
          <w:sz w:val="24"/>
          <w:lang w:val="en-GB"/>
        </w:rPr>
      </w:pPr>
      <w:r w:rsidRPr="00294282">
        <w:rPr>
          <w:rFonts w:cstheme="minorHAnsi"/>
          <w:sz w:val="24"/>
          <w:lang w:val="en-GB"/>
        </w:rPr>
        <w:t xml:space="preserve">If any of the parties is liquidated, becomes bankrupt, insolvent, or there is an amalgamation or substantial change in the shareholding or compounds with its creditors or suffers any similar action in consequence of its debt or if it </w:t>
      </w:r>
      <w:r w:rsidR="00294282" w:rsidRPr="00294282">
        <w:rPr>
          <w:rFonts w:cstheme="minorHAnsi"/>
          <w:sz w:val="24"/>
          <w:lang w:val="en-GB"/>
        </w:rPr>
        <w:t>enters</w:t>
      </w:r>
      <w:r w:rsidRPr="00294282">
        <w:rPr>
          <w:rFonts w:cstheme="minorHAnsi"/>
          <w:sz w:val="24"/>
          <w:lang w:val="en-GB"/>
        </w:rPr>
        <w:t xml:space="preserve"> any arrangement with its creditors or takes or suffers any similar action in consequence of debt. </w:t>
      </w:r>
    </w:p>
    <w:p w14:paraId="1E1A6173" w14:textId="77777777" w:rsidR="007F3552" w:rsidRPr="00294282" w:rsidRDefault="007F3552" w:rsidP="007F3552">
      <w:pPr>
        <w:pStyle w:val="ListParagraph"/>
        <w:tabs>
          <w:tab w:val="left" w:pos="993"/>
        </w:tabs>
        <w:spacing w:after="0" w:line="240" w:lineRule="auto"/>
        <w:ind w:left="1985"/>
        <w:jc w:val="both"/>
        <w:rPr>
          <w:rFonts w:eastAsia="Arial Unicode MS" w:cstheme="minorHAnsi"/>
          <w:sz w:val="24"/>
          <w:szCs w:val="24"/>
          <w:lang w:val="en-GB"/>
        </w:rPr>
      </w:pPr>
    </w:p>
    <w:p w14:paraId="7519352B" w14:textId="77777777" w:rsidR="00E137AD" w:rsidRPr="00294282" w:rsidRDefault="00C23F26" w:rsidP="00E137AD">
      <w:pPr>
        <w:pStyle w:val="ListParagraph"/>
        <w:numPr>
          <w:ilvl w:val="1"/>
          <w:numId w:val="62"/>
        </w:numPr>
        <w:tabs>
          <w:tab w:val="left" w:pos="993"/>
        </w:tabs>
        <w:spacing w:after="0" w:line="240" w:lineRule="auto"/>
        <w:ind w:left="993" w:hanging="567"/>
        <w:jc w:val="both"/>
        <w:rPr>
          <w:rFonts w:eastAsia="Arial Unicode MS" w:cstheme="minorHAnsi"/>
          <w:bCs/>
          <w:sz w:val="24"/>
          <w:szCs w:val="24"/>
          <w:lang w:val="en-GB"/>
        </w:rPr>
      </w:pPr>
      <w:r w:rsidRPr="00294282">
        <w:rPr>
          <w:rFonts w:cstheme="minorHAnsi"/>
          <w:sz w:val="24"/>
          <w:lang w:val="en-GB"/>
        </w:rPr>
        <w:t>Upon termination of this Agreement for whatever reason:</w:t>
      </w:r>
    </w:p>
    <w:p w14:paraId="63199BE5" w14:textId="77777777" w:rsidR="00E137AD" w:rsidRPr="00294282" w:rsidRDefault="00E137AD" w:rsidP="007D6544">
      <w:pPr>
        <w:pStyle w:val="ListParagraph"/>
        <w:tabs>
          <w:tab w:val="left" w:pos="993"/>
        </w:tabs>
        <w:spacing w:after="0" w:line="240" w:lineRule="auto"/>
        <w:ind w:left="993"/>
        <w:jc w:val="both"/>
        <w:rPr>
          <w:rFonts w:cstheme="minorHAnsi"/>
          <w:sz w:val="24"/>
          <w:lang w:val="en-GB"/>
        </w:rPr>
      </w:pPr>
    </w:p>
    <w:p w14:paraId="687E81F8" w14:textId="77777777" w:rsidR="00C23F26" w:rsidRPr="00294282" w:rsidRDefault="00C23F26" w:rsidP="007D6544">
      <w:pPr>
        <w:pStyle w:val="ListParagraph"/>
        <w:numPr>
          <w:ilvl w:val="2"/>
          <w:numId w:val="62"/>
        </w:numPr>
        <w:spacing w:after="0" w:line="240" w:lineRule="auto"/>
        <w:ind w:left="1843" w:hanging="850"/>
        <w:jc w:val="both"/>
        <w:rPr>
          <w:rFonts w:cstheme="minorHAnsi"/>
          <w:sz w:val="24"/>
          <w:lang w:val="en-GB"/>
        </w:rPr>
      </w:pPr>
      <w:r w:rsidRPr="00294282">
        <w:rPr>
          <w:rFonts w:cstheme="minorHAnsi"/>
          <w:sz w:val="24"/>
          <w:lang w:val="en-GB"/>
        </w:rPr>
        <w:t xml:space="preserve"> Payments due by either party to the other shall become due and payable thirty (30) days after termination. </w:t>
      </w:r>
    </w:p>
    <w:p w14:paraId="584D08DE" w14:textId="77777777" w:rsidR="00C23F26" w:rsidRPr="00294282" w:rsidRDefault="00C23F26" w:rsidP="006E3BFA">
      <w:pPr>
        <w:spacing w:after="0" w:line="240" w:lineRule="auto"/>
        <w:jc w:val="both"/>
        <w:rPr>
          <w:rFonts w:cstheme="minorHAnsi"/>
          <w:sz w:val="24"/>
          <w:lang w:val="en-GB"/>
        </w:rPr>
      </w:pPr>
    </w:p>
    <w:p w14:paraId="1E5A1D91" w14:textId="7957C201" w:rsidR="00C23F26" w:rsidRPr="00294282" w:rsidRDefault="00C23F26"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lastRenderedPageBreak/>
        <w:t>The parties shall return all materials belonging to the other, including but not limited to, operating manuals and user guides, system descriptions, brand or trademark documents and related media, signage, merchandising material</w:t>
      </w:r>
      <w:r w:rsidR="0040233B" w:rsidRPr="00294282">
        <w:rPr>
          <w:rFonts w:cstheme="minorHAnsi"/>
          <w:sz w:val="24"/>
          <w:lang w:val="en-GB"/>
        </w:rPr>
        <w:t>,</w:t>
      </w:r>
      <w:r w:rsidRPr="00294282">
        <w:rPr>
          <w:rFonts w:cstheme="minorHAnsi"/>
          <w:sz w:val="24"/>
          <w:lang w:val="en-GB"/>
        </w:rPr>
        <w:t xml:space="preserve"> advertising copy, stationary, proprietary software, hardware and all other physical infrastructure or documentation, and intellectual property that may have come into their possession in terms of this Agreement.</w:t>
      </w:r>
    </w:p>
    <w:p w14:paraId="022D1341" w14:textId="77777777" w:rsidR="00C23F26" w:rsidRPr="00294282" w:rsidRDefault="00C23F26" w:rsidP="006E3BFA">
      <w:pPr>
        <w:spacing w:after="0" w:line="240" w:lineRule="auto"/>
        <w:jc w:val="both"/>
        <w:rPr>
          <w:rFonts w:cstheme="minorHAnsi"/>
          <w:sz w:val="24"/>
          <w:lang w:val="en-GB"/>
        </w:rPr>
      </w:pPr>
    </w:p>
    <w:p w14:paraId="16485458" w14:textId="77777777" w:rsidR="00C23F26" w:rsidRPr="00294282" w:rsidRDefault="00C23F26" w:rsidP="007D6544">
      <w:pPr>
        <w:pStyle w:val="ListParagraph"/>
        <w:numPr>
          <w:ilvl w:val="2"/>
          <w:numId w:val="62"/>
        </w:numPr>
        <w:spacing w:after="0" w:line="240" w:lineRule="auto"/>
        <w:ind w:left="1843" w:hanging="850"/>
        <w:jc w:val="both"/>
        <w:rPr>
          <w:rFonts w:cstheme="minorHAnsi"/>
          <w:sz w:val="24"/>
          <w:lang w:val="en-GB"/>
        </w:rPr>
      </w:pPr>
      <w:r w:rsidRPr="00294282">
        <w:rPr>
          <w:rFonts w:cstheme="minorHAnsi"/>
          <w:sz w:val="24"/>
          <w:lang w:val="en-GB"/>
        </w:rPr>
        <w:t>Immediately cease trading or otherwise carrying on business under trademarks, brand names and other intellectual property owned by the other.</w:t>
      </w:r>
    </w:p>
    <w:p w14:paraId="6FD8827E" w14:textId="77777777" w:rsidR="00C23F26" w:rsidRPr="00294282" w:rsidRDefault="00C23F26" w:rsidP="006E3BFA">
      <w:pPr>
        <w:spacing w:after="0" w:line="240" w:lineRule="auto"/>
        <w:jc w:val="both"/>
        <w:rPr>
          <w:rFonts w:cstheme="minorHAnsi"/>
          <w:sz w:val="24"/>
          <w:lang w:val="en-GB"/>
        </w:rPr>
      </w:pPr>
    </w:p>
    <w:p w14:paraId="60131A67" w14:textId="087F3887" w:rsidR="00C23F26" w:rsidRPr="00294282" w:rsidRDefault="00C23F26" w:rsidP="007D6544">
      <w:pPr>
        <w:pStyle w:val="ListParagraph"/>
        <w:numPr>
          <w:ilvl w:val="2"/>
          <w:numId w:val="62"/>
        </w:numPr>
        <w:spacing w:after="0" w:line="240" w:lineRule="auto"/>
        <w:ind w:left="1843" w:hanging="850"/>
        <w:jc w:val="both"/>
        <w:rPr>
          <w:rFonts w:cstheme="minorHAnsi"/>
          <w:sz w:val="24"/>
          <w:lang w:val="en-GB"/>
        </w:rPr>
      </w:pPr>
      <w:r w:rsidRPr="00294282">
        <w:rPr>
          <w:rFonts w:cstheme="minorHAnsi"/>
          <w:sz w:val="24"/>
          <w:lang w:val="en-GB"/>
        </w:rPr>
        <w:t xml:space="preserve">Upon early termination of this Agreement all rights and obligations of the parties shall cease, except such rights and obligations as may have accrued on the date of termination and such rights and obligations as are expressed to survive beyond termination. Further, neither party shall be liable to claim loss of revenue </w:t>
      </w:r>
      <w:r w:rsidR="004C6CBF" w:rsidRPr="00294282">
        <w:rPr>
          <w:rFonts w:cstheme="minorHAnsi"/>
          <w:sz w:val="24"/>
          <w:lang w:val="en-GB"/>
        </w:rPr>
        <w:t>because of</w:t>
      </w:r>
      <w:r w:rsidRPr="00294282">
        <w:rPr>
          <w:rFonts w:cstheme="minorHAnsi"/>
          <w:sz w:val="24"/>
          <w:lang w:val="en-GB"/>
        </w:rPr>
        <w:t xml:space="preserve"> such early termination. </w:t>
      </w:r>
    </w:p>
    <w:p w14:paraId="57E8BA5B" w14:textId="77777777" w:rsidR="005969F6" w:rsidRPr="00294282" w:rsidRDefault="005969F6" w:rsidP="006E3BFA">
      <w:pPr>
        <w:spacing w:after="0" w:line="240" w:lineRule="auto"/>
        <w:jc w:val="both"/>
        <w:rPr>
          <w:rFonts w:cstheme="minorHAnsi"/>
          <w:sz w:val="24"/>
          <w:lang w:val="en-GB"/>
        </w:rPr>
      </w:pPr>
    </w:p>
    <w:p w14:paraId="16422634" w14:textId="77777777" w:rsidR="005969F6" w:rsidRPr="00294282" w:rsidRDefault="00F20A05"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In the event that the P</w:t>
      </w:r>
      <w:r w:rsidR="005969F6" w:rsidRPr="00294282">
        <w:rPr>
          <w:rFonts w:cstheme="minorHAnsi"/>
          <w:sz w:val="24"/>
          <w:lang w:val="en-GB"/>
        </w:rPr>
        <w:t xml:space="preserve">arties are unable to reach an agreement as envisaged above, Clause </w:t>
      </w:r>
      <w:r w:rsidR="00B24723" w:rsidRPr="00294282">
        <w:rPr>
          <w:rFonts w:cstheme="minorHAnsi"/>
          <w:sz w:val="24"/>
          <w:lang w:val="en-GB"/>
        </w:rPr>
        <w:t>17</w:t>
      </w:r>
      <w:r w:rsidR="005969F6" w:rsidRPr="00294282">
        <w:rPr>
          <w:rFonts w:cstheme="minorHAnsi"/>
          <w:sz w:val="24"/>
          <w:lang w:val="en-GB"/>
        </w:rPr>
        <w:t xml:space="preserve"> shall apply.</w:t>
      </w:r>
    </w:p>
    <w:p w14:paraId="02C05703" w14:textId="77777777" w:rsidR="00B24723" w:rsidRPr="00294282" w:rsidRDefault="00B24723" w:rsidP="007D6544">
      <w:pPr>
        <w:pStyle w:val="ListParagraph"/>
        <w:tabs>
          <w:tab w:val="left" w:pos="993"/>
        </w:tabs>
        <w:spacing w:after="0" w:line="240" w:lineRule="auto"/>
        <w:ind w:left="993"/>
        <w:jc w:val="both"/>
        <w:rPr>
          <w:rFonts w:cstheme="minorHAnsi"/>
          <w:sz w:val="24"/>
          <w:lang w:val="en-GB"/>
        </w:rPr>
      </w:pPr>
    </w:p>
    <w:p w14:paraId="27D6B175" w14:textId="77777777" w:rsidR="00B24723" w:rsidRPr="00294282" w:rsidRDefault="00B24723"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Upon the termination of this Agreement for whatever reason, the Parties shall return all equipment and materials belonging to the other Party that may have come into its possession in terms of this Agreement, immediately.</w:t>
      </w:r>
    </w:p>
    <w:p w14:paraId="7262A527" w14:textId="77777777" w:rsidR="00ED3799" w:rsidRPr="00294282" w:rsidRDefault="00ED3799" w:rsidP="007D6544">
      <w:pPr>
        <w:pStyle w:val="NoSpacing"/>
        <w:jc w:val="both"/>
        <w:rPr>
          <w:rFonts w:cstheme="minorHAnsi"/>
          <w:sz w:val="24"/>
          <w:lang w:val="en-GB"/>
        </w:rPr>
      </w:pPr>
    </w:p>
    <w:p w14:paraId="4D66BD3B" w14:textId="77777777" w:rsidR="00C23F26" w:rsidRPr="00294282" w:rsidRDefault="00C23F26" w:rsidP="007D6544">
      <w:pPr>
        <w:pStyle w:val="NoSpacing"/>
        <w:jc w:val="both"/>
        <w:rPr>
          <w:rFonts w:cstheme="minorHAnsi"/>
          <w:sz w:val="24"/>
          <w:lang w:val="en-GB"/>
        </w:rPr>
      </w:pPr>
    </w:p>
    <w:p w14:paraId="79766835" w14:textId="77777777" w:rsidR="0096752B" w:rsidRPr="00294282" w:rsidRDefault="00A753A7" w:rsidP="007D6544">
      <w:pPr>
        <w:pStyle w:val="ListParagraph"/>
        <w:numPr>
          <w:ilvl w:val="0"/>
          <w:numId w:val="62"/>
        </w:numPr>
        <w:spacing w:after="0" w:line="240" w:lineRule="auto"/>
        <w:jc w:val="both"/>
        <w:rPr>
          <w:rFonts w:cstheme="minorHAnsi"/>
          <w:b/>
          <w:sz w:val="24"/>
          <w:lang w:val="en-GB"/>
        </w:rPr>
      </w:pPr>
      <w:r w:rsidRPr="00294282">
        <w:rPr>
          <w:rFonts w:cstheme="minorHAnsi"/>
          <w:b/>
          <w:sz w:val="24"/>
          <w:lang w:val="en-GB"/>
        </w:rPr>
        <w:t>COMMISSION AND CHARGES</w:t>
      </w:r>
    </w:p>
    <w:p w14:paraId="4E88A90C" w14:textId="77777777" w:rsidR="0096752B" w:rsidRPr="00294282" w:rsidRDefault="0096752B" w:rsidP="007D6544">
      <w:pPr>
        <w:spacing w:after="0" w:line="240" w:lineRule="auto"/>
        <w:jc w:val="both"/>
        <w:rPr>
          <w:rFonts w:cstheme="minorHAnsi"/>
          <w:b/>
          <w:sz w:val="24"/>
          <w:lang w:val="en-GB"/>
        </w:rPr>
      </w:pPr>
    </w:p>
    <w:p w14:paraId="6BCA0B7F" w14:textId="17885975" w:rsidR="0096752B" w:rsidRPr="00294282" w:rsidRDefault="0096752B" w:rsidP="007D6544">
      <w:pPr>
        <w:pStyle w:val="NoSpacing"/>
        <w:jc w:val="both"/>
        <w:rPr>
          <w:rFonts w:cstheme="minorHAnsi"/>
          <w:sz w:val="24"/>
        </w:rPr>
      </w:pPr>
      <w:r w:rsidRPr="00294282">
        <w:rPr>
          <w:rFonts w:cstheme="minorHAnsi"/>
          <w:sz w:val="24"/>
          <w:lang w:val="en-GB"/>
        </w:rPr>
        <w:t xml:space="preserve">Remuneration between the Parties shall be as </w:t>
      </w:r>
      <w:r w:rsidR="00ED3799" w:rsidRPr="00294282">
        <w:rPr>
          <w:rFonts w:cstheme="minorHAnsi"/>
          <w:sz w:val="24"/>
          <w:lang w:val="en-GB"/>
        </w:rPr>
        <w:t xml:space="preserve">denoted in schedule </w:t>
      </w:r>
      <w:r w:rsidR="00960999" w:rsidRPr="00294282">
        <w:rPr>
          <w:rFonts w:cstheme="minorHAnsi"/>
          <w:sz w:val="24"/>
          <w:lang w:val="en-GB"/>
        </w:rPr>
        <w:t>3</w:t>
      </w:r>
      <w:r w:rsidR="00E7232F">
        <w:rPr>
          <w:rFonts w:cstheme="minorHAnsi"/>
          <w:sz w:val="24"/>
        </w:rPr>
        <w:t>.</w:t>
      </w:r>
    </w:p>
    <w:p w14:paraId="4127F4AF" w14:textId="77777777" w:rsidR="00517AB9" w:rsidRPr="00294282" w:rsidRDefault="00517AB9" w:rsidP="007D6544">
      <w:pPr>
        <w:pStyle w:val="NoSpacing"/>
        <w:jc w:val="both"/>
        <w:rPr>
          <w:rFonts w:cstheme="minorHAnsi"/>
          <w:sz w:val="24"/>
          <w:lang w:val="en-GB"/>
        </w:rPr>
      </w:pPr>
    </w:p>
    <w:p w14:paraId="34E2A6A1" w14:textId="77777777" w:rsidR="00196998" w:rsidRPr="00294282" w:rsidRDefault="00196998" w:rsidP="007D6544">
      <w:pPr>
        <w:pStyle w:val="NoSpacing"/>
        <w:jc w:val="both"/>
        <w:rPr>
          <w:rFonts w:cstheme="minorHAnsi"/>
          <w:sz w:val="24"/>
          <w:lang w:val="en-GB"/>
        </w:rPr>
      </w:pPr>
    </w:p>
    <w:p w14:paraId="761F4C25" w14:textId="77777777" w:rsidR="0096752B" w:rsidRPr="00294282" w:rsidRDefault="0096752B" w:rsidP="007D6544">
      <w:pPr>
        <w:pStyle w:val="ListParagraph"/>
        <w:numPr>
          <w:ilvl w:val="0"/>
          <w:numId w:val="62"/>
        </w:numPr>
        <w:spacing w:after="0" w:line="240" w:lineRule="auto"/>
        <w:jc w:val="both"/>
        <w:rPr>
          <w:rFonts w:cstheme="minorHAnsi"/>
          <w:b/>
          <w:sz w:val="24"/>
          <w:lang w:val="en-GB"/>
        </w:rPr>
      </w:pPr>
      <w:r w:rsidRPr="00294282">
        <w:rPr>
          <w:rFonts w:cstheme="minorHAnsi"/>
          <w:b/>
          <w:sz w:val="24"/>
          <w:lang w:val="en-GB"/>
        </w:rPr>
        <w:t>SETTLEMENT</w:t>
      </w:r>
    </w:p>
    <w:p w14:paraId="29B92998" w14:textId="77777777" w:rsidR="0096752B" w:rsidRPr="00294282" w:rsidRDefault="0096752B" w:rsidP="007D6544">
      <w:pPr>
        <w:pStyle w:val="NoSpacing"/>
        <w:jc w:val="both"/>
        <w:rPr>
          <w:rFonts w:cstheme="minorHAnsi"/>
          <w:sz w:val="24"/>
          <w:lang w:val="en-GB"/>
        </w:rPr>
      </w:pPr>
    </w:p>
    <w:p w14:paraId="3F7D7353" w14:textId="76092358" w:rsidR="00C332F4" w:rsidRPr="00294282" w:rsidRDefault="00E2335C" w:rsidP="007D6544">
      <w:pPr>
        <w:pStyle w:val="ListParagraph"/>
        <w:numPr>
          <w:ilvl w:val="1"/>
          <w:numId w:val="62"/>
        </w:numPr>
        <w:tabs>
          <w:tab w:val="left" w:pos="993"/>
        </w:tabs>
        <w:spacing w:after="0" w:line="240" w:lineRule="auto"/>
        <w:ind w:left="993" w:hanging="567"/>
        <w:jc w:val="both"/>
        <w:rPr>
          <w:rFonts w:cstheme="minorHAnsi"/>
          <w:sz w:val="24"/>
          <w:lang w:val="en-GB"/>
        </w:rPr>
      </w:pPr>
      <w:r>
        <w:rPr>
          <w:rFonts w:cstheme="minorHAnsi"/>
          <w:b/>
          <w:sz w:val="24"/>
          <w:lang w:val="en-GB"/>
        </w:rPr>
        <w:t>Red Roses</w:t>
      </w:r>
      <w:r>
        <w:rPr>
          <w:rFonts w:cstheme="minorHAnsi"/>
          <w:sz w:val="24"/>
          <w:lang w:val="en-GB"/>
        </w:rPr>
        <w:t xml:space="preserve"> </w:t>
      </w:r>
      <w:r w:rsidR="00C332F4" w:rsidRPr="00294282">
        <w:rPr>
          <w:rFonts w:cstheme="minorHAnsi"/>
          <w:sz w:val="24"/>
          <w:lang w:val="en-GB"/>
        </w:rPr>
        <w:t>agree</w:t>
      </w:r>
      <w:r w:rsidR="00090B9B" w:rsidRPr="00294282">
        <w:rPr>
          <w:rFonts w:cstheme="minorHAnsi"/>
          <w:sz w:val="24"/>
          <w:lang w:val="en-GB"/>
        </w:rPr>
        <w:t>s</w:t>
      </w:r>
      <w:r w:rsidR="00C332F4" w:rsidRPr="00294282">
        <w:rPr>
          <w:rFonts w:cstheme="minorHAnsi"/>
          <w:sz w:val="24"/>
          <w:lang w:val="en-GB"/>
        </w:rPr>
        <w:t xml:space="preserve"> that the general terms of payment </w:t>
      </w:r>
      <w:r w:rsidR="00587B48">
        <w:rPr>
          <w:rFonts w:cstheme="minorHAnsi"/>
          <w:sz w:val="24"/>
          <w:lang w:val="en-GB"/>
        </w:rPr>
        <w:t xml:space="preserve">in </w:t>
      </w:r>
      <w:r w:rsidR="00587B48" w:rsidRPr="00967587">
        <w:rPr>
          <w:rFonts w:cstheme="minorHAnsi"/>
          <w:sz w:val="24"/>
          <w:lang w:val="en-GB"/>
        </w:rPr>
        <w:t>respect</w:t>
      </w:r>
      <w:r w:rsidR="00587B48">
        <w:rPr>
          <w:rFonts w:cstheme="minorHAnsi"/>
          <w:sz w:val="24"/>
          <w:lang w:val="en-GB"/>
        </w:rPr>
        <w:t xml:space="preserve"> of</w:t>
      </w:r>
      <w:r w:rsidR="00587B48" w:rsidRPr="00967587">
        <w:rPr>
          <w:rFonts w:cstheme="minorHAnsi"/>
          <w:sz w:val="24"/>
          <w:lang w:val="en-GB"/>
        </w:rPr>
        <w:t xml:space="preserve"> fees, commissions and charges for transactions which have occurre</w:t>
      </w:r>
      <w:r w:rsidR="00587B48" w:rsidRPr="004775DB">
        <w:rPr>
          <w:rFonts w:cstheme="minorHAnsi"/>
          <w:sz w:val="24"/>
          <w:lang w:val="en-GB"/>
        </w:rPr>
        <w:t>d</w:t>
      </w:r>
      <w:r w:rsidR="00587B48">
        <w:rPr>
          <w:rFonts w:cstheme="minorHAnsi"/>
          <w:sz w:val="24"/>
          <w:lang w:val="en-GB"/>
        </w:rPr>
        <w:t xml:space="preserve"> </w:t>
      </w:r>
      <w:r w:rsidR="00C332F4" w:rsidRPr="00294282">
        <w:rPr>
          <w:rFonts w:cstheme="minorHAnsi"/>
          <w:sz w:val="24"/>
          <w:lang w:val="en-GB"/>
        </w:rPr>
        <w:t>shall be</w:t>
      </w:r>
      <w:r w:rsidR="00587B48">
        <w:rPr>
          <w:rFonts w:cstheme="minorHAnsi"/>
          <w:sz w:val="24"/>
          <w:lang w:val="en-GB"/>
        </w:rPr>
        <w:t xml:space="preserve"> </w:t>
      </w:r>
      <w:r w:rsidR="00C332F4" w:rsidRPr="00294282">
        <w:rPr>
          <w:rFonts w:cstheme="minorHAnsi"/>
          <w:sz w:val="24"/>
          <w:lang w:val="en-GB"/>
        </w:rPr>
        <w:t xml:space="preserve">within </w:t>
      </w:r>
      <w:r w:rsidR="00934642">
        <w:rPr>
          <w:rFonts w:cstheme="minorHAnsi"/>
          <w:sz w:val="24"/>
          <w:lang w:val="en-GB"/>
        </w:rPr>
        <w:t>14</w:t>
      </w:r>
      <w:r w:rsidR="00C332F4" w:rsidRPr="00294282">
        <w:rPr>
          <w:rFonts w:cstheme="minorHAnsi"/>
          <w:sz w:val="24"/>
          <w:lang w:val="en-GB"/>
        </w:rPr>
        <w:t xml:space="preserve"> (</w:t>
      </w:r>
      <w:r w:rsidR="00934642">
        <w:rPr>
          <w:rFonts w:cstheme="minorHAnsi"/>
          <w:sz w:val="24"/>
          <w:lang w:val="en-GB"/>
        </w:rPr>
        <w:t>Fourteen</w:t>
      </w:r>
      <w:r w:rsidR="00C332F4" w:rsidRPr="00294282">
        <w:rPr>
          <w:rFonts w:cstheme="minorHAnsi"/>
          <w:sz w:val="24"/>
          <w:lang w:val="en-GB"/>
        </w:rPr>
        <w:t xml:space="preserve">) </w:t>
      </w:r>
      <w:commentRangeStart w:id="1"/>
      <w:commentRangeStart w:id="2"/>
      <w:r w:rsidR="00C332F4" w:rsidRPr="00294282">
        <w:rPr>
          <w:rFonts w:cstheme="minorHAnsi"/>
          <w:sz w:val="24"/>
          <w:lang w:val="en-GB"/>
        </w:rPr>
        <w:t xml:space="preserve">working days from the end of each </w:t>
      </w:r>
      <w:r w:rsidR="00D142DE">
        <w:rPr>
          <w:rFonts w:cstheme="minorHAnsi"/>
          <w:sz w:val="24"/>
          <w:lang w:val="en-GB"/>
        </w:rPr>
        <w:t>month</w:t>
      </w:r>
      <w:commentRangeEnd w:id="1"/>
      <w:r w:rsidR="00513B88">
        <w:rPr>
          <w:rStyle w:val="CommentReference"/>
        </w:rPr>
        <w:commentReference w:id="1"/>
      </w:r>
      <w:commentRangeEnd w:id="2"/>
      <w:r w:rsidR="00933FFA">
        <w:rPr>
          <w:rStyle w:val="CommentReference"/>
        </w:rPr>
        <w:commentReference w:id="2"/>
      </w:r>
      <w:r w:rsidR="00294282" w:rsidRPr="00294282">
        <w:rPr>
          <w:rFonts w:cstheme="minorHAnsi"/>
          <w:sz w:val="24"/>
          <w:lang w:val="en-GB"/>
        </w:rPr>
        <w:t>.</w:t>
      </w:r>
      <w:r w:rsidR="00C332F4" w:rsidRPr="00294282">
        <w:rPr>
          <w:rFonts w:cstheme="minorHAnsi"/>
          <w:sz w:val="24"/>
          <w:lang w:val="en-GB"/>
        </w:rPr>
        <w:t xml:space="preserve"> </w:t>
      </w:r>
      <w:r w:rsidR="00690A2A" w:rsidRPr="00294282">
        <w:rPr>
          <w:rFonts w:cstheme="minorHAnsi"/>
          <w:sz w:val="24"/>
          <w:lang w:val="en-GB"/>
        </w:rPr>
        <w:t>ECOCASH</w:t>
      </w:r>
      <w:r w:rsidR="006D110F" w:rsidRPr="00294282">
        <w:rPr>
          <w:rFonts w:cstheme="minorHAnsi"/>
          <w:sz w:val="24"/>
          <w:lang w:val="en-GB"/>
        </w:rPr>
        <w:t xml:space="preserve"> shall</w:t>
      </w:r>
      <w:r w:rsidR="00671865" w:rsidRPr="00294282">
        <w:rPr>
          <w:rFonts w:cstheme="minorHAnsi"/>
          <w:sz w:val="24"/>
          <w:lang w:val="en-GB"/>
        </w:rPr>
        <w:t xml:space="preserve"> invoice </w:t>
      </w:r>
      <w:r>
        <w:rPr>
          <w:rFonts w:cstheme="minorHAnsi"/>
          <w:b/>
          <w:sz w:val="24"/>
          <w:lang w:val="en-GB"/>
        </w:rPr>
        <w:t>Red Roses</w:t>
      </w:r>
      <w:r w:rsidRPr="004775DB">
        <w:rPr>
          <w:rFonts w:cstheme="minorHAnsi"/>
          <w:b/>
          <w:sz w:val="24"/>
          <w:lang w:val="en-GB"/>
        </w:rPr>
        <w:t xml:space="preserve"> </w:t>
      </w:r>
      <w:r w:rsidR="00672F01" w:rsidRPr="004775DB">
        <w:rPr>
          <w:rFonts w:cstheme="minorHAnsi"/>
          <w:b/>
          <w:sz w:val="24"/>
          <w:lang w:val="en-GB"/>
        </w:rPr>
        <w:t>its fees</w:t>
      </w:r>
      <w:r w:rsidR="00671865" w:rsidRPr="00294282">
        <w:rPr>
          <w:rFonts w:cstheme="minorHAnsi"/>
          <w:sz w:val="24"/>
          <w:lang w:val="en-GB"/>
        </w:rPr>
        <w:t xml:space="preserve"> for </w:t>
      </w:r>
      <w:r w:rsidR="00874335" w:rsidRPr="00294282">
        <w:rPr>
          <w:rFonts w:cstheme="minorHAnsi"/>
          <w:sz w:val="24"/>
          <w:lang w:val="en-GB"/>
        </w:rPr>
        <w:t xml:space="preserve">these </w:t>
      </w:r>
      <w:r w:rsidR="00671865" w:rsidRPr="00294282">
        <w:rPr>
          <w:rFonts w:cstheme="minorHAnsi"/>
          <w:sz w:val="24"/>
          <w:lang w:val="en-GB"/>
        </w:rPr>
        <w:t>transaction</w:t>
      </w:r>
      <w:r w:rsidR="00874335" w:rsidRPr="00294282">
        <w:rPr>
          <w:rFonts w:cstheme="minorHAnsi"/>
          <w:sz w:val="24"/>
          <w:lang w:val="en-GB"/>
        </w:rPr>
        <w:t>s</w:t>
      </w:r>
      <w:r w:rsidR="00672F01" w:rsidRPr="004775DB">
        <w:rPr>
          <w:rFonts w:cstheme="minorHAnsi"/>
          <w:sz w:val="24"/>
          <w:lang w:val="en-GB"/>
        </w:rPr>
        <w:t xml:space="preserve"> </w:t>
      </w:r>
      <w:proofErr w:type="gramStart"/>
      <w:r w:rsidR="00672F01" w:rsidRPr="004775DB">
        <w:rPr>
          <w:rFonts w:cstheme="minorHAnsi"/>
          <w:sz w:val="24"/>
          <w:lang w:val="en-GB"/>
        </w:rPr>
        <w:t>on a monthly basis</w:t>
      </w:r>
      <w:proofErr w:type="gramEnd"/>
      <w:r w:rsidR="00C332F4" w:rsidRPr="00294282">
        <w:rPr>
          <w:rFonts w:cstheme="minorHAnsi"/>
          <w:sz w:val="24"/>
          <w:lang w:val="en-GB"/>
        </w:rPr>
        <w:t xml:space="preserve">. </w:t>
      </w:r>
    </w:p>
    <w:p w14:paraId="4ABE1F74" w14:textId="77777777" w:rsidR="00C332F4" w:rsidRPr="00294282" w:rsidRDefault="00C332F4" w:rsidP="00C332F4">
      <w:pPr>
        <w:pStyle w:val="ListParagraph"/>
        <w:tabs>
          <w:tab w:val="left" w:pos="993"/>
        </w:tabs>
        <w:spacing w:after="0" w:line="240" w:lineRule="auto"/>
        <w:ind w:left="993"/>
        <w:jc w:val="both"/>
        <w:rPr>
          <w:rFonts w:eastAsia="Arial Unicode MS" w:cstheme="minorHAnsi"/>
          <w:sz w:val="24"/>
          <w:szCs w:val="24"/>
          <w:lang w:val="en-GB"/>
        </w:rPr>
      </w:pPr>
    </w:p>
    <w:p w14:paraId="7AC978FB" w14:textId="7EA1705B" w:rsidR="00C332F4" w:rsidRPr="00294282" w:rsidRDefault="00690A2A"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ECOCASH</w:t>
      </w:r>
      <w:r w:rsidR="006D110F" w:rsidRPr="00294282">
        <w:rPr>
          <w:rFonts w:cstheme="minorHAnsi"/>
          <w:sz w:val="24"/>
          <w:lang w:val="en-GB"/>
        </w:rPr>
        <w:t xml:space="preserve"> </w:t>
      </w:r>
      <w:r w:rsidR="00CB48D3" w:rsidRPr="00294282">
        <w:rPr>
          <w:rFonts w:eastAsia="Arial Unicode MS" w:cstheme="minorHAnsi"/>
          <w:sz w:val="24"/>
          <w:szCs w:val="24"/>
          <w:lang w:val="en-GB"/>
        </w:rPr>
        <w:t xml:space="preserve">shall </w:t>
      </w:r>
      <w:r w:rsidR="00874335" w:rsidRPr="00294282">
        <w:rPr>
          <w:rFonts w:cstheme="minorHAnsi"/>
          <w:sz w:val="24"/>
          <w:lang w:val="en-GB"/>
        </w:rPr>
        <w:t>settle</w:t>
      </w:r>
      <w:r w:rsidR="00CB48D3" w:rsidRPr="00294282">
        <w:rPr>
          <w:rFonts w:cstheme="minorHAnsi"/>
          <w:sz w:val="24"/>
          <w:lang w:val="en-GB"/>
        </w:rPr>
        <w:t xml:space="preserve"> </w:t>
      </w:r>
      <w:r w:rsidR="00874335" w:rsidRPr="00294282">
        <w:rPr>
          <w:rFonts w:cstheme="minorHAnsi"/>
          <w:sz w:val="24"/>
          <w:lang w:val="en-GB"/>
        </w:rPr>
        <w:t xml:space="preserve">into an elected account for </w:t>
      </w:r>
      <w:r w:rsidR="00E2335C">
        <w:rPr>
          <w:rFonts w:cstheme="minorHAnsi"/>
          <w:b/>
          <w:sz w:val="24"/>
          <w:lang w:val="en-GB"/>
        </w:rPr>
        <w:t>Red Roses</w:t>
      </w:r>
      <w:r w:rsidR="00E2335C" w:rsidRPr="00294282">
        <w:rPr>
          <w:rFonts w:eastAsia="Arial Unicode MS" w:cstheme="minorHAnsi"/>
          <w:sz w:val="24"/>
          <w:szCs w:val="24"/>
          <w:lang w:val="en-GB"/>
        </w:rPr>
        <w:t xml:space="preserve"> </w:t>
      </w:r>
      <w:r w:rsidR="00874335" w:rsidRPr="00294282">
        <w:rPr>
          <w:rFonts w:eastAsia="Arial Unicode MS" w:cstheme="minorHAnsi"/>
          <w:sz w:val="24"/>
          <w:szCs w:val="24"/>
          <w:lang w:val="en-GB"/>
        </w:rPr>
        <w:t>the funds which have been transacted</w:t>
      </w:r>
      <w:r w:rsidR="00587B48">
        <w:rPr>
          <w:rFonts w:eastAsia="Arial Unicode MS" w:cstheme="minorHAnsi"/>
          <w:sz w:val="24"/>
          <w:szCs w:val="24"/>
          <w:lang w:val="en-GB"/>
        </w:rPr>
        <w:t xml:space="preserve"> on a T+1 basis</w:t>
      </w:r>
      <w:r w:rsidR="00874335" w:rsidRPr="00294282">
        <w:rPr>
          <w:rFonts w:eastAsia="Arial Unicode MS" w:cstheme="minorHAnsi"/>
          <w:sz w:val="24"/>
          <w:szCs w:val="24"/>
          <w:lang w:val="en-GB"/>
        </w:rPr>
        <w:t>.</w:t>
      </w:r>
      <w:r w:rsidR="00CB48D3" w:rsidRPr="00294282">
        <w:rPr>
          <w:rFonts w:eastAsia="Arial Unicode MS" w:cstheme="minorHAnsi"/>
          <w:sz w:val="24"/>
          <w:szCs w:val="24"/>
          <w:lang w:val="en-GB"/>
        </w:rPr>
        <w:t xml:space="preserve"> </w:t>
      </w:r>
    </w:p>
    <w:p w14:paraId="1E333F34" w14:textId="77777777" w:rsidR="00CB48D3" w:rsidRPr="00294282" w:rsidRDefault="00CB48D3" w:rsidP="007D6544">
      <w:pPr>
        <w:pStyle w:val="ListParagraph"/>
        <w:tabs>
          <w:tab w:val="left" w:pos="993"/>
        </w:tabs>
        <w:spacing w:after="0" w:line="240" w:lineRule="auto"/>
        <w:ind w:left="993"/>
        <w:jc w:val="both"/>
        <w:rPr>
          <w:rFonts w:cstheme="minorHAnsi"/>
          <w:sz w:val="24"/>
          <w:lang w:val="en-GB"/>
        </w:rPr>
      </w:pPr>
    </w:p>
    <w:p w14:paraId="2F0C77D9" w14:textId="5CDF7313" w:rsidR="00626159" w:rsidRPr="00294282" w:rsidRDefault="00690A2A"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ECOCASH</w:t>
      </w:r>
      <w:r w:rsidR="006D110F" w:rsidRPr="00294282">
        <w:rPr>
          <w:rFonts w:cstheme="minorHAnsi"/>
          <w:sz w:val="24"/>
          <w:lang w:val="en-GB"/>
        </w:rPr>
        <w:t xml:space="preserve"> </w:t>
      </w:r>
      <w:r w:rsidR="00626159" w:rsidRPr="00294282">
        <w:rPr>
          <w:rFonts w:cstheme="minorHAnsi"/>
          <w:sz w:val="24"/>
          <w:lang w:val="en-GB"/>
        </w:rPr>
        <w:t xml:space="preserve">shall provide an API to </w:t>
      </w:r>
      <w:r w:rsidR="00E2335C">
        <w:rPr>
          <w:rFonts w:cstheme="minorHAnsi"/>
          <w:b/>
          <w:sz w:val="24"/>
          <w:lang w:val="en-GB"/>
        </w:rPr>
        <w:t>Red Roses</w:t>
      </w:r>
      <w:r w:rsidR="00E2335C" w:rsidRPr="00294282">
        <w:rPr>
          <w:rFonts w:cstheme="minorHAnsi"/>
          <w:sz w:val="24"/>
          <w:lang w:val="en-GB"/>
        </w:rPr>
        <w:t xml:space="preserve"> </w:t>
      </w:r>
      <w:r w:rsidR="00626159" w:rsidRPr="00294282">
        <w:rPr>
          <w:rFonts w:cstheme="minorHAnsi"/>
          <w:sz w:val="24"/>
          <w:lang w:val="en-GB"/>
        </w:rPr>
        <w:t xml:space="preserve">that enables </w:t>
      </w:r>
      <w:r w:rsidR="00F952B4">
        <w:rPr>
          <w:rFonts w:cstheme="minorHAnsi"/>
          <w:sz w:val="24"/>
          <w:lang w:val="en-GB"/>
        </w:rPr>
        <w:t xml:space="preserve">it </w:t>
      </w:r>
      <w:r w:rsidR="00626159" w:rsidRPr="00294282">
        <w:rPr>
          <w:rFonts w:cstheme="minorHAnsi"/>
          <w:sz w:val="24"/>
          <w:lang w:val="en-GB"/>
        </w:rPr>
        <w:t>to move funds from</w:t>
      </w:r>
      <w:r w:rsidR="00FC3568" w:rsidRPr="00294282">
        <w:rPr>
          <w:rFonts w:cstheme="minorHAnsi"/>
          <w:sz w:val="24"/>
          <w:lang w:val="en-GB"/>
        </w:rPr>
        <w:t xml:space="preserve"> their merchant E-</w:t>
      </w:r>
      <w:r w:rsidR="00626159" w:rsidRPr="00294282">
        <w:rPr>
          <w:rFonts w:cstheme="minorHAnsi"/>
          <w:sz w:val="24"/>
          <w:lang w:val="en-GB"/>
        </w:rPr>
        <w:t xml:space="preserve">wallet </w:t>
      </w:r>
      <w:r w:rsidR="00FC3568" w:rsidRPr="00294282">
        <w:rPr>
          <w:rFonts w:cstheme="minorHAnsi"/>
          <w:sz w:val="24"/>
          <w:lang w:val="en-GB"/>
        </w:rPr>
        <w:t xml:space="preserve">directly to an </w:t>
      </w:r>
      <w:r w:rsidR="00626159" w:rsidRPr="00294282">
        <w:rPr>
          <w:rFonts w:cstheme="minorHAnsi"/>
          <w:sz w:val="24"/>
          <w:lang w:val="en-GB"/>
        </w:rPr>
        <w:t xml:space="preserve">elected and agreed </w:t>
      </w:r>
      <w:r w:rsidR="00FC3568" w:rsidRPr="00294282">
        <w:rPr>
          <w:rFonts w:cstheme="minorHAnsi"/>
          <w:sz w:val="24"/>
          <w:lang w:val="en-GB"/>
        </w:rPr>
        <w:t xml:space="preserve">bank </w:t>
      </w:r>
      <w:r w:rsidR="00626159" w:rsidRPr="00294282">
        <w:rPr>
          <w:rFonts w:cstheme="minorHAnsi"/>
          <w:sz w:val="24"/>
          <w:lang w:val="en-GB"/>
        </w:rPr>
        <w:t xml:space="preserve">account number. </w:t>
      </w:r>
      <w:r w:rsidR="00E2335C">
        <w:rPr>
          <w:rFonts w:cstheme="minorHAnsi"/>
          <w:b/>
          <w:sz w:val="24"/>
          <w:lang w:val="en-GB"/>
        </w:rPr>
        <w:t>Red Roses</w:t>
      </w:r>
      <w:r w:rsidR="00E2335C" w:rsidRPr="00294282">
        <w:rPr>
          <w:rFonts w:cstheme="minorHAnsi"/>
          <w:sz w:val="24"/>
          <w:lang w:val="en-GB"/>
        </w:rPr>
        <w:t xml:space="preserve"> </w:t>
      </w:r>
      <w:r w:rsidR="002A2BE5" w:rsidRPr="00294282">
        <w:rPr>
          <w:rFonts w:cstheme="minorHAnsi"/>
          <w:sz w:val="24"/>
          <w:lang w:val="en-GB"/>
        </w:rPr>
        <w:t xml:space="preserve">shall </w:t>
      </w:r>
      <w:r w:rsidR="00626159" w:rsidRPr="00294282">
        <w:rPr>
          <w:rFonts w:cstheme="minorHAnsi"/>
          <w:sz w:val="24"/>
          <w:lang w:val="en-GB"/>
        </w:rPr>
        <w:t>then develop the relevant portal to facilitate initiation of funds movement at a time of their choosing.</w:t>
      </w:r>
      <w:r w:rsidR="00D86E0D" w:rsidRPr="00294282">
        <w:rPr>
          <w:rFonts w:cstheme="minorHAnsi"/>
          <w:sz w:val="24"/>
          <w:lang w:val="en-GB"/>
        </w:rPr>
        <w:t xml:space="preserve"> </w:t>
      </w:r>
      <w:r w:rsidR="00626159" w:rsidRPr="00294282">
        <w:rPr>
          <w:rFonts w:cstheme="minorHAnsi"/>
          <w:sz w:val="24"/>
          <w:lang w:val="en-GB"/>
        </w:rPr>
        <w:t xml:space="preserve">This must be done within </w:t>
      </w:r>
      <w:r w:rsidR="00F60672" w:rsidRPr="00294282">
        <w:rPr>
          <w:rFonts w:cstheme="minorHAnsi"/>
          <w:sz w:val="24"/>
          <w:lang w:val="en-GB"/>
        </w:rPr>
        <w:t>three (</w:t>
      </w:r>
      <w:r w:rsidR="00626159" w:rsidRPr="00294282">
        <w:rPr>
          <w:rFonts w:cstheme="minorHAnsi"/>
          <w:sz w:val="24"/>
          <w:lang w:val="en-GB"/>
        </w:rPr>
        <w:t>3</w:t>
      </w:r>
      <w:r w:rsidR="00F60672" w:rsidRPr="00294282">
        <w:rPr>
          <w:rFonts w:cstheme="minorHAnsi"/>
          <w:sz w:val="24"/>
          <w:lang w:val="en-GB"/>
        </w:rPr>
        <w:t>)</w:t>
      </w:r>
      <w:r w:rsidR="00626159" w:rsidRPr="00294282">
        <w:rPr>
          <w:rFonts w:cstheme="minorHAnsi"/>
          <w:sz w:val="24"/>
          <w:lang w:val="en-GB"/>
        </w:rPr>
        <w:t xml:space="preserve"> months of launch</w:t>
      </w:r>
      <w:r w:rsidR="00475AF9" w:rsidRPr="00294282">
        <w:rPr>
          <w:rFonts w:cstheme="minorHAnsi"/>
          <w:sz w:val="24"/>
          <w:lang w:val="en-GB"/>
        </w:rPr>
        <w:t>ing</w:t>
      </w:r>
      <w:r w:rsidR="00196998" w:rsidRPr="00294282">
        <w:rPr>
          <w:rFonts w:cstheme="minorHAnsi"/>
          <w:sz w:val="24"/>
          <w:lang w:val="en-GB"/>
        </w:rPr>
        <w:t xml:space="preserve"> the</w:t>
      </w:r>
      <w:r w:rsidR="00626159" w:rsidRPr="00294282">
        <w:rPr>
          <w:rFonts w:cstheme="minorHAnsi"/>
          <w:sz w:val="24"/>
          <w:lang w:val="en-GB"/>
        </w:rPr>
        <w:t xml:space="preserve"> </w:t>
      </w:r>
      <w:r w:rsidR="00475AF9" w:rsidRPr="00294282">
        <w:rPr>
          <w:rFonts w:cstheme="minorHAnsi"/>
          <w:sz w:val="24"/>
          <w:lang w:val="en-GB"/>
        </w:rPr>
        <w:t xml:space="preserve">merchant payment services on </w:t>
      </w:r>
      <w:r w:rsidR="00DC531C" w:rsidRPr="0006491E">
        <w:rPr>
          <w:rFonts w:cstheme="minorHAnsi"/>
          <w:sz w:val="24"/>
          <w:lang w:val="en-GB"/>
        </w:rPr>
        <w:t xml:space="preserve">the </w:t>
      </w:r>
      <w:r w:rsidR="002C379A">
        <w:rPr>
          <w:rFonts w:cstheme="minorHAnsi"/>
          <w:sz w:val="24"/>
          <w:lang w:val="en-GB"/>
        </w:rPr>
        <w:t>Red Roses</w:t>
      </w:r>
      <w:r w:rsidR="00DC531C" w:rsidRPr="0006491E">
        <w:rPr>
          <w:rFonts w:cstheme="minorHAnsi"/>
          <w:sz w:val="24"/>
          <w:lang w:val="en-GB"/>
        </w:rPr>
        <w:t xml:space="preserve"> System</w:t>
      </w:r>
      <w:r w:rsidR="00475AF9" w:rsidRPr="00294282">
        <w:rPr>
          <w:rFonts w:cstheme="minorHAnsi"/>
          <w:sz w:val="24"/>
          <w:lang w:val="en-GB"/>
        </w:rPr>
        <w:t xml:space="preserve"> confirmed by having at least 1,000 transactions done successfully in the live </w:t>
      </w:r>
      <w:proofErr w:type="gramStart"/>
      <w:r w:rsidR="00294282" w:rsidRPr="00294282">
        <w:rPr>
          <w:rFonts w:cstheme="minorHAnsi"/>
          <w:sz w:val="24"/>
          <w:lang w:val="en-GB"/>
        </w:rPr>
        <w:t>environment</w:t>
      </w:r>
      <w:proofErr w:type="gramEnd"/>
    </w:p>
    <w:p w14:paraId="0C5E7E07" w14:textId="77777777" w:rsidR="00626159" w:rsidRPr="00294282" w:rsidRDefault="00626159" w:rsidP="00626159">
      <w:pPr>
        <w:pStyle w:val="ListParagraph"/>
        <w:rPr>
          <w:rFonts w:cstheme="minorHAnsi"/>
          <w:sz w:val="24"/>
          <w:lang w:val="en-GB"/>
        </w:rPr>
      </w:pPr>
    </w:p>
    <w:p w14:paraId="20157CE1" w14:textId="65C9408B" w:rsidR="0096752B" w:rsidRPr="00294282" w:rsidRDefault="00626159"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 xml:space="preserve">In the case the API has not yet been developed </w:t>
      </w:r>
      <w:r w:rsidR="00690A2A" w:rsidRPr="00294282">
        <w:rPr>
          <w:rFonts w:cstheme="minorHAnsi"/>
          <w:sz w:val="24"/>
          <w:lang w:val="en-GB"/>
        </w:rPr>
        <w:t>ECOCASH</w:t>
      </w:r>
      <w:r w:rsidR="006D110F" w:rsidRPr="00294282">
        <w:rPr>
          <w:rFonts w:cstheme="minorHAnsi"/>
          <w:sz w:val="24"/>
          <w:lang w:val="en-GB"/>
        </w:rPr>
        <w:t xml:space="preserve"> </w:t>
      </w:r>
      <w:r w:rsidRPr="00294282">
        <w:rPr>
          <w:rFonts w:cstheme="minorHAnsi"/>
          <w:sz w:val="24"/>
          <w:lang w:val="en-GB"/>
        </w:rPr>
        <w:t xml:space="preserve">will accept a written instruction to move funds on a regular basis. </w:t>
      </w:r>
      <w:r w:rsidRPr="00707CFD">
        <w:rPr>
          <w:rFonts w:cstheme="minorHAnsi"/>
          <w:sz w:val="24"/>
          <w:lang w:val="en-GB"/>
        </w:rPr>
        <w:t>F</w:t>
      </w:r>
      <w:r w:rsidR="00F60672" w:rsidRPr="00707CFD">
        <w:rPr>
          <w:rFonts w:cstheme="minorHAnsi"/>
          <w:sz w:val="24"/>
          <w:lang w:val="en-GB"/>
        </w:rPr>
        <w:t>or</w:t>
      </w:r>
      <w:r w:rsidRPr="00707CFD">
        <w:rPr>
          <w:rFonts w:cstheme="minorHAnsi"/>
          <w:sz w:val="24"/>
          <w:lang w:val="en-GB"/>
        </w:rPr>
        <w:t xml:space="preserve"> the </w:t>
      </w:r>
      <w:r w:rsidR="00F60672" w:rsidRPr="00707CFD">
        <w:rPr>
          <w:rFonts w:cstheme="minorHAnsi"/>
          <w:sz w:val="24"/>
          <w:lang w:val="en-GB"/>
        </w:rPr>
        <w:t>three (</w:t>
      </w:r>
      <w:r w:rsidRPr="00707CFD">
        <w:rPr>
          <w:rFonts w:cstheme="minorHAnsi"/>
          <w:sz w:val="24"/>
          <w:lang w:val="en-GB"/>
        </w:rPr>
        <w:t>3</w:t>
      </w:r>
      <w:r w:rsidR="00F60672" w:rsidRPr="00707CFD">
        <w:rPr>
          <w:rFonts w:cstheme="minorHAnsi"/>
          <w:sz w:val="24"/>
          <w:lang w:val="en-GB"/>
        </w:rPr>
        <w:t>)</w:t>
      </w:r>
      <w:r w:rsidRPr="00707CFD">
        <w:rPr>
          <w:rFonts w:cstheme="minorHAnsi"/>
          <w:sz w:val="24"/>
          <w:lang w:val="en-GB"/>
        </w:rPr>
        <w:t xml:space="preserve"> months after launch when the API must be developed </w:t>
      </w:r>
      <w:r w:rsidR="00690A2A" w:rsidRPr="00707CFD">
        <w:rPr>
          <w:rFonts w:cstheme="minorHAnsi"/>
          <w:sz w:val="24"/>
          <w:lang w:val="en-GB"/>
        </w:rPr>
        <w:t>Ecocash</w:t>
      </w:r>
      <w:r w:rsidR="006D110F" w:rsidRPr="00707CFD">
        <w:rPr>
          <w:rFonts w:cstheme="minorHAnsi"/>
          <w:sz w:val="24"/>
          <w:lang w:val="en-GB"/>
        </w:rPr>
        <w:t xml:space="preserve"> </w:t>
      </w:r>
      <w:r w:rsidRPr="00707CFD">
        <w:rPr>
          <w:rFonts w:cstheme="minorHAnsi"/>
          <w:sz w:val="24"/>
          <w:lang w:val="en-GB"/>
        </w:rPr>
        <w:t>will not be held liable for any delays in settlement of funds.</w:t>
      </w:r>
    </w:p>
    <w:p w14:paraId="73648F43" w14:textId="77777777" w:rsidR="00671865" w:rsidRPr="00294282" w:rsidRDefault="00671865" w:rsidP="007D6544">
      <w:pPr>
        <w:pStyle w:val="ListParagraph"/>
        <w:rPr>
          <w:rFonts w:cstheme="minorHAnsi"/>
          <w:sz w:val="24"/>
          <w:lang w:val="en-GB"/>
        </w:rPr>
      </w:pPr>
    </w:p>
    <w:p w14:paraId="73D90123" w14:textId="77777777" w:rsidR="0096752B" w:rsidRPr="00294282" w:rsidRDefault="0096752B" w:rsidP="007D6544">
      <w:pPr>
        <w:pStyle w:val="ListParagraph"/>
        <w:numPr>
          <w:ilvl w:val="0"/>
          <w:numId w:val="62"/>
        </w:numPr>
        <w:tabs>
          <w:tab w:val="left" w:pos="993"/>
        </w:tabs>
        <w:spacing w:after="0" w:line="240" w:lineRule="auto"/>
        <w:jc w:val="both"/>
        <w:rPr>
          <w:rFonts w:cstheme="minorHAnsi"/>
          <w:b/>
          <w:sz w:val="24"/>
          <w:lang w:val="en-GB"/>
        </w:rPr>
      </w:pPr>
      <w:r w:rsidRPr="00294282">
        <w:rPr>
          <w:rFonts w:cstheme="minorHAnsi"/>
          <w:b/>
          <w:sz w:val="24"/>
          <w:lang w:val="en-GB"/>
        </w:rPr>
        <w:t>REPORTING AND RECONCILIATION</w:t>
      </w:r>
    </w:p>
    <w:p w14:paraId="670D8908" w14:textId="77777777" w:rsidR="0096752B" w:rsidRPr="00294282" w:rsidRDefault="0096752B" w:rsidP="007D6544">
      <w:pPr>
        <w:pStyle w:val="NoSpacing"/>
        <w:jc w:val="both"/>
        <w:rPr>
          <w:rFonts w:cstheme="minorHAnsi"/>
          <w:sz w:val="24"/>
          <w:lang w:val="en-GB"/>
        </w:rPr>
      </w:pPr>
    </w:p>
    <w:p w14:paraId="0D4EF8B6" w14:textId="77777777" w:rsidR="00C332F4" w:rsidRPr="00294282" w:rsidRDefault="00517AB9"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294282">
        <w:rPr>
          <w:rFonts w:cstheme="minorHAnsi"/>
          <w:sz w:val="24"/>
          <w:lang w:val="en-GB"/>
        </w:rPr>
        <w:t>Each Party agrees to generate its own reports</w:t>
      </w:r>
      <w:r w:rsidR="006E3BDD" w:rsidRPr="00294282">
        <w:rPr>
          <w:rFonts w:cstheme="minorHAnsi"/>
          <w:sz w:val="24"/>
          <w:lang w:val="en-GB"/>
        </w:rPr>
        <w:t xml:space="preserve"> on transactions made</w:t>
      </w:r>
      <w:r w:rsidR="00DF58DC" w:rsidRPr="00294282">
        <w:rPr>
          <w:rFonts w:cstheme="minorHAnsi"/>
          <w:sz w:val="24"/>
          <w:lang w:val="en-GB"/>
        </w:rPr>
        <w:t>.</w:t>
      </w:r>
    </w:p>
    <w:p w14:paraId="29A81AD0" w14:textId="77777777" w:rsidR="00C332F4" w:rsidRPr="00294282" w:rsidRDefault="00C332F4" w:rsidP="007D6544">
      <w:pPr>
        <w:pStyle w:val="ListParagraph"/>
        <w:tabs>
          <w:tab w:val="left" w:pos="993"/>
        </w:tabs>
        <w:spacing w:after="0" w:line="240" w:lineRule="auto"/>
        <w:ind w:left="993"/>
        <w:jc w:val="both"/>
        <w:rPr>
          <w:rFonts w:cstheme="minorHAnsi"/>
          <w:sz w:val="24"/>
          <w:lang w:val="en-GB"/>
        </w:rPr>
      </w:pPr>
    </w:p>
    <w:p w14:paraId="311955FC" w14:textId="17F6E111" w:rsidR="00DF58DC" w:rsidRPr="00294282" w:rsidRDefault="004431DD" w:rsidP="00F60672">
      <w:pPr>
        <w:pStyle w:val="ListParagraph"/>
        <w:numPr>
          <w:ilvl w:val="1"/>
          <w:numId w:val="62"/>
        </w:numPr>
        <w:tabs>
          <w:tab w:val="left" w:pos="993"/>
        </w:tabs>
        <w:spacing w:after="0" w:line="240" w:lineRule="auto"/>
        <w:ind w:hanging="540"/>
        <w:jc w:val="both"/>
        <w:rPr>
          <w:rFonts w:cstheme="minorHAnsi"/>
          <w:sz w:val="24"/>
          <w:lang w:val="en-GB"/>
        </w:rPr>
      </w:pPr>
      <w:r w:rsidRPr="00294282">
        <w:rPr>
          <w:rFonts w:cstheme="minorHAnsi"/>
          <w:sz w:val="24"/>
          <w:lang w:val="en-GB"/>
        </w:rPr>
        <w:t>As stated in clause 7</w:t>
      </w:r>
      <w:r w:rsidR="0011742E">
        <w:rPr>
          <w:rFonts w:cstheme="minorHAnsi"/>
          <w:sz w:val="24"/>
          <w:lang w:val="en-GB"/>
        </w:rPr>
        <w:t>,</w:t>
      </w:r>
      <w:r w:rsidRPr="00294282">
        <w:rPr>
          <w:rFonts w:cstheme="minorHAnsi"/>
          <w:sz w:val="24"/>
          <w:lang w:val="en-GB"/>
        </w:rPr>
        <w:t xml:space="preserve"> </w:t>
      </w:r>
      <w:r w:rsidR="00E2335C">
        <w:rPr>
          <w:rFonts w:cstheme="minorHAnsi"/>
          <w:b/>
          <w:sz w:val="24"/>
          <w:lang w:val="en-GB"/>
        </w:rPr>
        <w:t>Red Roses</w:t>
      </w:r>
      <w:r w:rsidRPr="00294282">
        <w:rPr>
          <w:rFonts w:cstheme="minorHAnsi"/>
          <w:sz w:val="24"/>
          <w:lang w:val="en-GB"/>
        </w:rPr>
        <w:t xml:space="preserve"> is required to settle any dues owing to </w:t>
      </w:r>
      <w:r w:rsidR="00690A2A" w:rsidRPr="00294282">
        <w:rPr>
          <w:rFonts w:cstheme="minorHAnsi"/>
          <w:b/>
          <w:sz w:val="24"/>
          <w:lang w:val="en-GB"/>
        </w:rPr>
        <w:t>ECOCASH</w:t>
      </w:r>
      <w:r w:rsidR="006D110F" w:rsidRPr="00294282">
        <w:rPr>
          <w:rFonts w:cstheme="minorHAnsi"/>
          <w:b/>
          <w:sz w:val="24"/>
          <w:lang w:val="en-GB"/>
        </w:rPr>
        <w:t xml:space="preserve"> </w:t>
      </w:r>
      <w:r w:rsidRPr="00294282">
        <w:rPr>
          <w:rFonts w:cstheme="minorHAnsi"/>
          <w:sz w:val="24"/>
          <w:lang w:val="en-GB"/>
        </w:rPr>
        <w:t xml:space="preserve">as per the invoice issued </w:t>
      </w:r>
      <w:r w:rsidR="00EB65E0" w:rsidRPr="00294282">
        <w:rPr>
          <w:rFonts w:cstheme="minorHAnsi"/>
          <w:sz w:val="24"/>
          <w:lang w:val="en-GB"/>
        </w:rPr>
        <w:t>by</w:t>
      </w:r>
      <w:r w:rsidR="00F60672" w:rsidRPr="00294282">
        <w:rPr>
          <w:rFonts w:cstheme="minorHAnsi"/>
          <w:sz w:val="24"/>
          <w:lang w:val="en-GB"/>
        </w:rPr>
        <w:t xml:space="preserve"> </w:t>
      </w:r>
      <w:r w:rsidR="00690A2A" w:rsidRPr="00294282">
        <w:rPr>
          <w:rFonts w:cstheme="minorHAnsi"/>
          <w:sz w:val="24"/>
          <w:lang w:val="en-GB"/>
        </w:rPr>
        <w:t>ECOCASH</w:t>
      </w:r>
      <w:r w:rsidR="006D110F" w:rsidRPr="00294282">
        <w:rPr>
          <w:rFonts w:cstheme="minorHAnsi"/>
          <w:sz w:val="24"/>
          <w:lang w:val="en-GB"/>
        </w:rPr>
        <w:t xml:space="preserve"> </w:t>
      </w:r>
      <w:r w:rsidR="00B83254">
        <w:rPr>
          <w:rFonts w:cstheme="minorHAnsi"/>
          <w:sz w:val="24"/>
          <w:lang w:val="en-GB"/>
        </w:rPr>
        <w:t>to</w:t>
      </w:r>
      <w:r w:rsidR="00B83254" w:rsidRPr="00294282">
        <w:rPr>
          <w:rFonts w:cstheme="minorHAnsi"/>
          <w:sz w:val="24"/>
          <w:lang w:val="en-GB"/>
        </w:rPr>
        <w:t xml:space="preserve"> </w:t>
      </w:r>
      <w:r w:rsidR="00E2335C">
        <w:rPr>
          <w:rFonts w:cstheme="minorHAnsi"/>
          <w:b/>
          <w:sz w:val="24"/>
          <w:lang w:val="en-GB"/>
        </w:rPr>
        <w:t>Red Roses</w:t>
      </w:r>
      <w:r w:rsidR="00077E33">
        <w:rPr>
          <w:rFonts w:cstheme="minorHAnsi"/>
          <w:sz w:val="24"/>
          <w:lang w:val="en-GB"/>
        </w:rPr>
        <w:t>.</w:t>
      </w:r>
      <w:r w:rsidRPr="00294282">
        <w:rPr>
          <w:rFonts w:cstheme="minorHAnsi"/>
          <w:sz w:val="24"/>
          <w:lang w:val="en-GB"/>
        </w:rPr>
        <w:t xml:space="preserve"> This applies even if a deviation occurs in the computation of amounts due</w:t>
      </w:r>
      <w:r w:rsidR="00F151FD" w:rsidRPr="00294282">
        <w:rPr>
          <w:rFonts w:cstheme="minorHAnsi"/>
          <w:sz w:val="24"/>
          <w:lang w:val="en-GB"/>
        </w:rPr>
        <w:t xml:space="preserve">. </w:t>
      </w:r>
      <w:r w:rsidRPr="00294282">
        <w:rPr>
          <w:rFonts w:cstheme="minorHAnsi"/>
          <w:sz w:val="24"/>
          <w:lang w:val="en-GB"/>
        </w:rPr>
        <w:t>Such deviations will be dealt with as outlined below:</w:t>
      </w:r>
    </w:p>
    <w:p w14:paraId="340475C5" w14:textId="77777777" w:rsidR="00E137AD" w:rsidRPr="00294282" w:rsidRDefault="00E137AD" w:rsidP="00E137AD">
      <w:pPr>
        <w:tabs>
          <w:tab w:val="left" w:pos="993"/>
        </w:tabs>
        <w:spacing w:after="0" w:line="240" w:lineRule="auto"/>
        <w:jc w:val="both"/>
        <w:rPr>
          <w:rFonts w:eastAsia="Arial Unicode MS" w:cstheme="minorHAnsi"/>
          <w:sz w:val="24"/>
          <w:szCs w:val="24"/>
          <w:lang w:val="en-GB"/>
        </w:rPr>
      </w:pPr>
    </w:p>
    <w:p w14:paraId="2A26DC83" w14:textId="29D4A20E" w:rsidR="004431DD" w:rsidRPr="00707CFD" w:rsidRDefault="004431DD" w:rsidP="007D6544">
      <w:pPr>
        <w:pStyle w:val="ListParagraph"/>
        <w:numPr>
          <w:ilvl w:val="2"/>
          <w:numId w:val="62"/>
        </w:numPr>
        <w:tabs>
          <w:tab w:val="left" w:pos="1843"/>
        </w:tabs>
        <w:spacing w:after="0" w:line="240" w:lineRule="auto"/>
        <w:ind w:left="1843" w:hanging="850"/>
        <w:jc w:val="both"/>
        <w:rPr>
          <w:rFonts w:cstheme="minorHAnsi"/>
          <w:sz w:val="24"/>
          <w:lang w:val="en-GB"/>
        </w:rPr>
      </w:pPr>
      <w:commentRangeStart w:id="3"/>
      <w:commentRangeStart w:id="4"/>
      <w:r w:rsidRPr="00707CFD">
        <w:rPr>
          <w:rFonts w:cstheme="minorHAnsi"/>
          <w:sz w:val="24"/>
          <w:lang w:val="en-GB"/>
        </w:rPr>
        <w:t>Should the corresponding calculation (of the amount</w:t>
      </w:r>
      <w:r w:rsidR="00F60672" w:rsidRPr="00707CFD">
        <w:rPr>
          <w:rFonts w:cstheme="minorHAnsi"/>
          <w:sz w:val="24"/>
          <w:lang w:val="en-GB"/>
        </w:rPr>
        <w:t xml:space="preserve"> </w:t>
      </w:r>
      <w:r w:rsidR="00690A2A" w:rsidRPr="00707CFD">
        <w:rPr>
          <w:rFonts w:cstheme="minorHAnsi"/>
          <w:sz w:val="24"/>
          <w:lang w:val="en-GB"/>
        </w:rPr>
        <w:t>ECOCASH</w:t>
      </w:r>
      <w:r w:rsidR="006D110F" w:rsidRPr="00707CFD">
        <w:rPr>
          <w:rFonts w:cstheme="minorHAnsi"/>
          <w:sz w:val="24"/>
          <w:lang w:val="en-GB"/>
        </w:rPr>
        <w:t xml:space="preserve"> </w:t>
      </w:r>
      <w:r w:rsidR="00196998" w:rsidRPr="00707CFD">
        <w:rPr>
          <w:rFonts w:cstheme="minorHAnsi"/>
          <w:sz w:val="24"/>
          <w:lang w:val="en-GB"/>
        </w:rPr>
        <w:t xml:space="preserve">is to </w:t>
      </w:r>
      <w:r w:rsidR="00EB65E0" w:rsidRPr="00707CFD">
        <w:rPr>
          <w:rFonts w:cstheme="minorHAnsi"/>
          <w:sz w:val="24"/>
          <w:lang w:val="en-GB"/>
        </w:rPr>
        <w:t xml:space="preserve">be paid by </w:t>
      </w:r>
      <w:r w:rsidR="00E2335C">
        <w:rPr>
          <w:rFonts w:cstheme="minorHAnsi"/>
          <w:b/>
          <w:sz w:val="24"/>
          <w:lang w:val="en-GB"/>
        </w:rPr>
        <w:t>Red Roses</w:t>
      </w:r>
      <w:r w:rsidR="00E2335C" w:rsidRPr="00707CFD">
        <w:rPr>
          <w:rFonts w:cstheme="minorHAnsi"/>
          <w:sz w:val="24"/>
          <w:lang w:val="en-GB"/>
        </w:rPr>
        <w:t xml:space="preserve"> </w:t>
      </w:r>
      <w:r w:rsidRPr="00707CFD">
        <w:rPr>
          <w:rFonts w:cstheme="minorHAnsi"/>
          <w:sz w:val="24"/>
          <w:lang w:val="en-GB"/>
        </w:rPr>
        <w:t xml:space="preserve">as performed by </w:t>
      </w:r>
      <w:r w:rsidR="00E2335C">
        <w:rPr>
          <w:rFonts w:cstheme="minorHAnsi"/>
          <w:b/>
          <w:sz w:val="24"/>
          <w:lang w:val="en-GB"/>
        </w:rPr>
        <w:t>Red Roses</w:t>
      </w:r>
      <w:r w:rsidR="00E2335C" w:rsidRPr="00707CFD">
        <w:rPr>
          <w:rFonts w:cstheme="minorHAnsi"/>
          <w:sz w:val="24"/>
          <w:lang w:val="en-GB"/>
        </w:rPr>
        <w:t xml:space="preserve"> </w:t>
      </w:r>
      <w:r w:rsidRPr="00707CFD">
        <w:rPr>
          <w:rFonts w:cstheme="minorHAnsi"/>
          <w:sz w:val="24"/>
          <w:lang w:val="en-GB"/>
        </w:rPr>
        <w:t>for the same 24-hour period</w:t>
      </w:r>
      <w:r w:rsidR="00196998" w:rsidRPr="00707CFD">
        <w:rPr>
          <w:rFonts w:cstheme="minorHAnsi"/>
          <w:sz w:val="24"/>
          <w:lang w:val="en-GB"/>
        </w:rPr>
        <w:t>)</w:t>
      </w:r>
      <w:r w:rsidR="00B46C26" w:rsidRPr="00707CFD">
        <w:rPr>
          <w:rFonts w:cstheme="minorHAnsi"/>
          <w:sz w:val="24"/>
          <w:lang w:val="en-GB"/>
        </w:rPr>
        <w:t xml:space="preserve"> </w:t>
      </w:r>
      <w:r w:rsidRPr="00707CFD">
        <w:rPr>
          <w:rFonts w:cstheme="minorHAnsi"/>
          <w:sz w:val="24"/>
          <w:lang w:val="en-GB"/>
        </w:rPr>
        <w:t>d</w:t>
      </w:r>
      <w:r w:rsidR="00F151FD" w:rsidRPr="00707CFD">
        <w:rPr>
          <w:rFonts w:cstheme="minorHAnsi"/>
          <w:sz w:val="24"/>
          <w:lang w:val="en-GB"/>
        </w:rPr>
        <w:t xml:space="preserve">eviate by up to </w:t>
      </w:r>
      <w:r w:rsidR="00E62D6A" w:rsidRPr="00707CFD">
        <w:rPr>
          <w:rFonts w:cstheme="minorHAnsi"/>
          <w:sz w:val="24"/>
          <w:lang w:val="en-GB"/>
        </w:rPr>
        <w:t>two</w:t>
      </w:r>
      <w:r w:rsidR="00F151FD" w:rsidRPr="00707CFD">
        <w:rPr>
          <w:rFonts w:cstheme="minorHAnsi"/>
          <w:sz w:val="24"/>
          <w:lang w:val="en-GB"/>
        </w:rPr>
        <w:t xml:space="preserve"> percent (2</w:t>
      </w:r>
      <w:r w:rsidRPr="00707CFD">
        <w:rPr>
          <w:rFonts w:cstheme="minorHAnsi"/>
          <w:sz w:val="24"/>
          <w:lang w:val="en-GB"/>
        </w:rPr>
        <w:t xml:space="preserve">%) from the figure calculated and invoiced </w:t>
      </w:r>
      <w:r w:rsidR="005D1C76" w:rsidRPr="00707CFD">
        <w:rPr>
          <w:rFonts w:cstheme="minorHAnsi"/>
          <w:sz w:val="24"/>
          <w:lang w:val="en-GB"/>
        </w:rPr>
        <w:t>by ECOCASH</w:t>
      </w:r>
      <w:r w:rsidRPr="00707CFD">
        <w:rPr>
          <w:rFonts w:cstheme="minorHAnsi"/>
          <w:sz w:val="24"/>
          <w:lang w:val="en-GB"/>
        </w:rPr>
        <w:t>, the two parties agree to continue conducting business and to settle the deviation</w:t>
      </w:r>
      <w:r w:rsidR="00B46C26" w:rsidRPr="00707CFD">
        <w:rPr>
          <w:rFonts w:cstheme="minorHAnsi"/>
          <w:sz w:val="24"/>
          <w:lang w:val="en-GB"/>
        </w:rPr>
        <w:t xml:space="preserve"> </w:t>
      </w:r>
      <w:r w:rsidRPr="00707CFD">
        <w:rPr>
          <w:rFonts w:cstheme="minorHAnsi"/>
          <w:sz w:val="24"/>
          <w:lang w:val="en-GB"/>
        </w:rPr>
        <w:t>as follows:</w:t>
      </w:r>
    </w:p>
    <w:p w14:paraId="2FE64E2E" w14:textId="5819446B" w:rsidR="00DF58DC" w:rsidRPr="005D1C76" w:rsidRDefault="00E2335C" w:rsidP="007D6544">
      <w:pPr>
        <w:pStyle w:val="NoSpacing"/>
        <w:ind w:left="1843"/>
        <w:jc w:val="both"/>
        <w:rPr>
          <w:rFonts w:cstheme="minorHAnsi"/>
          <w:sz w:val="24"/>
          <w:lang w:val="en-GB"/>
        </w:rPr>
      </w:pPr>
      <w:r>
        <w:rPr>
          <w:rFonts w:cstheme="minorHAnsi"/>
          <w:b/>
          <w:sz w:val="24"/>
          <w:lang w:val="en-GB"/>
        </w:rPr>
        <w:t>Red Roses</w:t>
      </w:r>
      <w:r w:rsidRPr="00707CFD">
        <w:rPr>
          <w:rFonts w:cstheme="minorHAnsi"/>
          <w:sz w:val="24"/>
          <w:lang w:val="en-GB"/>
        </w:rPr>
        <w:t xml:space="preserve"> </w:t>
      </w:r>
      <w:r w:rsidR="004431DD" w:rsidRPr="00707CFD">
        <w:rPr>
          <w:rFonts w:cstheme="minorHAnsi"/>
          <w:sz w:val="24"/>
          <w:lang w:val="en-GB"/>
        </w:rPr>
        <w:t xml:space="preserve">will pay half of the deviation to </w:t>
      </w:r>
      <w:r w:rsidR="00690A2A" w:rsidRPr="00707CFD">
        <w:rPr>
          <w:rFonts w:cstheme="minorHAnsi"/>
          <w:sz w:val="24"/>
          <w:lang w:val="en-GB"/>
        </w:rPr>
        <w:t>ECOCASH</w:t>
      </w:r>
      <w:r w:rsidR="006D110F" w:rsidRPr="00707CFD">
        <w:rPr>
          <w:rFonts w:cstheme="minorHAnsi"/>
          <w:sz w:val="24"/>
          <w:lang w:val="en-GB"/>
        </w:rPr>
        <w:t xml:space="preserve"> </w:t>
      </w:r>
      <w:r w:rsidR="004431DD" w:rsidRPr="00707CFD">
        <w:rPr>
          <w:rFonts w:cstheme="minorHAnsi"/>
          <w:sz w:val="24"/>
          <w:lang w:val="en-GB"/>
        </w:rPr>
        <w:t xml:space="preserve">without prejudice within forty-eight (48) hours of being notified of the deviation. Under these circumstances, business will continue uninterrupted, unless the </w:t>
      </w:r>
      <w:r w:rsidR="005D1C76" w:rsidRPr="00707CFD">
        <w:rPr>
          <w:rFonts w:cstheme="minorHAnsi"/>
          <w:sz w:val="24"/>
          <w:lang w:val="en-GB"/>
        </w:rPr>
        <w:t>prevailing deviation</w:t>
      </w:r>
      <w:r w:rsidR="004431DD" w:rsidRPr="00707CFD">
        <w:rPr>
          <w:rFonts w:cstheme="minorHAnsi"/>
          <w:sz w:val="24"/>
          <w:lang w:val="en-GB"/>
        </w:rPr>
        <w:t xml:space="preserve"> </w:t>
      </w:r>
      <w:r w:rsidR="005D1C76" w:rsidRPr="00707CFD">
        <w:rPr>
          <w:rFonts w:cstheme="minorHAnsi"/>
          <w:sz w:val="24"/>
          <w:lang w:val="en-GB"/>
        </w:rPr>
        <w:t>continues</w:t>
      </w:r>
      <w:r w:rsidR="004431DD" w:rsidRPr="00707CFD">
        <w:rPr>
          <w:rFonts w:cstheme="minorHAnsi"/>
          <w:sz w:val="24"/>
          <w:lang w:val="en-GB"/>
        </w:rPr>
        <w:t xml:space="preserve"> for </w:t>
      </w:r>
      <w:r w:rsidR="00934642">
        <w:rPr>
          <w:rFonts w:cstheme="minorHAnsi"/>
          <w:sz w:val="24"/>
          <w:lang w:val="en-GB"/>
        </w:rPr>
        <w:t>five</w:t>
      </w:r>
      <w:r w:rsidR="004431DD" w:rsidRPr="00707CFD">
        <w:rPr>
          <w:rFonts w:cstheme="minorHAnsi"/>
          <w:sz w:val="24"/>
          <w:lang w:val="en-GB"/>
        </w:rPr>
        <w:t xml:space="preserve"> (</w:t>
      </w:r>
      <w:r w:rsidR="00934642">
        <w:rPr>
          <w:rFonts w:cstheme="minorHAnsi"/>
          <w:sz w:val="24"/>
          <w:lang w:val="en-GB"/>
        </w:rPr>
        <w:t>5</w:t>
      </w:r>
      <w:r w:rsidR="004431DD" w:rsidRPr="00707CFD">
        <w:rPr>
          <w:rFonts w:cstheme="minorHAnsi"/>
          <w:sz w:val="24"/>
          <w:lang w:val="en-GB"/>
        </w:rPr>
        <w:t xml:space="preserve">) or more successive business days in favour of one party, the other party has the right to request a temporary suspension of the </w:t>
      </w:r>
      <w:r w:rsidR="00B83254" w:rsidRPr="00707CFD">
        <w:rPr>
          <w:rFonts w:cstheme="minorHAnsi"/>
          <w:sz w:val="24"/>
          <w:lang w:val="en-GB"/>
        </w:rPr>
        <w:t>Services</w:t>
      </w:r>
      <w:r w:rsidR="004431DD" w:rsidRPr="00707CFD">
        <w:rPr>
          <w:rFonts w:cstheme="minorHAnsi"/>
          <w:sz w:val="24"/>
          <w:lang w:val="en-GB"/>
        </w:rPr>
        <w:t xml:space="preserve">, pending an investigation of the cause of the continued deviation, and a solution to prevent further such instances from occurring before the </w:t>
      </w:r>
      <w:r w:rsidR="00B83254" w:rsidRPr="00707CFD">
        <w:rPr>
          <w:rFonts w:cstheme="minorHAnsi"/>
          <w:sz w:val="24"/>
          <w:lang w:val="en-GB"/>
        </w:rPr>
        <w:t>S</w:t>
      </w:r>
      <w:r w:rsidR="004431DD" w:rsidRPr="00707CFD">
        <w:rPr>
          <w:rFonts w:cstheme="minorHAnsi"/>
          <w:sz w:val="24"/>
          <w:lang w:val="en-GB"/>
        </w:rPr>
        <w:t>ervice</w:t>
      </w:r>
      <w:r w:rsidR="00B83254" w:rsidRPr="00707CFD">
        <w:rPr>
          <w:rFonts w:cstheme="minorHAnsi"/>
          <w:sz w:val="24"/>
          <w:lang w:val="en-GB"/>
        </w:rPr>
        <w:t>s</w:t>
      </w:r>
      <w:r w:rsidR="004431DD" w:rsidRPr="00707CFD">
        <w:rPr>
          <w:rFonts w:cstheme="minorHAnsi"/>
          <w:sz w:val="24"/>
          <w:lang w:val="en-GB"/>
        </w:rPr>
        <w:t xml:space="preserve"> can be resumed</w:t>
      </w:r>
      <w:r w:rsidR="00DF58DC" w:rsidRPr="00707CFD">
        <w:rPr>
          <w:rFonts w:cstheme="minorHAnsi"/>
          <w:sz w:val="24"/>
          <w:lang w:val="en-GB"/>
        </w:rPr>
        <w:t>.</w:t>
      </w:r>
      <w:commentRangeEnd w:id="3"/>
      <w:r w:rsidR="00513B88">
        <w:rPr>
          <w:rStyle w:val="CommentReference"/>
        </w:rPr>
        <w:commentReference w:id="3"/>
      </w:r>
      <w:commentRangeEnd w:id="4"/>
      <w:r w:rsidR="00CD66FD">
        <w:rPr>
          <w:rStyle w:val="CommentReference"/>
        </w:rPr>
        <w:commentReference w:id="4"/>
      </w:r>
    </w:p>
    <w:p w14:paraId="31520438" w14:textId="77777777" w:rsidR="006E3BDD" w:rsidRPr="005D1C76" w:rsidRDefault="006E3BDD" w:rsidP="006E3BFA">
      <w:pPr>
        <w:pStyle w:val="NoSpacing"/>
        <w:jc w:val="both"/>
        <w:rPr>
          <w:rFonts w:eastAsia="Arial Unicode MS" w:cstheme="minorHAnsi"/>
          <w:sz w:val="24"/>
          <w:szCs w:val="24"/>
          <w:lang w:val="en-GB"/>
        </w:rPr>
      </w:pPr>
    </w:p>
    <w:p w14:paraId="32789317" w14:textId="77777777" w:rsidR="00F60672" w:rsidRPr="005D1C76" w:rsidRDefault="00F60672" w:rsidP="006E3BFA">
      <w:pPr>
        <w:pStyle w:val="NoSpacing"/>
        <w:jc w:val="both"/>
        <w:rPr>
          <w:rFonts w:eastAsia="Arial Unicode MS" w:cstheme="minorHAnsi"/>
          <w:sz w:val="24"/>
          <w:szCs w:val="24"/>
          <w:lang w:val="en-GB"/>
        </w:rPr>
      </w:pPr>
    </w:p>
    <w:p w14:paraId="56AF9C6A" w14:textId="77777777" w:rsidR="0096752B" w:rsidRPr="005D1C76" w:rsidRDefault="0096752B" w:rsidP="007D6544">
      <w:pPr>
        <w:pStyle w:val="ListParagraph"/>
        <w:numPr>
          <w:ilvl w:val="0"/>
          <w:numId w:val="62"/>
        </w:numPr>
        <w:tabs>
          <w:tab w:val="left" w:pos="1843"/>
        </w:tabs>
        <w:spacing w:after="0" w:line="240" w:lineRule="auto"/>
        <w:jc w:val="both"/>
        <w:rPr>
          <w:rFonts w:cstheme="minorHAnsi"/>
          <w:b/>
          <w:sz w:val="24"/>
          <w:lang w:val="en-GB"/>
        </w:rPr>
      </w:pPr>
      <w:r w:rsidRPr="005D1C76">
        <w:rPr>
          <w:rFonts w:cstheme="minorHAnsi"/>
          <w:b/>
          <w:sz w:val="24"/>
          <w:lang w:val="en-GB"/>
        </w:rPr>
        <w:t>MARKETING AND ADVERTISING</w:t>
      </w:r>
    </w:p>
    <w:p w14:paraId="2A107E27" w14:textId="77777777" w:rsidR="0096752B" w:rsidRPr="005D1C76" w:rsidRDefault="0096752B" w:rsidP="006E3BFA">
      <w:pPr>
        <w:pStyle w:val="NoSpacing"/>
        <w:jc w:val="both"/>
        <w:rPr>
          <w:rFonts w:cstheme="minorHAnsi"/>
          <w:sz w:val="24"/>
          <w:lang w:val="en-GB"/>
        </w:rPr>
      </w:pPr>
    </w:p>
    <w:p w14:paraId="55C46A5E" w14:textId="77777777" w:rsidR="0096752B" w:rsidRPr="005D1C76" w:rsidRDefault="0096752B" w:rsidP="00A000CB">
      <w:pPr>
        <w:pStyle w:val="ListParagraph"/>
        <w:numPr>
          <w:ilvl w:val="1"/>
          <w:numId w:val="62"/>
        </w:numPr>
        <w:tabs>
          <w:tab w:val="left" w:pos="993"/>
        </w:tabs>
        <w:spacing w:after="0" w:line="240" w:lineRule="auto"/>
        <w:ind w:left="993" w:hanging="567"/>
        <w:jc w:val="both"/>
        <w:rPr>
          <w:rFonts w:eastAsia="Arial Unicode MS" w:cstheme="minorHAnsi"/>
          <w:sz w:val="24"/>
          <w:szCs w:val="24"/>
          <w:lang w:val="en-GB"/>
        </w:rPr>
      </w:pPr>
      <w:r w:rsidRPr="005D1C76">
        <w:rPr>
          <w:rFonts w:cstheme="minorHAnsi"/>
          <w:sz w:val="24"/>
          <w:lang w:val="en-GB"/>
        </w:rPr>
        <w:t xml:space="preserve">The Parties undertake to promote the use of the </w:t>
      </w:r>
      <w:r w:rsidR="00F60672" w:rsidRPr="005D1C76">
        <w:rPr>
          <w:rFonts w:cstheme="minorHAnsi"/>
          <w:sz w:val="24"/>
          <w:lang w:val="en-GB"/>
        </w:rPr>
        <w:t>S</w:t>
      </w:r>
      <w:r w:rsidRPr="005D1C76">
        <w:rPr>
          <w:rFonts w:cstheme="minorHAnsi"/>
          <w:sz w:val="24"/>
          <w:lang w:val="en-GB"/>
        </w:rPr>
        <w:t xml:space="preserve">ervices through </w:t>
      </w:r>
      <w:r w:rsidR="00A03620" w:rsidRPr="005D1C76">
        <w:rPr>
          <w:rFonts w:cstheme="minorHAnsi"/>
          <w:sz w:val="24"/>
          <w:lang w:val="en-GB"/>
        </w:rPr>
        <w:t xml:space="preserve">singular or joint </w:t>
      </w:r>
      <w:r w:rsidRPr="005D1C76">
        <w:rPr>
          <w:rFonts w:cstheme="minorHAnsi"/>
          <w:sz w:val="24"/>
          <w:lang w:val="en-GB"/>
        </w:rPr>
        <w:t>marketing/advertising.</w:t>
      </w:r>
      <w:r w:rsidR="00A03620" w:rsidRPr="005D1C76">
        <w:rPr>
          <w:rFonts w:cstheme="minorHAnsi"/>
          <w:sz w:val="24"/>
          <w:lang w:val="en-GB"/>
        </w:rPr>
        <w:t xml:space="preserve"> </w:t>
      </w:r>
      <w:r w:rsidR="002A2BE5" w:rsidRPr="005D1C76">
        <w:rPr>
          <w:rFonts w:cstheme="minorHAnsi"/>
          <w:sz w:val="24"/>
          <w:lang w:val="en-GB"/>
        </w:rPr>
        <w:t xml:space="preserve">Where a Party undertakes such promotion on its own or </w:t>
      </w:r>
      <w:r w:rsidR="00B46C26" w:rsidRPr="005D1C76">
        <w:rPr>
          <w:rFonts w:eastAsia="Arial Unicode MS" w:cstheme="minorHAnsi"/>
          <w:sz w:val="24"/>
          <w:szCs w:val="24"/>
          <w:lang w:val="en-GB"/>
        </w:rPr>
        <w:t>jointly</w:t>
      </w:r>
      <w:r w:rsidR="002A2BE5" w:rsidRPr="005D1C76">
        <w:rPr>
          <w:rFonts w:cstheme="minorHAnsi"/>
          <w:sz w:val="24"/>
          <w:lang w:val="en-GB"/>
        </w:rPr>
        <w:t xml:space="preserve"> it shall bear their own costs.</w:t>
      </w:r>
      <w:r w:rsidR="00B46C26" w:rsidRPr="005D1C76">
        <w:rPr>
          <w:rFonts w:cstheme="minorHAnsi"/>
          <w:sz w:val="24"/>
          <w:lang w:val="en-GB"/>
        </w:rPr>
        <w:t xml:space="preserve"> </w:t>
      </w:r>
    </w:p>
    <w:p w14:paraId="6B318DEF" w14:textId="77777777" w:rsidR="00B74DB6" w:rsidRPr="005D1C76" w:rsidRDefault="00B74DB6" w:rsidP="006E3BFA">
      <w:pPr>
        <w:pStyle w:val="NoSpacing"/>
        <w:jc w:val="both"/>
        <w:rPr>
          <w:rFonts w:cstheme="minorHAnsi"/>
          <w:sz w:val="24"/>
          <w:lang w:val="en-GB"/>
        </w:rPr>
      </w:pPr>
    </w:p>
    <w:p w14:paraId="671EF857" w14:textId="77777777" w:rsidR="0096752B" w:rsidRPr="005D1C76" w:rsidRDefault="0096752B"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5D1C76">
        <w:rPr>
          <w:rFonts w:cstheme="minorHAnsi"/>
          <w:sz w:val="24"/>
          <w:lang w:val="en-GB"/>
        </w:rPr>
        <w:t>Neither Party shall conduct its sales, promotional or other efforts concerning the same in a manner which would reflect adversely on the other Party.</w:t>
      </w:r>
      <w:r w:rsidR="00A03620" w:rsidRPr="005D1C76">
        <w:rPr>
          <w:rFonts w:cstheme="minorHAnsi"/>
          <w:sz w:val="24"/>
          <w:lang w:val="en-GB"/>
        </w:rPr>
        <w:t xml:space="preserve"> Further, each Party before launching any such initiative must obtain the written consent of the other Party. </w:t>
      </w:r>
    </w:p>
    <w:p w14:paraId="2A2A1ED0" w14:textId="77777777" w:rsidR="0096752B" w:rsidRPr="005D1C76" w:rsidRDefault="0096752B" w:rsidP="006E3BFA">
      <w:pPr>
        <w:pStyle w:val="NoSpacing"/>
        <w:jc w:val="both"/>
        <w:rPr>
          <w:rFonts w:cstheme="minorHAnsi"/>
          <w:b/>
          <w:sz w:val="24"/>
          <w:lang w:val="en-GB"/>
        </w:rPr>
      </w:pPr>
    </w:p>
    <w:p w14:paraId="2CECD90C" w14:textId="77777777" w:rsidR="00ED3799" w:rsidRPr="005D1C76" w:rsidRDefault="00ED3799" w:rsidP="006E3BFA">
      <w:pPr>
        <w:pStyle w:val="NoSpacing"/>
        <w:jc w:val="both"/>
        <w:rPr>
          <w:rFonts w:cstheme="minorHAnsi"/>
          <w:b/>
          <w:sz w:val="24"/>
          <w:lang w:val="en-GB"/>
        </w:rPr>
      </w:pPr>
    </w:p>
    <w:p w14:paraId="154F5FC7" w14:textId="77777777" w:rsidR="009715A8" w:rsidRPr="005D1C76" w:rsidRDefault="009715A8" w:rsidP="007D6544">
      <w:pPr>
        <w:pStyle w:val="ListParagraph"/>
        <w:numPr>
          <w:ilvl w:val="0"/>
          <w:numId w:val="62"/>
        </w:numPr>
        <w:tabs>
          <w:tab w:val="left" w:pos="1843"/>
        </w:tabs>
        <w:spacing w:after="0" w:line="240" w:lineRule="auto"/>
        <w:jc w:val="both"/>
        <w:rPr>
          <w:rFonts w:cstheme="minorHAnsi"/>
          <w:b/>
          <w:sz w:val="24"/>
          <w:lang w:val="en-GB"/>
        </w:rPr>
      </w:pPr>
      <w:r w:rsidRPr="005D1C76">
        <w:rPr>
          <w:rFonts w:cstheme="minorHAnsi"/>
          <w:b/>
          <w:sz w:val="24"/>
          <w:lang w:val="en-GB"/>
        </w:rPr>
        <w:t xml:space="preserve">LIMITATION OF LIABLILITY </w:t>
      </w:r>
    </w:p>
    <w:p w14:paraId="211A1489" w14:textId="77777777" w:rsidR="009715A8" w:rsidRPr="005D1C76" w:rsidRDefault="009715A8" w:rsidP="006E3BFA">
      <w:pPr>
        <w:pStyle w:val="NoSpacing"/>
        <w:jc w:val="both"/>
        <w:rPr>
          <w:rFonts w:cstheme="minorHAnsi"/>
          <w:sz w:val="24"/>
          <w:lang w:val="en-GB"/>
        </w:rPr>
      </w:pPr>
    </w:p>
    <w:p w14:paraId="00928AF0" w14:textId="7488ED14" w:rsidR="009715A8" w:rsidRPr="005D1C76" w:rsidRDefault="009715A8"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5D1C76">
        <w:rPr>
          <w:rFonts w:cstheme="minorHAnsi"/>
          <w:sz w:val="24"/>
          <w:lang w:val="en-GB"/>
        </w:rPr>
        <w:t xml:space="preserve">The maximum liability of either Party to the other in respect of any claim whatsoever in any way arising out of the provision of </w:t>
      </w:r>
      <w:r w:rsidR="00196998" w:rsidRPr="005D1C76">
        <w:rPr>
          <w:rFonts w:cstheme="minorHAnsi"/>
          <w:sz w:val="24"/>
          <w:lang w:val="en-GB"/>
        </w:rPr>
        <w:t xml:space="preserve">the Services </w:t>
      </w:r>
      <w:r w:rsidRPr="005D1C76">
        <w:rPr>
          <w:rFonts w:cstheme="minorHAnsi"/>
          <w:sz w:val="24"/>
          <w:lang w:val="en-GB"/>
        </w:rPr>
        <w:t xml:space="preserve"> in terms of this Agreement shall, regardless of the nature thereof and howsoever arising (whether by contract, delict or any other breach</w:t>
      </w:r>
      <w:r w:rsidR="00B46C26" w:rsidRPr="005D1C76">
        <w:rPr>
          <w:rFonts w:cstheme="minorHAnsi"/>
          <w:sz w:val="24"/>
          <w:lang w:val="en-GB"/>
        </w:rPr>
        <w:t xml:space="preserve"> </w:t>
      </w:r>
      <w:r w:rsidRPr="005D1C76">
        <w:rPr>
          <w:rFonts w:cstheme="minorHAnsi"/>
          <w:sz w:val="24"/>
          <w:lang w:val="en-GB"/>
        </w:rPr>
        <w:t>of duty other than fraud)</w:t>
      </w:r>
      <w:r w:rsidR="00AA1EF0" w:rsidRPr="005D1C76">
        <w:rPr>
          <w:rFonts w:cstheme="minorHAnsi"/>
          <w:sz w:val="24"/>
          <w:lang w:val="en-GB"/>
        </w:rPr>
        <w:t xml:space="preserve"> shall</w:t>
      </w:r>
      <w:r w:rsidRPr="005D1C76">
        <w:rPr>
          <w:rFonts w:cstheme="minorHAnsi"/>
          <w:sz w:val="24"/>
          <w:lang w:val="en-GB"/>
        </w:rPr>
        <w:t xml:space="preserve"> be limited to the</w:t>
      </w:r>
      <w:r w:rsidR="00A03620" w:rsidRPr="005D1C76">
        <w:rPr>
          <w:rFonts w:cstheme="minorHAnsi"/>
          <w:sz w:val="24"/>
          <w:lang w:val="en-GB"/>
        </w:rPr>
        <w:t xml:space="preserve"> value of </w:t>
      </w:r>
      <w:r w:rsidR="00B90200" w:rsidRPr="005D1C76">
        <w:rPr>
          <w:rFonts w:cstheme="minorHAnsi"/>
          <w:sz w:val="24"/>
          <w:lang w:val="en-GB"/>
        </w:rPr>
        <w:t xml:space="preserve">seven </w:t>
      </w:r>
      <w:r w:rsidR="00F60672" w:rsidRPr="005D1C76">
        <w:rPr>
          <w:rFonts w:cstheme="minorHAnsi"/>
          <w:sz w:val="24"/>
          <w:lang w:val="en-GB"/>
        </w:rPr>
        <w:t>(</w:t>
      </w:r>
      <w:r w:rsidR="00B90200" w:rsidRPr="005D1C76">
        <w:rPr>
          <w:rFonts w:cstheme="minorHAnsi"/>
          <w:sz w:val="24"/>
          <w:lang w:val="en-GB"/>
        </w:rPr>
        <w:t>7</w:t>
      </w:r>
      <w:r w:rsidR="00F60672" w:rsidRPr="005D1C76">
        <w:rPr>
          <w:rFonts w:cstheme="minorHAnsi"/>
          <w:sz w:val="24"/>
          <w:lang w:val="en-GB"/>
        </w:rPr>
        <w:t>)</w:t>
      </w:r>
      <w:r w:rsidR="00A03620" w:rsidRPr="005D1C76">
        <w:rPr>
          <w:rFonts w:cstheme="minorHAnsi"/>
          <w:sz w:val="24"/>
          <w:lang w:val="en-GB"/>
        </w:rPr>
        <w:t xml:space="preserve"> </w:t>
      </w:r>
      <w:r w:rsidR="00B46C26" w:rsidRPr="005D1C76">
        <w:rPr>
          <w:rFonts w:eastAsia="Arial Unicode MS" w:cstheme="minorHAnsi"/>
          <w:sz w:val="24"/>
          <w:szCs w:val="24"/>
          <w:lang w:val="en-GB"/>
        </w:rPr>
        <w:t>days’</w:t>
      </w:r>
      <w:r w:rsidR="00B46C26" w:rsidRPr="005D1C76">
        <w:rPr>
          <w:rFonts w:cstheme="minorHAnsi"/>
          <w:sz w:val="24"/>
          <w:lang w:val="en-GB"/>
        </w:rPr>
        <w:t xml:space="preserve"> worth</w:t>
      </w:r>
      <w:r w:rsidR="00A03620" w:rsidRPr="005D1C76">
        <w:rPr>
          <w:rFonts w:cstheme="minorHAnsi"/>
          <w:sz w:val="24"/>
          <w:lang w:val="en-GB"/>
        </w:rPr>
        <w:t xml:space="preserve"> of funding in </w:t>
      </w:r>
      <w:r w:rsidR="00FB6D1F" w:rsidRPr="005D1C76">
        <w:rPr>
          <w:rFonts w:cstheme="minorHAnsi"/>
          <w:sz w:val="24"/>
          <w:lang w:val="en-GB"/>
        </w:rPr>
        <w:t xml:space="preserve">ECOCASH’ </w:t>
      </w:r>
      <w:r w:rsidR="00A03620" w:rsidRPr="005D1C76">
        <w:rPr>
          <w:rFonts w:cstheme="minorHAnsi"/>
          <w:sz w:val="24"/>
          <w:lang w:val="en-GB"/>
        </w:rPr>
        <w:t xml:space="preserve">s settlement account at </w:t>
      </w:r>
      <w:r w:rsidR="00E2335C">
        <w:rPr>
          <w:rFonts w:cstheme="minorHAnsi"/>
          <w:b/>
          <w:sz w:val="24"/>
          <w:lang w:val="en-GB"/>
        </w:rPr>
        <w:t>Red Roses</w:t>
      </w:r>
      <w:r w:rsidR="00E2335C" w:rsidRPr="005D1C76">
        <w:rPr>
          <w:rFonts w:cstheme="minorHAnsi"/>
          <w:sz w:val="24"/>
          <w:lang w:val="en-GB"/>
        </w:rPr>
        <w:t xml:space="preserve"> </w:t>
      </w:r>
      <w:r w:rsidR="00A03620" w:rsidRPr="005D1C76">
        <w:rPr>
          <w:rFonts w:cstheme="minorHAnsi"/>
          <w:sz w:val="24"/>
          <w:lang w:val="en-GB"/>
        </w:rPr>
        <w:t xml:space="preserve">(which is calculated by averaging the daily prefunding value in the account, for the month in which the event occurred, and multiplying it by </w:t>
      </w:r>
      <w:r w:rsidR="004D1B6E" w:rsidRPr="005D1C76">
        <w:rPr>
          <w:rFonts w:cstheme="minorHAnsi"/>
          <w:sz w:val="24"/>
          <w:lang w:val="en-GB"/>
        </w:rPr>
        <w:t>three (</w:t>
      </w:r>
      <w:r w:rsidR="00A03620" w:rsidRPr="005D1C76">
        <w:rPr>
          <w:rFonts w:cstheme="minorHAnsi"/>
          <w:sz w:val="24"/>
          <w:lang w:val="en-GB"/>
        </w:rPr>
        <w:t xml:space="preserve">3) </w:t>
      </w:r>
      <w:r w:rsidRPr="005D1C76">
        <w:rPr>
          <w:rFonts w:cstheme="minorHAnsi"/>
          <w:sz w:val="24"/>
          <w:lang w:val="en-GB"/>
        </w:rPr>
        <w:t>arising from this Agreement.</w:t>
      </w:r>
    </w:p>
    <w:p w14:paraId="10E8D163" w14:textId="77777777" w:rsidR="00E137AD" w:rsidRPr="005D1C76" w:rsidRDefault="00E137AD" w:rsidP="007D6544">
      <w:pPr>
        <w:pStyle w:val="ListParagraph"/>
        <w:tabs>
          <w:tab w:val="left" w:pos="993"/>
        </w:tabs>
        <w:spacing w:after="0" w:line="240" w:lineRule="auto"/>
        <w:ind w:left="993"/>
        <w:jc w:val="both"/>
        <w:rPr>
          <w:rFonts w:cstheme="minorHAnsi"/>
          <w:sz w:val="24"/>
          <w:lang w:val="en-GB"/>
        </w:rPr>
      </w:pPr>
    </w:p>
    <w:p w14:paraId="4EB57F48" w14:textId="77777777" w:rsidR="008302E0" w:rsidRPr="005D1C76" w:rsidRDefault="008302E0" w:rsidP="002A04AB">
      <w:pPr>
        <w:pStyle w:val="ListParagraph"/>
        <w:numPr>
          <w:ilvl w:val="1"/>
          <w:numId w:val="62"/>
        </w:numPr>
        <w:tabs>
          <w:tab w:val="left" w:pos="993"/>
        </w:tabs>
        <w:spacing w:after="0" w:line="240" w:lineRule="auto"/>
        <w:ind w:left="993" w:hanging="567"/>
        <w:jc w:val="both"/>
        <w:rPr>
          <w:rFonts w:eastAsia="Arial Unicode MS" w:cstheme="minorHAnsi"/>
          <w:sz w:val="24"/>
          <w:szCs w:val="24"/>
          <w:lang w:val="en-GB"/>
        </w:rPr>
      </w:pPr>
      <w:bookmarkStart w:id="5" w:name="_Ref402391705"/>
      <w:bookmarkStart w:id="6" w:name="_Ref292901278"/>
      <w:bookmarkStart w:id="7" w:name="_Ref296519629"/>
      <w:bookmarkStart w:id="8" w:name="_Ref266269883"/>
      <w:bookmarkStart w:id="9" w:name="_Ref399151722"/>
      <w:bookmarkStart w:id="10" w:name="_Ref447640036"/>
      <w:r w:rsidRPr="005D1C76">
        <w:rPr>
          <w:rFonts w:eastAsia="Arial Unicode MS" w:cstheme="minorHAnsi"/>
          <w:sz w:val="24"/>
          <w:szCs w:val="24"/>
          <w:lang w:val="en-GB"/>
        </w:rPr>
        <w:t>Nothing in this Agreement</w:t>
      </w:r>
      <w:r w:rsidRPr="005D1C76">
        <w:rPr>
          <w:rFonts w:cstheme="minorHAnsi"/>
          <w:sz w:val="24"/>
          <w:lang w:val="en-GB"/>
        </w:rPr>
        <w:t xml:space="preserve"> shall </w:t>
      </w:r>
      <w:r w:rsidRPr="005D1C76">
        <w:rPr>
          <w:rFonts w:eastAsia="Arial Unicode MS" w:cstheme="minorHAnsi"/>
          <w:sz w:val="24"/>
          <w:szCs w:val="24"/>
          <w:lang w:val="en-GB"/>
        </w:rPr>
        <w:t>exclude or in any way limit the defaulting Party’s liability to the aggrieved Party for direct Losses suffered by the aggrieved Party in respect of:</w:t>
      </w:r>
      <w:bookmarkEnd w:id="5"/>
    </w:p>
    <w:p w14:paraId="23E0DAF7" w14:textId="77777777" w:rsidR="00E137AD" w:rsidRPr="005D1C76" w:rsidRDefault="00E137AD" w:rsidP="00E137AD">
      <w:pPr>
        <w:tabs>
          <w:tab w:val="left" w:pos="993"/>
        </w:tabs>
        <w:spacing w:after="0" w:line="240" w:lineRule="auto"/>
        <w:jc w:val="both"/>
        <w:rPr>
          <w:rFonts w:eastAsia="Arial Unicode MS" w:cstheme="minorHAnsi"/>
          <w:sz w:val="24"/>
          <w:szCs w:val="24"/>
          <w:lang w:val="en-GB"/>
        </w:rPr>
      </w:pPr>
    </w:p>
    <w:p w14:paraId="043D03CF" w14:textId="13A83729" w:rsidR="008302E0" w:rsidRPr="005D1C76" w:rsidRDefault="002A04AB" w:rsidP="002A04AB">
      <w:pPr>
        <w:pStyle w:val="ListParagraph"/>
        <w:numPr>
          <w:ilvl w:val="2"/>
          <w:numId w:val="62"/>
        </w:numPr>
        <w:tabs>
          <w:tab w:val="left" w:pos="1843"/>
        </w:tabs>
        <w:spacing w:after="0" w:line="240" w:lineRule="auto"/>
        <w:ind w:left="1843" w:hanging="850"/>
        <w:jc w:val="both"/>
        <w:rPr>
          <w:rFonts w:eastAsia="Arial Unicode MS" w:cstheme="minorHAnsi"/>
          <w:sz w:val="24"/>
          <w:szCs w:val="24"/>
          <w:lang w:val="en-GB"/>
        </w:rPr>
      </w:pPr>
      <w:r w:rsidRPr="005D1C76">
        <w:rPr>
          <w:rFonts w:eastAsia="Arial Unicode MS" w:cstheme="minorHAnsi"/>
          <w:sz w:val="24"/>
          <w:szCs w:val="24"/>
          <w:lang w:val="en-GB"/>
        </w:rPr>
        <w:t>F</w:t>
      </w:r>
      <w:r w:rsidR="008302E0" w:rsidRPr="005D1C76">
        <w:rPr>
          <w:rFonts w:eastAsia="Arial Unicode MS" w:cstheme="minorHAnsi"/>
          <w:sz w:val="24"/>
          <w:szCs w:val="24"/>
          <w:lang w:val="en-GB"/>
        </w:rPr>
        <w:t>raud</w:t>
      </w:r>
      <w:r w:rsidR="008302E0" w:rsidRPr="00B116E0">
        <w:rPr>
          <w:rFonts w:cstheme="minorHAnsi"/>
        </w:rPr>
        <w:t xml:space="preserve">, </w:t>
      </w:r>
      <w:r w:rsidR="008302E0" w:rsidRPr="005D1C76">
        <w:rPr>
          <w:rFonts w:eastAsia="Arial Unicode MS" w:cstheme="minorHAnsi"/>
          <w:sz w:val="24"/>
          <w:szCs w:val="24"/>
          <w:lang w:val="en-GB"/>
        </w:rPr>
        <w:t xml:space="preserve">theft, </w:t>
      </w:r>
      <w:r w:rsidR="004C6CBF" w:rsidRPr="005D1C76">
        <w:rPr>
          <w:rFonts w:eastAsia="Arial Unicode MS" w:cstheme="minorHAnsi"/>
          <w:sz w:val="24"/>
          <w:szCs w:val="24"/>
          <w:lang w:val="en-GB"/>
        </w:rPr>
        <w:t>death,</w:t>
      </w:r>
      <w:r w:rsidR="008302E0" w:rsidRPr="005D1C76">
        <w:rPr>
          <w:rFonts w:eastAsia="Arial Unicode MS" w:cstheme="minorHAnsi"/>
          <w:sz w:val="24"/>
          <w:szCs w:val="24"/>
          <w:lang w:val="en-GB"/>
        </w:rPr>
        <w:t xml:space="preserve"> or personal injury caused by the defaulting Party’s wilful misconduct or gross </w:t>
      </w:r>
      <w:r w:rsidR="005D1C76" w:rsidRPr="005D1C76">
        <w:rPr>
          <w:rFonts w:eastAsia="Arial Unicode MS" w:cstheme="minorHAnsi"/>
          <w:sz w:val="24"/>
          <w:szCs w:val="24"/>
          <w:lang w:val="en-GB"/>
        </w:rPr>
        <w:t>negligence.</w:t>
      </w:r>
      <w:r w:rsidR="008302E0" w:rsidRPr="005D1C76">
        <w:rPr>
          <w:rFonts w:eastAsia="Arial Unicode MS" w:cstheme="minorHAnsi"/>
          <w:sz w:val="24"/>
          <w:szCs w:val="24"/>
          <w:lang w:val="en-GB"/>
        </w:rPr>
        <w:t xml:space="preserve"> </w:t>
      </w:r>
    </w:p>
    <w:p w14:paraId="33C7DA04" w14:textId="70EB0FA2" w:rsidR="008302E0" w:rsidRPr="005D1C76" w:rsidRDefault="008302E0" w:rsidP="002A04AB">
      <w:pPr>
        <w:pStyle w:val="ListParagraph"/>
        <w:numPr>
          <w:ilvl w:val="2"/>
          <w:numId w:val="62"/>
        </w:numPr>
        <w:tabs>
          <w:tab w:val="left" w:pos="1843"/>
        </w:tabs>
        <w:spacing w:after="0" w:line="240" w:lineRule="auto"/>
        <w:ind w:left="1843" w:hanging="850"/>
        <w:jc w:val="both"/>
        <w:rPr>
          <w:rFonts w:eastAsia="Arial Unicode MS" w:cstheme="minorHAnsi"/>
          <w:sz w:val="24"/>
          <w:szCs w:val="24"/>
          <w:lang w:val="en-GB"/>
        </w:rPr>
      </w:pPr>
      <w:r w:rsidRPr="005D1C76">
        <w:rPr>
          <w:rFonts w:eastAsia="Arial Unicode MS" w:cstheme="minorHAnsi"/>
          <w:sz w:val="24"/>
          <w:szCs w:val="24"/>
          <w:lang w:val="en-GB"/>
        </w:rPr>
        <w:t xml:space="preserve">any liability to the extent that it may </w:t>
      </w:r>
      <w:r w:rsidRPr="005D1C76">
        <w:rPr>
          <w:rFonts w:cstheme="minorHAnsi"/>
          <w:sz w:val="24"/>
          <w:lang w:val="en-GB"/>
        </w:rPr>
        <w:t xml:space="preserve">not be </w:t>
      </w:r>
      <w:r w:rsidRPr="005D1C76">
        <w:rPr>
          <w:rFonts w:eastAsia="Arial Unicode MS" w:cstheme="minorHAnsi"/>
          <w:sz w:val="24"/>
          <w:szCs w:val="24"/>
          <w:lang w:val="en-GB"/>
        </w:rPr>
        <w:t xml:space="preserve">excluded or limited as a matter of applicable </w:t>
      </w:r>
      <w:r w:rsidR="005D1C76" w:rsidRPr="005D1C76">
        <w:rPr>
          <w:rFonts w:eastAsia="Arial Unicode MS" w:cstheme="minorHAnsi"/>
          <w:sz w:val="24"/>
          <w:szCs w:val="24"/>
          <w:lang w:val="en-GB"/>
        </w:rPr>
        <w:t>law.</w:t>
      </w:r>
    </w:p>
    <w:p w14:paraId="15039FAD" w14:textId="59C80E00" w:rsidR="008302E0" w:rsidRPr="005D1C76" w:rsidRDefault="008302E0" w:rsidP="002A04AB">
      <w:pPr>
        <w:pStyle w:val="ListParagraph"/>
        <w:numPr>
          <w:ilvl w:val="2"/>
          <w:numId w:val="62"/>
        </w:numPr>
        <w:tabs>
          <w:tab w:val="left" w:pos="1843"/>
        </w:tabs>
        <w:spacing w:after="0" w:line="240" w:lineRule="auto"/>
        <w:ind w:left="1843" w:hanging="850"/>
        <w:jc w:val="both"/>
        <w:rPr>
          <w:rFonts w:eastAsia="Arial Unicode MS" w:cstheme="minorHAnsi"/>
          <w:sz w:val="24"/>
          <w:szCs w:val="24"/>
          <w:lang w:val="en-GB"/>
        </w:rPr>
      </w:pPr>
      <w:r w:rsidRPr="005D1C76">
        <w:rPr>
          <w:rFonts w:eastAsia="Arial Unicode MS" w:cstheme="minorHAnsi"/>
          <w:sz w:val="24"/>
          <w:szCs w:val="24"/>
          <w:lang w:val="en-GB"/>
        </w:rPr>
        <w:t xml:space="preserve">any breach by the defaulting Party of its obligations pertaining to Intellectual Property </w:t>
      </w:r>
      <w:r w:rsidR="005D1C76" w:rsidRPr="005D1C76">
        <w:rPr>
          <w:rFonts w:eastAsia="Arial Unicode MS" w:cstheme="minorHAnsi"/>
          <w:sz w:val="24"/>
          <w:szCs w:val="24"/>
          <w:lang w:val="en-GB"/>
        </w:rPr>
        <w:t>Rights.</w:t>
      </w:r>
      <w:r w:rsidRPr="005D1C76">
        <w:rPr>
          <w:rFonts w:eastAsia="Arial Unicode MS" w:cstheme="minorHAnsi"/>
          <w:sz w:val="24"/>
          <w:szCs w:val="24"/>
          <w:lang w:val="en-GB"/>
        </w:rPr>
        <w:t xml:space="preserve"> </w:t>
      </w:r>
    </w:p>
    <w:p w14:paraId="4711699E" w14:textId="77777777" w:rsidR="008302E0" w:rsidRPr="005D1C76" w:rsidRDefault="008302E0" w:rsidP="002A04AB">
      <w:pPr>
        <w:pStyle w:val="ListParagraph"/>
        <w:numPr>
          <w:ilvl w:val="2"/>
          <w:numId w:val="62"/>
        </w:numPr>
        <w:tabs>
          <w:tab w:val="left" w:pos="1843"/>
        </w:tabs>
        <w:spacing w:after="0" w:line="240" w:lineRule="auto"/>
        <w:ind w:left="1843" w:hanging="850"/>
        <w:jc w:val="both"/>
        <w:rPr>
          <w:rFonts w:eastAsia="Arial Unicode MS" w:cstheme="minorHAnsi"/>
          <w:sz w:val="24"/>
          <w:szCs w:val="24"/>
          <w:lang w:val="en-GB"/>
        </w:rPr>
      </w:pPr>
      <w:r w:rsidRPr="005D1C76">
        <w:rPr>
          <w:rFonts w:eastAsia="Arial Unicode MS" w:cstheme="minorHAnsi"/>
          <w:sz w:val="24"/>
          <w:szCs w:val="24"/>
          <w:lang w:val="en-GB"/>
        </w:rPr>
        <w:lastRenderedPageBreak/>
        <w:t>any breach by the defaulting Party of its obligations pertaining to Confidential Information; or</w:t>
      </w:r>
    </w:p>
    <w:p w14:paraId="020DADF7" w14:textId="77777777" w:rsidR="008302E0" w:rsidRPr="005D1C76" w:rsidRDefault="006D110F" w:rsidP="002A04AB">
      <w:pPr>
        <w:pStyle w:val="ListParagraph"/>
        <w:numPr>
          <w:ilvl w:val="2"/>
          <w:numId w:val="62"/>
        </w:numPr>
        <w:tabs>
          <w:tab w:val="left" w:pos="1843"/>
        </w:tabs>
        <w:spacing w:after="0" w:line="240" w:lineRule="auto"/>
        <w:ind w:left="1843" w:hanging="850"/>
        <w:jc w:val="both"/>
        <w:rPr>
          <w:rFonts w:eastAsia="Arial Unicode MS" w:cstheme="minorHAnsi"/>
          <w:sz w:val="24"/>
          <w:szCs w:val="24"/>
          <w:lang w:val="en-GB"/>
        </w:rPr>
      </w:pPr>
      <w:r w:rsidRPr="005D1C76">
        <w:rPr>
          <w:rFonts w:eastAsia="Arial Unicode MS" w:cstheme="minorHAnsi"/>
          <w:sz w:val="24"/>
          <w:szCs w:val="24"/>
          <w:lang w:val="en-GB"/>
        </w:rPr>
        <w:t>Any</w:t>
      </w:r>
      <w:r w:rsidR="008302E0" w:rsidRPr="005D1C76">
        <w:rPr>
          <w:rFonts w:eastAsia="Arial Unicode MS" w:cstheme="minorHAnsi"/>
          <w:sz w:val="24"/>
          <w:szCs w:val="24"/>
          <w:lang w:val="en-GB"/>
        </w:rPr>
        <w:t xml:space="preserve"> breach by the defaulting Party of its obligations pertaining to the protection of personal information.</w:t>
      </w:r>
    </w:p>
    <w:bookmarkEnd w:id="6"/>
    <w:bookmarkEnd w:id="7"/>
    <w:bookmarkEnd w:id="8"/>
    <w:bookmarkEnd w:id="9"/>
    <w:bookmarkEnd w:id="10"/>
    <w:p w14:paraId="61D78EDB" w14:textId="77777777" w:rsidR="002A04AB" w:rsidRPr="005D1C76" w:rsidRDefault="002A04AB" w:rsidP="002A04AB">
      <w:pPr>
        <w:pStyle w:val="NoSpacing"/>
        <w:jc w:val="both"/>
        <w:rPr>
          <w:rFonts w:eastAsia="Arial Unicode MS" w:cstheme="minorHAnsi"/>
          <w:sz w:val="24"/>
          <w:szCs w:val="24"/>
          <w:lang w:val="en-GB"/>
        </w:rPr>
      </w:pPr>
    </w:p>
    <w:p w14:paraId="25905542" w14:textId="5D715650" w:rsidR="009715A8" w:rsidRPr="005D1C76" w:rsidRDefault="008302E0"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5D1C76">
        <w:rPr>
          <w:rFonts w:eastAsia="Arial Unicode MS" w:cstheme="minorHAnsi"/>
          <w:sz w:val="24"/>
          <w:szCs w:val="24"/>
          <w:lang w:val="en-GB"/>
        </w:rPr>
        <w:t xml:space="preserve">Subject to clause 10.1, neither Party will in any event be </w:t>
      </w:r>
      <w:r w:rsidRPr="005D1C76">
        <w:rPr>
          <w:rFonts w:cstheme="minorHAnsi"/>
          <w:sz w:val="24"/>
          <w:lang w:val="en-GB"/>
        </w:rPr>
        <w:t xml:space="preserve">liable to </w:t>
      </w:r>
      <w:r w:rsidRPr="005D1C76">
        <w:rPr>
          <w:rFonts w:eastAsia="Arial Unicode MS" w:cstheme="minorHAnsi"/>
          <w:sz w:val="24"/>
          <w:szCs w:val="24"/>
          <w:lang w:val="en-GB"/>
        </w:rPr>
        <w:t>the</w:t>
      </w:r>
      <w:r w:rsidRPr="005D1C76">
        <w:rPr>
          <w:rFonts w:cstheme="minorHAnsi"/>
          <w:sz w:val="24"/>
          <w:lang w:val="en-GB"/>
        </w:rPr>
        <w:t xml:space="preserve"> other </w:t>
      </w:r>
      <w:r w:rsidRPr="005D1C76">
        <w:rPr>
          <w:rFonts w:eastAsia="Arial Unicode MS" w:cstheme="minorHAnsi"/>
          <w:sz w:val="24"/>
          <w:szCs w:val="24"/>
          <w:lang w:val="en-GB"/>
        </w:rPr>
        <w:t xml:space="preserve">Party under this Agreement for any, indirect, incidental, special or </w:t>
      </w:r>
      <w:r w:rsidRPr="005D1C76">
        <w:rPr>
          <w:rFonts w:cstheme="minorHAnsi"/>
          <w:sz w:val="24"/>
          <w:lang w:val="en-GB"/>
        </w:rPr>
        <w:t>consequential</w:t>
      </w:r>
      <w:r w:rsidRPr="005D1C76">
        <w:rPr>
          <w:rFonts w:eastAsia="Arial Unicode MS" w:cstheme="minorHAnsi"/>
          <w:sz w:val="24"/>
          <w:szCs w:val="24"/>
          <w:lang w:val="en-GB"/>
        </w:rPr>
        <w:t xml:space="preserve"> damages arising from this Agreement (including, but not limited to, loss of production, loss of business, loss of revenue, loss of market share or profit, loss of use, </w:t>
      </w:r>
      <w:r w:rsidR="004C6CBF" w:rsidRPr="005D1C76">
        <w:rPr>
          <w:rFonts w:eastAsia="Arial Unicode MS" w:cstheme="minorHAnsi"/>
          <w:sz w:val="24"/>
          <w:szCs w:val="24"/>
          <w:lang w:val="en-GB"/>
        </w:rPr>
        <w:t>downtime,</w:t>
      </w:r>
      <w:r w:rsidRPr="005D1C76">
        <w:rPr>
          <w:rFonts w:eastAsia="Arial Unicode MS" w:cstheme="minorHAnsi"/>
          <w:sz w:val="24"/>
          <w:szCs w:val="24"/>
          <w:lang w:val="en-GB"/>
        </w:rPr>
        <w:t xml:space="preserve"> or costs of substitute products)</w:t>
      </w:r>
    </w:p>
    <w:p w14:paraId="2D238C76" w14:textId="77777777" w:rsidR="0001212D" w:rsidRPr="005D1C76" w:rsidRDefault="0001212D" w:rsidP="006E3BFA">
      <w:pPr>
        <w:pStyle w:val="NoSpacing"/>
        <w:jc w:val="both"/>
        <w:rPr>
          <w:rFonts w:eastAsia="Arial Unicode MS" w:cstheme="minorHAnsi"/>
          <w:sz w:val="24"/>
          <w:szCs w:val="24"/>
          <w:lang w:val="en-GB"/>
        </w:rPr>
      </w:pPr>
    </w:p>
    <w:p w14:paraId="47D04948" w14:textId="77777777" w:rsidR="00D56DDB" w:rsidRPr="005D1C76" w:rsidRDefault="00D56DDB" w:rsidP="004D1B6E">
      <w:pPr>
        <w:pStyle w:val="ListParagraph"/>
        <w:numPr>
          <w:ilvl w:val="0"/>
          <w:numId w:val="62"/>
        </w:numPr>
        <w:tabs>
          <w:tab w:val="left" w:pos="1843"/>
        </w:tabs>
        <w:spacing w:after="0" w:line="240" w:lineRule="auto"/>
        <w:ind w:hanging="450"/>
        <w:jc w:val="both"/>
        <w:rPr>
          <w:rFonts w:cstheme="minorHAnsi"/>
          <w:b/>
          <w:sz w:val="24"/>
          <w:lang w:val="en-GB"/>
        </w:rPr>
      </w:pPr>
      <w:r w:rsidRPr="005D1C76">
        <w:rPr>
          <w:rFonts w:cstheme="minorHAnsi"/>
          <w:b/>
          <w:sz w:val="24"/>
          <w:lang w:val="en-GB"/>
        </w:rPr>
        <w:t>INDEMNITY</w:t>
      </w:r>
    </w:p>
    <w:p w14:paraId="1C9834C3" w14:textId="77777777" w:rsidR="00D56DDB" w:rsidRPr="005D1C76" w:rsidRDefault="00D56DDB" w:rsidP="006E3BFA">
      <w:pPr>
        <w:pStyle w:val="NoSpacing"/>
        <w:jc w:val="both"/>
        <w:rPr>
          <w:rFonts w:cstheme="minorHAnsi"/>
          <w:sz w:val="24"/>
          <w:lang w:val="en-GB"/>
        </w:rPr>
      </w:pPr>
    </w:p>
    <w:p w14:paraId="162CDC02" w14:textId="6ACE075D" w:rsidR="00D56DDB" w:rsidRPr="005D1C76" w:rsidRDefault="00D56DDB" w:rsidP="005D1C76">
      <w:pPr>
        <w:tabs>
          <w:tab w:val="left" w:pos="993"/>
        </w:tabs>
        <w:spacing w:after="0" w:line="240" w:lineRule="auto"/>
        <w:ind w:left="426"/>
        <w:jc w:val="both"/>
        <w:rPr>
          <w:rFonts w:cstheme="minorHAnsi"/>
          <w:sz w:val="24"/>
          <w:lang w:val="en-GB"/>
        </w:rPr>
      </w:pPr>
      <w:r w:rsidRPr="005D1C76">
        <w:rPr>
          <w:rFonts w:cstheme="minorHAnsi"/>
          <w:sz w:val="24"/>
          <w:lang w:val="en-GB"/>
        </w:rPr>
        <w:t xml:space="preserve">The Parties agree to indemnify each other against and hold each other harmless from any and all claims, actions, damages, liabilities (including any of the foregoing arising or accrued without either Party’s fault or negligence, or under the doctrine of “strict liability”) arising </w:t>
      </w:r>
      <w:r w:rsidR="00195796" w:rsidRPr="005D1C76">
        <w:rPr>
          <w:rFonts w:cstheme="minorHAnsi"/>
          <w:sz w:val="24"/>
          <w:lang w:val="en-GB"/>
        </w:rPr>
        <w:t>from:</w:t>
      </w:r>
    </w:p>
    <w:p w14:paraId="6D829E7B" w14:textId="77777777" w:rsidR="00C16515" w:rsidRDefault="00C16515" w:rsidP="00C16515">
      <w:pPr>
        <w:ind w:left="450"/>
        <w:jc w:val="both"/>
        <w:rPr>
          <w:rFonts w:cstheme="minorHAnsi"/>
          <w:sz w:val="24"/>
          <w:lang w:val="en-GB"/>
        </w:rPr>
      </w:pPr>
    </w:p>
    <w:p w14:paraId="654684FF" w14:textId="60091B92" w:rsidR="00C16515" w:rsidRDefault="00C16515" w:rsidP="00C16515">
      <w:pPr>
        <w:pStyle w:val="ListParagraph"/>
        <w:numPr>
          <w:ilvl w:val="1"/>
          <w:numId w:val="62"/>
        </w:numPr>
        <w:tabs>
          <w:tab w:val="left" w:pos="993"/>
        </w:tabs>
        <w:spacing w:after="0" w:line="240" w:lineRule="auto"/>
        <w:ind w:left="993" w:hanging="567"/>
        <w:jc w:val="both"/>
        <w:rPr>
          <w:rFonts w:cstheme="minorHAnsi"/>
          <w:sz w:val="24"/>
          <w:lang w:val="en-GB"/>
        </w:rPr>
      </w:pPr>
      <w:r w:rsidRPr="005D1C76">
        <w:rPr>
          <w:rFonts w:cstheme="minorHAnsi"/>
          <w:sz w:val="24"/>
          <w:lang w:val="en-GB"/>
        </w:rPr>
        <w:t xml:space="preserve">Any breach by the indemnifying Party of any of its obligations, </w:t>
      </w:r>
      <w:r w:rsidR="004C6CBF" w:rsidRPr="005D1C76">
        <w:rPr>
          <w:rFonts w:cstheme="minorHAnsi"/>
          <w:sz w:val="24"/>
          <w:lang w:val="en-GB"/>
        </w:rPr>
        <w:t>representations,</w:t>
      </w:r>
      <w:r w:rsidRPr="005D1C76">
        <w:rPr>
          <w:rFonts w:cstheme="minorHAnsi"/>
          <w:sz w:val="24"/>
          <w:lang w:val="en-GB"/>
        </w:rPr>
        <w:t xml:space="preserve"> or warranties under this </w:t>
      </w:r>
      <w:r w:rsidR="005D1C76" w:rsidRPr="005D1C76">
        <w:rPr>
          <w:rFonts w:cstheme="minorHAnsi"/>
          <w:sz w:val="24"/>
          <w:lang w:val="en-GB"/>
        </w:rPr>
        <w:t>Agreement</w:t>
      </w:r>
      <w:r w:rsidR="005D1C76">
        <w:rPr>
          <w:rFonts w:cstheme="minorHAnsi"/>
          <w:sz w:val="24"/>
          <w:lang w:val="en-GB"/>
        </w:rPr>
        <w:t>.</w:t>
      </w:r>
    </w:p>
    <w:p w14:paraId="226A369C" w14:textId="56D5DB2F" w:rsidR="00C16515" w:rsidRPr="005D1C76" w:rsidRDefault="00C16515" w:rsidP="005D1C76">
      <w:pPr>
        <w:pStyle w:val="ListParagraph"/>
        <w:tabs>
          <w:tab w:val="left" w:pos="993"/>
        </w:tabs>
        <w:spacing w:after="0" w:line="240" w:lineRule="auto"/>
        <w:ind w:left="993"/>
        <w:jc w:val="both"/>
        <w:rPr>
          <w:rFonts w:cstheme="minorHAnsi"/>
          <w:sz w:val="24"/>
          <w:lang w:val="en-GB"/>
        </w:rPr>
      </w:pPr>
      <w:r w:rsidRPr="005D1C76">
        <w:rPr>
          <w:rFonts w:cstheme="minorHAnsi"/>
          <w:sz w:val="24"/>
          <w:lang w:val="en-GB"/>
        </w:rPr>
        <w:t xml:space="preserve"> </w:t>
      </w:r>
    </w:p>
    <w:p w14:paraId="5FBDBA2A" w14:textId="58738814" w:rsidR="00C16515" w:rsidRPr="005D1C76" w:rsidRDefault="00C16515" w:rsidP="005D1C76">
      <w:pPr>
        <w:pStyle w:val="ListParagraph"/>
        <w:numPr>
          <w:ilvl w:val="1"/>
          <w:numId w:val="62"/>
        </w:numPr>
        <w:tabs>
          <w:tab w:val="left" w:pos="993"/>
        </w:tabs>
        <w:spacing w:after="0" w:line="240" w:lineRule="auto"/>
        <w:jc w:val="both"/>
        <w:rPr>
          <w:rFonts w:cstheme="minorHAnsi"/>
          <w:sz w:val="24"/>
          <w:lang w:val="en-GB"/>
        </w:rPr>
      </w:pPr>
      <w:r w:rsidRPr="005D1C76">
        <w:rPr>
          <w:rFonts w:cstheme="minorHAnsi"/>
          <w:sz w:val="24"/>
          <w:lang w:val="en-GB"/>
        </w:rPr>
        <w:t xml:space="preserve">violation of any laws or regulation of any governmental, </w:t>
      </w:r>
      <w:r w:rsidR="004C6CBF" w:rsidRPr="005D1C76">
        <w:rPr>
          <w:rFonts w:cstheme="minorHAnsi"/>
          <w:sz w:val="24"/>
          <w:lang w:val="en-GB"/>
        </w:rPr>
        <w:t>regulatory,</w:t>
      </w:r>
      <w:r w:rsidRPr="005D1C76">
        <w:rPr>
          <w:rFonts w:cstheme="minorHAnsi"/>
          <w:sz w:val="24"/>
          <w:lang w:val="en-GB"/>
        </w:rPr>
        <w:t xml:space="preserve"> or judicial authority arising from the performance of the indemnifying Party under this Agreement. </w:t>
      </w:r>
    </w:p>
    <w:p w14:paraId="2205A0AC" w14:textId="77777777" w:rsidR="00C16515" w:rsidRDefault="00C16515" w:rsidP="00C16515">
      <w:pPr>
        <w:pStyle w:val="NoSpacing"/>
        <w:ind w:left="450"/>
        <w:jc w:val="both"/>
        <w:rPr>
          <w:rFonts w:cstheme="minorHAnsi"/>
          <w:sz w:val="24"/>
          <w:lang w:val="en-GB"/>
        </w:rPr>
      </w:pPr>
    </w:p>
    <w:p w14:paraId="666DC338" w14:textId="0A3C3280" w:rsidR="00195796" w:rsidRPr="005D1C76" w:rsidRDefault="00C16515" w:rsidP="005D1C76">
      <w:pPr>
        <w:pStyle w:val="ListParagraph"/>
        <w:numPr>
          <w:ilvl w:val="1"/>
          <w:numId w:val="62"/>
        </w:numPr>
        <w:tabs>
          <w:tab w:val="left" w:pos="993"/>
        </w:tabs>
        <w:spacing w:after="0" w:line="240" w:lineRule="auto"/>
        <w:ind w:left="993" w:hanging="567"/>
        <w:jc w:val="both"/>
        <w:rPr>
          <w:rFonts w:cstheme="minorHAnsi"/>
          <w:sz w:val="24"/>
          <w:lang w:val="en-GB"/>
        </w:rPr>
      </w:pPr>
      <w:r w:rsidRPr="005D1C76">
        <w:rPr>
          <w:rFonts w:cstheme="minorHAnsi"/>
          <w:sz w:val="24"/>
          <w:lang w:val="en-GB"/>
        </w:rPr>
        <w:t xml:space="preserve">the </w:t>
      </w:r>
      <w:r>
        <w:rPr>
          <w:rFonts w:cstheme="minorHAnsi"/>
          <w:sz w:val="24"/>
          <w:lang w:val="en-GB"/>
        </w:rPr>
        <w:t xml:space="preserve">gross </w:t>
      </w:r>
      <w:r w:rsidRPr="005D1C76">
        <w:rPr>
          <w:rFonts w:cstheme="minorHAnsi"/>
          <w:sz w:val="24"/>
          <w:lang w:val="en-GB"/>
        </w:rPr>
        <w:t xml:space="preserve">negligence, </w:t>
      </w:r>
      <w:r>
        <w:rPr>
          <w:rFonts w:cstheme="minorHAnsi"/>
          <w:sz w:val="24"/>
          <w:lang w:val="en-GB"/>
        </w:rPr>
        <w:t xml:space="preserve">wilful </w:t>
      </w:r>
      <w:r w:rsidRPr="005D1C76">
        <w:rPr>
          <w:rFonts w:cstheme="minorHAnsi"/>
          <w:sz w:val="24"/>
          <w:lang w:val="en-GB"/>
        </w:rPr>
        <w:t xml:space="preserve">misconduct or fraudulent activities </w:t>
      </w:r>
      <w:r w:rsidR="005D1C76" w:rsidRPr="005D1C76">
        <w:rPr>
          <w:rFonts w:cstheme="minorHAnsi"/>
          <w:sz w:val="24"/>
          <w:lang w:val="en-GB"/>
        </w:rPr>
        <w:t>of the</w:t>
      </w:r>
      <w:r>
        <w:rPr>
          <w:rFonts w:cstheme="minorHAnsi"/>
          <w:sz w:val="24"/>
          <w:lang w:val="en-GB"/>
        </w:rPr>
        <w:t xml:space="preserve"> indemnified Party</w:t>
      </w:r>
      <w:r w:rsidRPr="005D1C76">
        <w:rPr>
          <w:rFonts w:cstheme="minorHAnsi"/>
          <w:sz w:val="24"/>
          <w:lang w:val="en-GB"/>
        </w:rPr>
        <w:t xml:space="preserve"> or its employees or agents in connection with this Agreement</w:t>
      </w:r>
      <w:r>
        <w:rPr>
          <w:rFonts w:cstheme="minorHAnsi"/>
          <w:sz w:val="24"/>
          <w:lang w:val="en-GB"/>
        </w:rPr>
        <w:t>.</w:t>
      </w:r>
    </w:p>
    <w:p w14:paraId="5200F0EC" w14:textId="77777777" w:rsidR="007C292E" w:rsidRPr="005D1C76" w:rsidRDefault="007C292E" w:rsidP="006E3BFA">
      <w:pPr>
        <w:pStyle w:val="NoSpacing"/>
        <w:jc w:val="both"/>
        <w:rPr>
          <w:rFonts w:cstheme="minorHAnsi"/>
          <w:sz w:val="24"/>
          <w:lang w:val="en-GB"/>
        </w:rPr>
      </w:pPr>
    </w:p>
    <w:p w14:paraId="0927706B" w14:textId="77777777" w:rsidR="0001212D" w:rsidRPr="005D1C76" w:rsidRDefault="0001212D" w:rsidP="006E3BFA">
      <w:pPr>
        <w:pStyle w:val="NoSpacing"/>
        <w:jc w:val="both"/>
        <w:rPr>
          <w:rFonts w:eastAsia="Arial Unicode MS" w:cstheme="minorHAnsi"/>
          <w:sz w:val="24"/>
          <w:szCs w:val="24"/>
          <w:lang w:val="en-GB"/>
        </w:rPr>
      </w:pPr>
    </w:p>
    <w:p w14:paraId="491074D0" w14:textId="77777777" w:rsidR="009715A8" w:rsidRPr="005D1C76" w:rsidRDefault="009715A8" w:rsidP="004D1B6E">
      <w:pPr>
        <w:pStyle w:val="ListParagraph"/>
        <w:numPr>
          <w:ilvl w:val="0"/>
          <w:numId w:val="62"/>
        </w:numPr>
        <w:tabs>
          <w:tab w:val="left" w:pos="540"/>
          <w:tab w:val="left" w:pos="1843"/>
        </w:tabs>
        <w:spacing w:after="0" w:line="240" w:lineRule="auto"/>
        <w:jc w:val="both"/>
        <w:rPr>
          <w:rFonts w:cstheme="minorHAnsi"/>
          <w:b/>
          <w:sz w:val="24"/>
          <w:lang w:val="en-GB"/>
        </w:rPr>
      </w:pPr>
      <w:r w:rsidRPr="005D1C76">
        <w:rPr>
          <w:rFonts w:cstheme="minorHAnsi"/>
          <w:b/>
          <w:sz w:val="24"/>
          <w:lang w:val="en-GB"/>
        </w:rPr>
        <w:t>CONFIDENTIALITY</w:t>
      </w:r>
    </w:p>
    <w:p w14:paraId="175E3565" w14:textId="77777777" w:rsidR="009715A8" w:rsidRPr="005D1C76" w:rsidRDefault="009715A8" w:rsidP="006E3BFA">
      <w:pPr>
        <w:pStyle w:val="NoSpacing"/>
        <w:jc w:val="both"/>
        <w:rPr>
          <w:rFonts w:cstheme="minorHAnsi"/>
          <w:sz w:val="24"/>
          <w:lang w:val="en-GB"/>
        </w:rPr>
      </w:pPr>
    </w:p>
    <w:p w14:paraId="14331167" w14:textId="77777777" w:rsidR="009715A8" w:rsidRPr="005D1C76" w:rsidRDefault="009715A8"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5D1C76">
        <w:rPr>
          <w:rFonts w:cstheme="minorHAnsi"/>
          <w:sz w:val="24"/>
          <w:lang w:val="en-GB"/>
        </w:rPr>
        <w:t>The terms of this Agreement are confidential to the parties and their professional advisors</w:t>
      </w:r>
      <w:r w:rsidR="00B46C26" w:rsidRPr="005D1C76">
        <w:rPr>
          <w:rFonts w:eastAsia="Arial Unicode MS" w:cstheme="minorHAnsi"/>
          <w:sz w:val="24"/>
          <w:szCs w:val="24"/>
          <w:lang w:val="en-GB"/>
        </w:rPr>
        <w:t xml:space="preserve"> </w:t>
      </w:r>
      <w:r w:rsidRPr="005D1C76">
        <w:rPr>
          <w:rFonts w:cstheme="minorHAnsi"/>
          <w:sz w:val="24"/>
          <w:lang w:val="en-GB"/>
        </w:rPr>
        <w:t>and shall not be disclosed by them to any third party unless such disclosure is required by</w:t>
      </w:r>
      <w:r w:rsidR="00B46C26" w:rsidRPr="005D1C76">
        <w:rPr>
          <w:rFonts w:cstheme="minorHAnsi"/>
          <w:sz w:val="24"/>
          <w:lang w:val="en-GB"/>
        </w:rPr>
        <w:t xml:space="preserve"> </w:t>
      </w:r>
      <w:r w:rsidRPr="005D1C76">
        <w:rPr>
          <w:rFonts w:cstheme="minorHAnsi"/>
          <w:sz w:val="24"/>
          <w:lang w:val="en-GB"/>
        </w:rPr>
        <w:t>law, order of court or as may be agreed by the parties in writing.</w:t>
      </w:r>
    </w:p>
    <w:p w14:paraId="062F4841" w14:textId="77777777" w:rsidR="009715A8" w:rsidRPr="005D1C76" w:rsidRDefault="009715A8" w:rsidP="006E3BFA">
      <w:pPr>
        <w:pStyle w:val="NoSpacing"/>
        <w:jc w:val="both"/>
        <w:rPr>
          <w:rFonts w:cstheme="minorHAnsi"/>
          <w:sz w:val="24"/>
          <w:lang w:val="en-GB"/>
        </w:rPr>
      </w:pPr>
    </w:p>
    <w:p w14:paraId="5EF3A30E" w14:textId="77777777" w:rsidR="009715A8" w:rsidRPr="005D1C76" w:rsidRDefault="009715A8"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5D1C76">
        <w:rPr>
          <w:rFonts w:cstheme="minorHAnsi"/>
          <w:sz w:val="24"/>
          <w:lang w:val="en-GB"/>
        </w:rPr>
        <w:t xml:space="preserve"> The Parties undertake to keep confidential all the information coming to their attention as a</w:t>
      </w:r>
      <w:r w:rsidR="00B24723" w:rsidRPr="005D1C76">
        <w:rPr>
          <w:rFonts w:eastAsia="Arial Unicode MS" w:cstheme="minorHAnsi"/>
          <w:sz w:val="24"/>
          <w:szCs w:val="24"/>
          <w:lang w:val="en-GB"/>
        </w:rPr>
        <w:t xml:space="preserve"> </w:t>
      </w:r>
      <w:r w:rsidRPr="005D1C76">
        <w:rPr>
          <w:rFonts w:eastAsia="Arial Unicode MS" w:cstheme="minorHAnsi"/>
          <w:sz w:val="24"/>
          <w:szCs w:val="24"/>
          <w:lang w:val="en-GB"/>
        </w:rPr>
        <w:t>result of this Agreement and their relationship and not to disclose any information of any nature whatsoever which is not in the public domain, and the Parties further undertake that the confidential information so obtained will not be used for any purpose whatsoever which is unrelated to this Agreement.</w:t>
      </w:r>
    </w:p>
    <w:p w14:paraId="43C327D4" w14:textId="77777777" w:rsidR="009715A8" w:rsidRPr="005D1C76" w:rsidRDefault="009715A8" w:rsidP="006E3BFA">
      <w:pPr>
        <w:pStyle w:val="NoSpacing"/>
        <w:jc w:val="both"/>
        <w:rPr>
          <w:rFonts w:eastAsia="Arial Unicode MS" w:cstheme="minorHAnsi"/>
          <w:sz w:val="24"/>
          <w:szCs w:val="24"/>
          <w:lang w:val="en-GB"/>
        </w:rPr>
      </w:pPr>
    </w:p>
    <w:p w14:paraId="30DBBE64" w14:textId="77777777" w:rsidR="009715A8" w:rsidRPr="005D1C76" w:rsidRDefault="009715A8"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5D1C76">
        <w:rPr>
          <w:rFonts w:cstheme="minorHAnsi"/>
          <w:sz w:val="24"/>
          <w:lang w:val="en-GB"/>
        </w:rPr>
        <w:t>The Parties undertake not to make any public announcements concerning the transactions</w:t>
      </w:r>
      <w:r w:rsidR="00B46C26" w:rsidRPr="005D1C76">
        <w:rPr>
          <w:rFonts w:eastAsia="Arial Unicode MS" w:cstheme="minorHAnsi"/>
          <w:sz w:val="24"/>
          <w:szCs w:val="24"/>
          <w:lang w:val="en-GB"/>
        </w:rPr>
        <w:t xml:space="preserve"> </w:t>
      </w:r>
      <w:r w:rsidRPr="005D1C76">
        <w:rPr>
          <w:rFonts w:cstheme="minorHAnsi"/>
          <w:sz w:val="24"/>
          <w:lang w:val="en-GB"/>
        </w:rPr>
        <w:t>referred to in this Agreement other than as required by law or any competent authority,</w:t>
      </w:r>
      <w:r w:rsidR="00B46C26" w:rsidRPr="005D1C76">
        <w:rPr>
          <w:rFonts w:cstheme="minorHAnsi"/>
          <w:sz w:val="24"/>
          <w:lang w:val="en-GB"/>
        </w:rPr>
        <w:t xml:space="preserve"> </w:t>
      </w:r>
      <w:r w:rsidRPr="005D1C76">
        <w:rPr>
          <w:rFonts w:cstheme="minorHAnsi"/>
          <w:sz w:val="24"/>
          <w:lang w:val="en-GB"/>
        </w:rPr>
        <w:t>unless otherwise agreed by the Parties.</w:t>
      </w:r>
    </w:p>
    <w:p w14:paraId="7923DC04" w14:textId="77777777" w:rsidR="005B0A6B" w:rsidRPr="005D1C76" w:rsidRDefault="005B0A6B" w:rsidP="005B0A6B">
      <w:pPr>
        <w:tabs>
          <w:tab w:val="left" w:pos="993"/>
        </w:tabs>
        <w:spacing w:after="0" w:line="240" w:lineRule="auto"/>
        <w:jc w:val="both"/>
        <w:rPr>
          <w:rFonts w:eastAsia="Arial Unicode MS" w:cstheme="minorHAnsi"/>
          <w:sz w:val="24"/>
          <w:szCs w:val="24"/>
          <w:lang w:val="en-GB" w:bidi="he-IL"/>
        </w:rPr>
      </w:pPr>
    </w:p>
    <w:p w14:paraId="6FBC6F8D" w14:textId="282C246C" w:rsidR="009715A8" w:rsidRDefault="009715A8" w:rsidP="005D1C76">
      <w:pPr>
        <w:pStyle w:val="ListParagraph"/>
        <w:numPr>
          <w:ilvl w:val="1"/>
          <w:numId w:val="62"/>
        </w:numPr>
        <w:tabs>
          <w:tab w:val="left" w:pos="993"/>
        </w:tabs>
        <w:spacing w:after="0" w:line="240" w:lineRule="auto"/>
        <w:ind w:left="993" w:hanging="567"/>
        <w:jc w:val="both"/>
        <w:rPr>
          <w:rFonts w:cstheme="minorHAnsi"/>
          <w:sz w:val="24"/>
          <w:lang w:val="en-GB"/>
        </w:rPr>
      </w:pPr>
      <w:r w:rsidRPr="005D1C76">
        <w:rPr>
          <w:rFonts w:cstheme="minorHAnsi"/>
          <w:sz w:val="24"/>
          <w:lang w:val="en-GB"/>
        </w:rPr>
        <w:t>The Parties shall ensure that any of their employees or other persons who may have the</w:t>
      </w:r>
      <w:r w:rsidR="00B46C26" w:rsidRPr="005D1C76">
        <w:rPr>
          <w:rFonts w:cstheme="minorHAnsi"/>
          <w:sz w:val="24"/>
          <w:lang w:val="en-GB"/>
        </w:rPr>
        <w:t xml:space="preserve"> </w:t>
      </w:r>
      <w:r w:rsidRPr="005D1C76">
        <w:rPr>
          <w:rFonts w:cstheme="minorHAnsi"/>
          <w:sz w:val="24"/>
          <w:lang w:val="en-GB"/>
        </w:rPr>
        <w:t>opportunity of receiving any of the confidential information of the other Party are aware</w:t>
      </w:r>
      <w:r w:rsidR="00B46C26" w:rsidRPr="005D1C76">
        <w:rPr>
          <w:rFonts w:cstheme="minorHAnsi"/>
          <w:sz w:val="24"/>
          <w:lang w:val="en-GB"/>
        </w:rPr>
        <w:t xml:space="preserve"> </w:t>
      </w:r>
      <w:r w:rsidRPr="005D1C76">
        <w:rPr>
          <w:rFonts w:cstheme="minorHAnsi"/>
          <w:sz w:val="24"/>
          <w:lang w:val="en-GB"/>
        </w:rPr>
        <w:t>of and undertake to be bound by this Agreement, even after such employees or persons have terminated their employment relationship.</w:t>
      </w:r>
    </w:p>
    <w:p w14:paraId="3E4E54AF" w14:textId="77777777" w:rsidR="00583902" w:rsidRPr="005D1C76" w:rsidRDefault="00583902" w:rsidP="005D1C76">
      <w:pPr>
        <w:pStyle w:val="ListParagraph"/>
        <w:rPr>
          <w:rFonts w:cstheme="minorHAnsi"/>
          <w:sz w:val="24"/>
          <w:lang w:val="en-GB"/>
        </w:rPr>
      </w:pPr>
    </w:p>
    <w:p w14:paraId="141480A7" w14:textId="63385183" w:rsidR="00583902" w:rsidRPr="005D1C76" w:rsidRDefault="00583902" w:rsidP="005D1C76">
      <w:pPr>
        <w:pStyle w:val="ListParagraph"/>
        <w:numPr>
          <w:ilvl w:val="1"/>
          <w:numId w:val="62"/>
        </w:numPr>
        <w:tabs>
          <w:tab w:val="left" w:pos="993"/>
        </w:tabs>
        <w:spacing w:after="0" w:line="240" w:lineRule="auto"/>
        <w:ind w:left="993" w:hanging="567"/>
        <w:jc w:val="both"/>
        <w:rPr>
          <w:rFonts w:cstheme="minorHAnsi"/>
          <w:sz w:val="24"/>
          <w:lang w:val="en-GB"/>
        </w:rPr>
      </w:pPr>
      <w:r>
        <w:rPr>
          <w:rFonts w:cstheme="minorHAnsi"/>
          <w:sz w:val="24"/>
          <w:lang w:val="en-GB"/>
        </w:rPr>
        <w:lastRenderedPageBreak/>
        <w:t>c</w:t>
      </w:r>
      <w:r w:rsidRPr="005D1C76">
        <w:rPr>
          <w:rFonts w:cstheme="minorHAnsi"/>
          <w:sz w:val="24"/>
          <w:lang w:val="en-GB"/>
        </w:rPr>
        <w:t xml:space="preserve">onfidential </w:t>
      </w:r>
      <w:r>
        <w:rPr>
          <w:rFonts w:cstheme="minorHAnsi"/>
          <w:sz w:val="24"/>
          <w:lang w:val="en-GB"/>
        </w:rPr>
        <w:t>i</w:t>
      </w:r>
      <w:r w:rsidRPr="005D1C76">
        <w:rPr>
          <w:rFonts w:cstheme="minorHAnsi"/>
          <w:sz w:val="24"/>
          <w:lang w:val="en-GB"/>
        </w:rPr>
        <w:t>nformation will not include information (</w:t>
      </w:r>
      <w:r w:rsidR="004C6CBF" w:rsidRPr="005D1C76">
        <w:rPr>
          <w:rFonts w:cstheme="minorHAnsi"/>
          <w:sz w:val="24"/>
          <w:lang w:val="en-GB"/>
        </w:rPr>
        <w:t>if</w:t>
      </w:r>
      <w:r w:rsidRPr="005D1C76">
        <w:rPr>
          <w:rFonts w:cstheme="minorHAnsi"/>
          <w:sz w:val="24"/>
          <w:lang w:val="en-GB"/>
        </w:rPr>
        <w:t xml:space="preserve">) that is or becomes a part of the public domain through no act or omission of the receiving Party, or (ii) that the other Party can demonstrate by competent evidence (I) was in its lawful possession prior to the disclosure and had not been obtained by it either directly or indirectly from the disclosing Party, (II) was lawfully disclosed to it by a third party without restriction on disclosure, or (III) is independently developed by it (IV) is the subject of a written permission to disclose provided by the </w:t>
      </w:r>
      <w:r>
        <w:rPr>
          <w:rFonts w:cstheme="minorHAnsi"/>
          <w:sz w:val="24"/>
          <w:lang w:val="en-GB"/>
        </w:rPr>
        <w:t>disclosing</w:t>
      </w:r>
      <w:r w:rsidRPr="005D1C76">
        <w:rPr>
          <w:rFonts w:cstheme="minorHAnsi"/>
          <w:sz w:val="24"/>
          <w:lang w:val="en-GB"/>
        </w:rPr>
        <w:t xml:space="preserve"> </w:t>
      </w:r>
      <w:r>
        <w:rPr>
          <w:rFonts w:cstheme="minorHAnsi"/>
          <w:sz w:val="24"/>
          <w:lang w:val="en-GB"/>
        </w:rPr>
        <w:t>P</w:t>
      </w:r>
      <w:r w:rsidRPr="005D1C76">
        <w:rPr>
          <w:rFonts w:cstheme="minorHAnsi"/>
          <w:sz w:val="24"/>
          <w:lang w:val="en-GB"/>
        </w:rPr>
        <w:t>arty.</w:t>
      </w:r>
    </w:p>
    <w:p w14:paraId="407E09E4" w14:textId="77777777" w:rsidR="00583902" w:rsidRPr="005D1C76" w:rsidRDefault="00583902" w:rsidP="005D1C76">
      <w:pPr>
        <w:pStyle w:val="ListParagraph"/>
        <w:tabs>
          <w:tab w:val="left" w:pos="993"/>
        </w:tabs>
        <w:spacing w:after="0" w:line="240" w:lineRule="auto"/>
        <w:ind w:left="993"/>
        <w:jc w:val="both"/>
        <w:rPr>
          <w:rFonts w:cstheme="minorHAnsi"/>
          <w:sz w:val="24"/>
          <w:lang w:val="en-GB"/>
        </w:rPr>
      </w:pPr>
    </w:p>
    <w:p w14:paraId="2B1055DB" w14:textId="77777777" w:rsidR="00DF58DC" w:rsidRPr="005D1C76" w:rsidRDefault="00DF58DC" w:rsidP="0001212D">
      <w:pPr>
        <w:tabs>
          <w:tab w:val="left" w:pos="993"/>
        </w:tabs>
        <w:spacing w:after="0" w:line="240" w:lineRule="auto"/>
        <w:jc w:val="both"/>
        <w:rPr>
          <w:rFonts w:eastAsia="Arial Unicode MS" w:cstheme="minorHAnsi"/>
          <w:sz w:val="24"/>
          <w:szCs w:val="24"/>
          <w:lang w:val="en-GB"/>
        </w:rPr>
      </w:pPr>
    </w:p>
    <w:p w14:paraId="2CBA801C" w14:textId="77777777" w:rsidR="00E137AD" w:rsidRPr="005D1C76" w:rsidRDefault="00E137AD" w:rsidP="0001212D">
      <w:pPr>
        <w:tabs>
          <w:tab w:val="left" w:pos="993"/>
        </w:tabs>
        <w:spacing w:after="0" w:line="240" w:lineRule="auto"/>
        <w:jc w:val="both"/>
        <w:rPr>
          <w:rFonts w:eastAsia="Arial Unicode MS" w:cstheme="minorHAnsi"/>
          <w:sz w:val="24"/>
          <w:szCs w:val="24"/>
          <w:lang w:val="en-GB"/>
        </w:rPr>
      </w:pPr>
    </w:p>
    <w:p w14:paraId="09D18BF1" w14:textId="77777777" w:rsidR="00196998" w:rsidRPr="005D1C76" w:rsidRDefault="00196998" w:rsidP="0001212D">
      <w:pPr>
        <w:tabs>
          <w:tab w:val="left" w:pos="993"/>
        </w:tabs>
        <w:spacing w:after="0" w:line="240" w:lineRule="auto"/>
        <w:jc w:val="both"/>
        <w:rPr>
          <w:rFonts w:eastAsia="Arial Unicode MS" w:cstheme="minorHAnsi"/>
          <w:sz w:val="24"/>
          <w:szCs w:val="24"/>
          <w:lang w:val="en-GB"/>
        </w:rPr>
      </w:pPr>
    </w:p>
    <w:p w14:paraId="46F240E4" w14:textId="77777777" w:rsidR="00196998" w:rsidRPr="005D1C76" w:rsidRDefault="00196998" w:rsidP="0001212D">
      <w:pPr>
        <w:tabs>
          <w:tab w:val="left" w:pos="993"/>
        </w:tabs>
        <w:spacing w:after="0" w:line="240" w:lineRule="auto"/>
        <w:jc w:val="both"/>
        <w:rPr>
          <w:rFonts w:eastAsia="Arial Unicode MS" w:cstheme="minorHAnsi"/>
          <w:sz w:val="24"/>
          <w:szCs w:val="24"/>
          <w:lang w:val="en-GB"/>
        </w:rPr>
      </w:pPr>
    </w:p>
    <w:p w14:paraId="56B04856" w14:textId="77777777" w:rsidR="00196998" w:rsidRPr="005D1C76" w:rsidRDefault="00196998" w:rsidP="0001212D">
      <w:pPr>
        <w:tabs>
          <w:tab w:val="left" w:pos="993"/>
        </w:tabs>
        <w:spacing w:after="0" w:line="240" w:lineRule="auto"/>
        <w:jc w:val="both"/>
        <w:rPr>
          <w:rFonts w:eastAsia="Arial Unicode MS" w:cstheme="minorHAnsi"/>
          <w:sz w:val="24"/>
          <w:szCs w:val="24"/>
          <w:lang w:val="en-GB"/>
        </w:rPr>
      </w:pPr>
    </w:p>
    <w:p w14:paraId="43D3FF75" w14:textId="523D740E" w:rsidR="00E137AD" w:rsidRPr="005D1C76" w:rsidRDefault="005D1C76" w:rsidP="00E137AD">
      <w:pPr>
        <w:pStyle w:val="ListParagraph"/>
        <w:numPr>
          <w:ilvl w:val="0"/>
          <w:numId w:val="62"/>
        </w:numPr>
        <w:tabs>
          <w:tab w:val="left" w:pos="993"/>
        </w:tabs>
        <w:spacing w:after="0" w:line="240" w:lineRule="auto"/>
        <w:jc w:val="both"/>
        <w:rPr>
          <w:rFonts w:eastAsia="Arial Unicode MS" w:cstheme="minorHAnsi"/>
          <w:b/>
          <w:sz w:val="24"/>
          <w:szCs w:val="24"/>
          <w:lang w:val="en-GB"/>
        </w:rPr>
      </w:pPr>
      <w:r w:rsidRPr="005D1C76">
        <w:rPr>
          <w:rFonts w:eastAsia="Arial Unicode MS" w:cstheme="minorHAnsi"/>
          <w:b/>
          <w:sz w:val="24"/>
          <w:szCs w:val="24"/>
          <w:lang w:val="en-GB"/>
        </w:rPr>
        <w:t>NON-CIRCUMVENTION</w:t>
      </w:r>
    </w:p>
    <w:p w14:paraId="36FBFAC7" w14:textId="77777777" w:rsidR="00E137AD" w:rsidRPr="005D1C76" w:rsidRDefault="00E137AD" w:rsidP="00E137AD">
      <w:pPr>
        <w:pStyle w:val="ListParagraph"/>
        <w:tabs>
          <w:tab w:val="left" w:pos="993"/>
        </w:tabs>
        <w:spacing w:after="0" w:line="240" w:lineRule="auto"/>
        <w:ind w:left="360"/>
        <w:jc w:val="both"/>
        <w:rPr>
          <w:rFonts w:eastAsia="Arial Unicode MS" w:cstheme="minorHAnsi"/>
          <w:b/>
          <w:sz w:val="24"/>
          <w:szCs w:val="24"/>
          <w:lang w:val="en-GB"/>
        </w:rPr>
      </w:pPr>
    </w:p>
    <w:p w14:paraId="7BD084DF" w14:textId="029BFE2A" w:rsidR="00E137AD" w:rsidRPr="005D1C76" w:rsidRDefault="00E137AD" w:rsidP="00E137AD">
      <w:pPr>
        <w:pStyle w:val="ListParagraph"/>
        <w:numPr>
          <w:ilvl w:val="1"/>
          <w:numId w:val="62"/>
        </w:numPr>
        <w:tabs>
          <w:tab w:val="left" w:pos="993"/>
        </w:tabs>
        <w:spacing w:after="0" w:line="240" w:lineRule="auto"/>
        <w:ind w:left="993" w:hanging="567"/>
        <w:jc w:val="both"/>
        <w:rPr>
          <w:rFonts w:eastAsia="Arial Unicode MS" w:cstheme="minorHAnsi"/>
          <w:sz w:val="24"/>
          <w:szCs w:val="24"/>
          <w:lang w:val="en-GB"/>
        </w:rPr>
      </w:pPr>
      <w:r w:rsidRPr="005D1C76">
        <w:rPr>
          <w:rFonts w:eastAsia="Arial Unicode MS" w:cstheme="minorHAnsi"/>
          <w:sz w:val="24"/>
          <w:szCs w:val="24"/>
          <w:lang w:val="en-GB"/>
        </w:rPr>
        <w:t xml:space="preserve">Neither </w:t>
      </w:r>
      <w:r w:rsidR="005D1C76" w:rsidRPr="005D1C76">
        <w:rPr>
          <w:rFonts w:eastAsia="Arial Unicode MS" w:cstheme="minorHAnsi"/>
          <w:sz w:val="24"/>
          <w:szCs w:val="24"/>
          <w:lang w:val="en-GB"/>
        </w:rPr>
        <w:t>party shall,</w:t>
      </w:r>
      <w:r w:rsidRPr="005D1C76">
        <w:rPr>
          <w:rFonts w:eastAsia="Arial Unicode MS" w:cstheme="minorHAnsi"/>
          <w:sz w:val="24"/>
          <w:szCs w:val="24"/>
          <w:lang w:val="en-GB"/>
        </w:rPr>
        <w:t xml:space="preserve"> directly or indirectly through any third party, or internally through its own representatives, officers, employees, </w:t>
      </w:r>
      <w:r w:rsidR="004C6CBF" w:rsidRPr="005D1C76">
        <w:rPr>
          <w:rFonts w:eastAsia="Arial Unicode MS" w:cstheme="minorHAnsi"/>
          <w:sz w:val="24"/>
          <w:szCs w:val="24"/>
          <w:lang w:val="en-GB"/>
        </w:rPr>
        <w:t>agents,</w:t>
      </w:r>
      <w:r w:rsidRPr="005D1C76">
        <w:rPr>
          <w:rFonts w:eastAsia="Arial Unicode MS" w:cstheme="minorHAnsi"/>
          <w:sz w:val="24"/>
          <w:szCs w:val="24"/>
          <w:lang w:val="en-GB"/>
        </w:rPr>
        <w:t xml:space="preserve"> or sub-contractors, in any manner:</w:t>
      </w:r>
    </w:p>
    <w:p w14:paraId="09866463" w14:textId="77777777" w:rsidR="00E137AD" w:rsidRPr="005D1C76" w:rsidRDefault="00E137AD" w:rsidP="00E137AD">
      <w:pPr>
        <w:pStyle w:val="ListParagraph"/>
        <w:tabs>
          <w:tab w:val="left" w:pos="993"/>
        </w:tabs>
        <w:spacing w:after="0" w:line="240" w:lineRule="auto"/>
        <w:ind w:left="993"/>
        <w:jc w:val="both"/>
        <w:rPr>
          <w:rFonts w:eastAsia="Arial Unicode MS" w:cstheme="minorHAnsi"/>
          <w:sz w:val="24"/>
          <w:szCs w:val="24"/>
          <w:lang w:val="en-GB"/>
        </w:rPr>
      </w:pPr>
    </w:p>
    <w:p w14:paraId="03C5E9BC" w14:textId="35723021" w:rsidR="00E137AD" w:rsidRPr="005D1C76" w:rsidRDefault="00E137AD" w:rsidP="00E137AD">
      <w:pPr>
        <w:pStyle w:val="ListParagraph"/>
        <w:numPr>
          <w:ilvl w:val="2"/>
          <w:numId w:val="62"/>
        </w:numPr>
        <w:tabs>
          <w:tab w:val="left" w:pos="1843"/>
        </w:tabs>
        <w:spacing w:after="0" w:line="240" w:lineRule="auto"/>
        <w:ind w:left="1843" w:hanging="850"/>
        <w:jc w:val="both"/>
        <w:rPr>
          <w:rFonts w:eastAsia="Arial Unicode MS" w:cstheme="minorHAnsi"/>
          <w:sz w:val="24"/>
          <w:szCs w:val="24"/>
          <w:lang w:val="en-GB"/>
        </w:rPr>
      </w:pPr>
      <w:r w:rsidRPr="005D1C76">
        <w:rPr>
          <w:rFonts w:eastAsia="Arial Unicode MS" w:cstheme="minorHAnsi"/>
          <w:sz w:val="24"/>
          <w:szCs w:val="24"/>
          <w:lang w:val="en-GB"/>
        </w:rPr>
        <w:t xml:space="preserve">exploit (including but not limited to the sale, marketing, </w:t>
      </w:r>
      <w:r w:rsidR="004C6CBF" w:rsidRPr="005D1C76">
        <w:rPr>
          <w:rFonts w:eastAsia="Arial Unicode MS" w:cstheme="minorHAnsi"/>
          <w:sz w:val="24"/>
          <w:szCs w:val="24"/>
          <w:lang w:val="en-GB"/>
        </w:rPr>
        <w:t>development,</w:t>
      </w:r>
      <w:r w:rsidRPr="005D1C76">
        <w:rPr>
          <w:rFonts w:eastAsia="Arial Unicode MS" w:cstheme="minorHAnsi"/>
          <w:sz w:val="24"/>
          <w:szCs w:val="24"/>
          <w:lang w:val="en-GB"/>
        </w:rPr>
        <w:t xml:space="preserve"> and design of) the confidential information and intellectual property owned by, accruing, or under license to the disclosing party for the duration of this agreement other than as expressly provided for in terms of this agreement; or</w:t>
      </w:r>
    </w:p>
    <w:p w14:paraId="5AA47483" w14:textId="77777777" w:rsidR="00DF58DC" w:rsidRPr="005D1C76" w:rsidRDefault="007D6544" w:rsidP="00E137AD">
      <w:pPr>
        <w:pStyle w:val="ListParagraph"/>
        <w:numPr>
          <w:ilvl w:val="2"/>
          <w:numId w:val="62"/>
        </w:numPr>
        <w:tabs>
          <w:tab w:val="left" w:pos="1843"/>
        </w:tabs>
        <w:spacing w:after="0" w:line="240" w:lineRule="auto"/>
        <w:ind w:left="1843" w:hanging="850"/>
        <w:jc w:val="both"/>
        <w:rPr>
          <w:rFonts w:eastAsia="Arial Unicode MS" w:cstheme="minorHAnsi"/>
          <w:sz w:val="24"/>
          <w:szCs w:val="24"/>
          <w:lang w:val="en-GB"/>
        </w:rPr>
      </w:pPr>
      <w:r w:rsidRPr="005D1C76">
        <w:rPr>
          <w:rFonts w:eastAsia="Arial Unicode MS" w:cstheme="minorHAnsi"/>
          <w:sz w:val="24"/>
          <w:szCs w:val="24"/>
          <w:lang w:val="en-GB"/>
        </w:rPr>
        <w:t>S</w:t>
      </w:r>
      <w:r w:rsidR="00E137AD" w:rsidRPr="005D1C76">
        <w:rPr>
          <w:rFonts w:eastAsia="Arial Unicode MS" w:cstheme="minorHAnsi"/>
          <w:sz w:val="24"/>
          <w:szCs w:val="24"/>
          <w:lang w:val="en-GB"/>
        </w:rPr>
        <w:t>olicit, or seek to exploit, any business, vendor or customer relationship disclosed by the disclosing party in terms of this agreement.</w:t>
      </w:r>
    </w:p>
    <w:p w14:paraId="7216ADAA" w14:textId="77777777" w:rsidR="009715A8" w:rsidRPr="00C55EA9" w:rsidRDefault="009715A8" w:rsidP="007D6544">
      <w:pPr>
        <w:tabs>
          <w:tab w:val="left" w:pos="993"/>
        </w:tabs>
        <w:spacing w:after="0" w:line="240" w:lineRule="auto"/>
        <w:jc w:val="both"/>
        <w:rPr>
          <w:rFonts w:cstheme="minorHAnsi"/>
          <w:sz w:val="24"/>
          <w:lang w:val="en-GB"/>
        </w:rPr>
      </w:pPr>
    </w:p>
    <w:p w14:paraId="6B11380F" w14:textId="77777777" w:rsidR="00E137AD" w:rsidRPr="00C55EA9" w:rsidRDefault="00E137AD" w:rsidP="007D6544">
      <w:pPr>
        <w:tabs>
          <w:tab w:val="left" w:pos="993"/>
        </w:tabs>
        <w:spacing w:after="0" w:line="240" w:lineRule="auto"/>
        <w:jc w:val="both"/>
        <w:rPr>
          <w:rFonts w:cstheme="minorHAnsi"/>
          <w:sz w:val="24"/>
          <w:lang w:val="en-GB"/>
        </w:rPr>
      </w:pPr>
    </w:p>
    <w:p w14:paraId="0EA08778" w14:textId="77777777" w:rsidR="00B569A1" w:rsidRPr="00C55EA9" w:rsidRDefault="00B569A1" w:rsidP="007D6544">
      <w:pPr>
        <w:pStyle w:val="ListParagraph"/>
        <w:numPr>
          <w:ilvl w:val="0"/>
          <w:numId w:val="62"/>
        </w:numPr>
        <w:tabs>
          <w:tab w:val="left" w:pos="993"/>
        </w:tabs>
        <w:spacing w:after="0" w:line="240" w:lineRule="auto"/>
        <w:jc w:val="both"/>
        <w:rPr>
          <w:rFonts w:cstheme="minorHAnsi"/>
          <w:b/>
          <w:sz w:val="24"/>
          <w:lang w:val="en-GB"/>
        </w:rPr>
      </w:pPr>
      <w:r w:rsidRPr="00C55EA9">
        <w:rPr>
          <w:rFonts w:cstheme="minorHAnsi"/>
          <w:b/>
          <w:sz w:val="24"/>
          <w:lang w:val="en-GB"/>
        </w:rPr>
        <w:t>FORCE MAJEURE</w:t>
      </w:r>
    </w:p>
    <w:p w14:paraId="3F79CF59" w14:textId="77777777" w:rsidR="00B569A1" w:rsidRPr="00C55EA9" w:rsidRDefault="00B569A1" w:rsidP="006E3BFA">
      <w:pPr>
        <w:pStyle w:val="NoSpacing"/>
        <w:jc w:val="both"/>
        <w:rPr>
          <w:rFonts w:cstheme="minorHAnsi"/>
          <w:sz w:val="24"/>
          <w:lang w:val="en-GB"/>
        </w:rPr>
      </w:pPr>
      <w:r w:rsidRPr="00C55EA9">
        <w:rPr>
          <w:rFonts w:cstheme="minorHAnsi"/>
          <w:sz w:val="24"/>
          <w:lang w:val="en-GB"/>
        </w:rPr>
        <w:t xml:space="preserve"> </w:t>
      </w:r>
    </w:p>
    <w:p w14:paraId="3F14717C" w14:textId="77777777" w:rsidR="00E043BD" w:rsidRPr="00C55EA9" w:rsidRDefault="00BD4F36"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C55EA9">
        <w:rPr>
          <w:rFonts w:cstheme="minorHAnsi"/>
          <w:sz w:val="24"/>
          <w:lang w:val="en-GB"/>
        </w:rPr>
        <w:t>Neither P</w:t>
      </w:r>
      <w:r w:rsidR="00B569A1" w:rsidRPr="00C55EA9">
        <w:rPr>
          <w:rFonts w:cstheme="minorHAnsi"/>
          <w:sz w:val="24"/>
          <w:lang w:val="en-GB"/>
        </w:rPr>
        <w:t xml:space="preserve">arty shall be liable to the other for any delay or failure to perform any obligation under this Agreement if the delay or failure is due to unforeseen events which are beyond the reasonable </w:t>
      </w:r>
      <w:r w:rsidRPr="00C55EA9">
        <w:rPr>
          <w:rFonts w:cstheme="minorHAnsi"/>
          <w:sz w:val="24"/>
          <w:lang w:val="en-GB"/>
        </w:rPr>
        <w:t>control of such P</w:t>
      </w:r>
      <w:r w:rsidR="00B569A1" w:rsidRPr="00C55EA9">
        <w:rPr>
          <w:rFonts w:cstheme="minorHAnsi"/>
          <w:sz w:val="24"/>
          <w:lang w:val="en-GB"/>
        </w:rPr>
        <w:t>arty, such as strikes, blockade, war, terrorism, riots, natural disasters, insofar as such an event p</w:t>
      </w:r>
      <w:r w:rsidRPr="00C55EA9">
        <w:rPr>
          <w:rFonts w:cstheme="minorHAnsi"/>
          <w:sz w:val="24"/>
          <w:lang w:val="en-GB"/>
        </w:rPr>
        <w:t>revents or delays the affected P</w:t>
      </w:r>
      <w:r w:rsidR="00B569A1" w:rsidRPr="00C55EA9">
        <w:rPr>
          <w:rFonts w:cstheme="minorHAnsi"/>
          <w:sz w:val="24"/>
          <w:lang w:val="en-GB"/>
        </w:rPr>
        <w:t xml:space="preserve">arty from fulfilling its obligations and such </w:t>
      </w:r>
      <w:r w:rsidRPr="00C55EA9">
        <w:rPr>
          <w:rFonts w:cstheme="minorHAnsi"/>
          <w:sz w:val="24"/>
          <w:lang w:val="en-GB"/>
        </w:rPr>
        <w:t>P</w:t>
      </w:r>
      <w:r w:rsidR="00B569A1" w:rsidRPr="00C55EA9">
        <w:rPr>
          <w:rFonts w:cstheme="minorHAnsi"/>
          <w:sz w:val="24"/>
          <w:lang w:val="en-GB"/>
        </w:rPr>
        <w:t>arty is not able to prevent or remove the force majeure at reasonable cost.</w:t>
      </w:r>
      <w:r w:rsidR="008661F5" w:rsidRPr="00C55EA9">
        <w:rPr>
          <w:rFonts w:cstheme="minorHAnsi"/>
          <w:sz w:val="24"/>
          <w:lang w:val="en-GB"/>
        </w:rPr>
        <w:t xml:space="preserve"> </w:t>
      </w:r>
    </w:p>
    <w:p w14:paraId="0E5267F5" w14:textId="77777777" w:rsidR="00196998" w:rsidRPr="00C55EA9" w:rsidRDefault="00196998" w:rsidP="00196998">
      <w:pPr>
        <w:pStyle w:val="ListParagraph"/>
        <w:tabs>
          <w:tab w:val="left" w:pos="993"/>
        </w:tabs>
        <w:spacing w:after="0" w:line="240" w:lineRule="auto"/>
        <w:ind w:left="993"/>
        <w:jc w:val="both"/>
        <w:rPr>
          <w:rFonts w:cstheme="minorHAnsi"/>
          <w:sz w:val="24"/>
          <w:lang w:val="en-GB"/>
        </w:rPr>
      </w:pPr>
    </w:p>
    <w:p w14:paraId="0A6AE78A" w14:textId="529DE574" w:rsidR="008661F5" w:rsidRPr="00C55EA9" w:rsidRDefault="008661F5" w:rsidP="007D6544">
      <w:pPr>
        <w:pStyle w:val="ListParagraph"/>
        <w:numPr>
          <w:ilvl w:val="1"/>
          <w:numId w:val="62"/>
        </w:numPr>
        <w:tabs>
          <w:tab w:val="left" w:pos="993"/>
        </w:tabs>
        <w:spacing w:after="0" w:line="240" w:lineRule="auto"/>
        <w:ind w:left="993" w:hanging="567"/>
        <w:jc w:val="both"/>
        <w:rPr>
          <w:rFonts w:cstheme="minorHAnsi"/>
          <w:sz w:val="24"/>
          <w:lang w:val="en-GB"/>
        </w:rPr>
      </w:pPr>
      <w:r w:rsidRPr="00C55EA9">
        <w:rPr>
          <w:rFonts w:cstheme="minorHAnsi"/>
          <w:sz w:val="24"/>
          <w:lang w:val="en-GB"/>
        </w:rPr>
        <w:t xml:space="preserve">If the </w:t>
      </w:r>
      <w:r w:rsidR="00A03620" w:rsidRPr="00C55EA9">
        <w:rPr>
          <w:rFonts w:cstheme="minorHAnsi"/>
          <w:sz w:val="24"/>
          <w:lang w:val="en-GB"/>
        </w:rPr>
        <w:t>period of incapacity exceeds three (3</w:t>
      </w:r>
      <w:r w:rsidRPr="00C55EA9">
        <w:rPr>
          <w:rFonts w:cstheme="minorHAnsi"/>
          <w:sz w:val="24"/>
          <w:lang w:val="en-GB"/>
        </w:rPr>
        <w:t xml:space="preserve">) </w:t>
      </w:r>
      <w:r w:rsidR="00C55EA9" w:rsidRPr="00C55EA9">
        <w:rPr>
          <w:rFonts w:cstheme="minorHAnsi"/>
          <w:sz w:val="24"/>
          <w:lang w:val="en-GB"/>
        </w:rPr>
        <w:t>months,</w:t>
      </w:r>
      <w:r w:rsidRPr="00C55EA9">
        <w:rPr>
          <w:rFonts w:cstheme="minorHAnsi"/>
          <w:sz w:val="24"/>
          <w:lang w:val="en-GB"/>
        </w:rPr>
        <w:t xml:space="preserve"> then this agreement shall automatically terminate unless the parties expressly agree otherwise in writing.</w:t>
      </w:r>
    </w:p>
    <w:p w14:paraId="42416230" w14:textId="77777777" w:rsidR="00E137AD" w:rsidRPr="00C55EA9" w:rsidRDefault="00E137AD" w:rsidP="006E3BFA">
      <w:pPr>
        <w:pStyle w:val="NoSpacing"/>
        <w:jc w:val="both"/>
        <w:rPr>
          <w:rFonts w:cstheme="minorHAnsi"/>
          <w:sz w:val="24"/>
          <w:lang w:val="en-GB"/>
        </w:rPr>
      </w:pPr>
    </w:p>
    <w:p w14:paraId="6160A919" w14:textId="77777777" w:rsidR="004D1B6E" w:rsidRPr="00C55EA9" w:rsidRDefault="004D1B6E" w:rsidP="006E3BFA">
      <w:pPr>
        <w:pStyle w:val="NoSpacing"/>
        <w:jc w:val="both"/>
        <w:rPr>
          <w:rFonts w:eastAsia="Arial Unicode MS" w:cstheme="minorHAnsi"/>
          <w:sz w:val="24"/>
          <w:szCs w:val="24"/>
          <w:lang w:val="en-GB"/>
        </w:rPr>
      </w:pPr>
    </w:p>
    <w:p w14:paraId="5443FFDE" w14:textId="77777777" w:rsidR="009715A8" w:rsidRPr="00C55EA9" w:rsidRDefault="009715A8" w:rsidP="007D6544">
      <w:pPr>
        <w:pStyle w:val="ListParagraph"/>
        <w:numPr>
          <w:ilvl w:val="0"/>
          <w:numId w:val="62"/>
        </w:numPr>
        <w:tabs>
          <w:tab w:val="left" w:pos="993"/>
        </w:tabs>
        <w:spacing w:after="0" w:line="240" w:lineRule="auto"/>
        <w:jc w:val="both"/>
        <w:rPr>
          <w:rFonts w:cstheme="minorHAnsi"/>
          <w:b/>
          <w:sz w:val="24"/>
          <w:lang w:val="en-GB"/>
        </w:rPr>
      </w:pPr>
      <w:r w:rsidRPr="00C55EA9">
        <w:rPr>
          <w:rFonts w:cstheme="minorHAnsi"/>
          <w:b/>
          <w:sz w:val="24"/>
          <w:lang w:val="en-GB"/>
        </w:rPr>
        <w:t>EXTENSIONS</w:t>
      </w:r>
    </w:p>
    <w:p w14:paraId="4FBBD50B" w14:textId="77777777" w:rsidR="009715A8" w:rsidRPr="00C55EA9" w:rsidRDefault="009715A8" w:rsidP="007D6544">
      <w:pPr>
        <w:pStyle w:val="NoSpacing"/>
        <w:jc w:val="both"/>
        <w:rPr>
          <w:rFonts w:cstheme="minorHAnsi"/>
          <w:sz w:val="24"/>
          <w:lang w:val="en-GB"/>
        </w:rPr>
      </w:pPr>
    </w:p>
    <w:p w14:paraId="73E8E853" w14:textId="77777777" w:rsidR="009715A8" w:rsidRPr="00C55EA9" w:rsidRDefault="00E043BD" w:rsidP="004D1B6E">
      <w:pPr>
        <w:pStyle w:val="ListParagraph"/>
        <w:tabs>
          <w:tab w:val="left" w:pos="993"/>
        </w:tabs>
        <w:spacing w:after="0" w:line="240" w:lineRule="auto"/>
        <w:ind w:left="993" w:hanging="543"/>
        <w:jc w:val="both"/>
        <w:rPr>
          <w:rFonts w:cstheme="minorHAnsi"/>
          <w:sz w:val="24"/>
          <w:lang w:val="en-GB"/>
        </w:rPr>
      </w:pPr>
      <w:r w:rsidRPr="00C55EA9">
        <w:rPr>
          <w:rFonts w:eastAsia="Arial Unicode MS" w:cstheme="minorHAnsi"/>
          <w:sz w:val="24"/>
          <w:szCs w:val="24"/>
        </w:rPr>
        <w:t>15.1</w:t>
      </w:r>
      <w:r w:rsidRPr="00C55EA9">
        <w:rPr>
          <w:rFonts w:cstheme="minorHAnsi"/>
          <w:sz w:val="24"/>
          <w:szCs w:val="24"/>
        </w:rPr>
        <w:t xml:space="preserve"> </w:t>
      </w:r>
      <w:r w:rsidR="009715A8" w:rsidRPr="00C55EA9">
        <w:rPr>
          <w:rFonts w:cstheme="minorHAnsi"/>
          <w:sz w:val="24"/>
          <w:lang w:val="en-GB"/>
        </w:rPr>
        <w:t>No extension of time, leniency or other indulgence that may at any time be granted by any</w:t>
      </w:r>
      <w:r w:rsidR="00776532" w:rsidRPr="00C55EA9">
        <w:rPr>
          <w:rFonts w:eastAsia="Arial Unicode MS" w:cstheme="minorHAnsi"/>
          <w:sz w:val="24"/>
          <w:szCs w:val="24"/>
          <w:lang w:val="en-GB"/>
        </w:rPr>
        <w:t xml:space="preserve"> </w:t>
      </w:r>
      <w:r w:rsidR="009715A8" w:rsidRPr="00C55EA9">
        <w:rPr>
          <w:rFonts w:cstheme="minorHAnsi"/>
          <w:sz w:val="24"/>
          <w:lang w:val="en-GB"/>
        </w:rPr>
        <w:t>Party shall be construed as a novation of this Agreement or a waiver of any of the rights contained herein, nor shall it be effective unless in writing and properly signed.</w:t>
      </w:r>
    </w:p>
    <w:p w14:paraId="4925B67B" w14:textId="77777777" w:rsidR="009715A8" w:rsidRPr="00C55EA9" w:rsidRDefault="009715A8" w:rsidP="007D6544">
      <w:pPr>
        <w:pStyle w:val="NoSpacing"/>
        <w:jc w:val="both"/>
        <w:rPr>
          <w:rFonts w:cstheme="minorHAnsi"/>
          <w:sz w:val="24"/>
          <w:lang w:val="en-GB"/>
        </w:rPr>
      </w:pPr>
    </w:p>
    <w:p w14:paraId="46D6701D" w14:textId="77777777" w:rsidR="00E043BD" w:rsidRPr="00C55EA9" w:rsidRDefault="00E043BD" w:rsidP="00E043BD">
      <w:pPr>
        <w:pStyle w:val="ListParagraph"/>
        <w:numPr>
          <w:ilvl w:val="1"/>
          <w:numId w:val="62"/>
        </w:numPr>
        <w:tabs>
          <w:tab w:val="left" w:pos="993"/>
        </w:tabs>
        <w:spacing w:after="0" w:line="240" w:lineRule="auto"/>
        <w:jc w:val="both"/>
        <w:rPr>
          <w:rFonts w:cstheme="minorHAnsi"/>
          <w:vanish/>
          <w:sz w:val="24"/>
          <w:szCs w:val="24"/>
        </w:rPr>
      </w:pPr>
    </w:p>
    <w:p w14:paraId="2B97E3CD" w14:textId="77777777" w:rsidR="004D1B6E" w:rsidRPr="00C55EA9" w:rsidRDefault="009715A8" w:rsidP="007D6544">
      <w:pPr>
        <w:pStyle w:val="ListParagraph"/>
        <w:numPr>
          <w:ilvl w:val="1"/>
          <w:numId w:val="62"/>
        </w:numPr>
        <w:tabs>
          <w:tab w:val="left" w:pos="993"/>
        </w:tabs>
        <w:spacing w:after="0" w:line="240" w:lineRule="auto"/>
        <w:ind w:left="786"/>
        <w:jc w:val="both"/>
        <w:rPr>
          <w:rFonts w:cstheme="minorHAnsi"/>
          <w:sz w:val="24"/>
          <w:lang w:val="en-GB"/>
        </w:rPr>
      </w:pPr>
      <w:r w:rsidRPr="00C55EA9">
        <w:rPr>
          <w:rFonts w:cstheme="minorHAnsi"/>
          <w:sz w:val="24"/>
          <w:lang w:val="en-GB"/>
        </w:rPr>
        <w:t>A waiver of any past or current breach shall not constitute a waiver of any future breach.</w:t>
      </w:r>
    </w:p>
    <w:p w14:paraId="7D0AEC16" w14:textId="77777777" w:rsidR="004D1B6E" w:rsidRPr="00C55EA9" w:rsidRDefault="004D1B6E" w:rsidP="004D1B6E">
      <w:pPr>
        <w:pStyle w:val="ListParagraph"/>
        <w:tabs>
          <w:tab w:val="left" w:pos="993"/>
        </w:tabs>
        <w:spacing w:after="0" w:line="240" w:lineRule="auto"/>
        <w:ind w:left="786"/>
        <w:jc w:val="both"/>
        <w:rPr>
          <w:rFonts w:cstheme="minorHAnsi"/>
          <w:sz w:val="24"/>
          <w:lang w:val="en-GB"/>
        </w:rPr>
      </w:pPr>
    </w:p>
    <w:p w14:paraId="2710062C" w14:textId="77777777" w:rsidR="009715A8" w:rsidRPr="00C55EA9" w:rsidRDefault="009715A8" w:rsidP="004D1B6E">
      <w:pPr>
        <w:pStyle w:val="ListParagraph"/>
        <w:numPr>
          <w:ilvl w:val="1"/>
          <w:numId w:val="62"/>
        </w:numPr>
        <w:tabs>
          <w:tab w:val="left" w:pos="993"/>
        </w:tabs>
        <w:spacing w:after="0" w:line="240" w:lineRule="auto"/>
        <w:ind w:left="990" w:hanging="540"/>
        <w:jc w:val="both"/>
        <w:rPr>
          <w:rFonts w:cstheme="minorHAnsi"/>
          <w:sz w:val="24"/>
          <w:lang w:val="en-GB"/>
        </w:rPr>
      </w:pPr>
      <w:r w:rsidRPr="00C55EA9">
        <w:rPr>
          <w:rFonts w:cstheme="minorHAnsi"/>
          <w:sz w:val="24"/>
          <w:lang w:val="en-GB"/>
        </w:rPr>
        <w:t>No variation, novation or consensual cancellation of this Agreement shall be valid unless</w:t>
      </w:r>
      <w:r w:rsidR="00B46C26" w:rsidRPr="00C55EA9">
        <w:rPr>
          <w:rFonts w:cstheme="minorHAnsi"/>
          <w:sz w:val="24"/>
          <w:lang w:val="en-GB"/>
        </w:rPr>
        <w:t xml:space="preserve"> </w:t>
      </w:r>
      <w:r w:rsidRPr="00C55EA9">
        <w:rPr>
          <w:rFonts w:cstheme="minorHAnsi"/>
          <w:sz w:val="24"/>
          <w:lang w:val="en-GB"/>
        </w:rPr>
        <w:t>reduced to writing and signed by all Parties.</w:t>
      </w:r>
    </w:p>
    <w:p w14:paraId="2CC99B54" w14:textId="77777777" w:rsidR="009715A8" w:rsidRPr="00C55EA9" w:rsidRDefault="009715A8" w:rsidP="006E3BFA">
      <w:pPr>
        <w:pStyle w:val="NoSpacing"/>
        <w:jc w:val="both"/>
        <w:rPr>
          <w:rFonts w:cstheme="minorHAnsi"/>
          <w:sz w:val="24"/>
          <w:lang w:val="en-GB"/>
        </w:rPr>
      </w:pPr>
    </w:p>
    <w:p w14:paraId="4D58BB15" w14:textId="77777777" w:rsidR="0001212D" w:rsidRPr="00C55EA9" w:rsidRDefault="0001212D" w:rsidP="006E3BFA">
      <w:pPr>
        <w:pStyle w:val="NoSpacing"/>
        <w:jc w:val="both"/>
        <w:rPr>
          <w:rFonts w:eastAsia="Arial Unicode MS" w:cstheme="minorHAnsi"/>
          <w:sz w:val="24"/>
          <w:szCs w:val="24"/>
          <w:lang w:val="en-GB"/>
        </w:rPr>
      </w:pPr>
    </w:p>
    <w:p w14:paraId="600DFF1A" w14:textId="77777777" w:rsidR="009715A8" w:rsidRPr="00C55EA9" w:rsidRDefault="009715A8" w:rsidP="007D6544">
      <w:pPr>
        <w:pStyle w:val="ListParagraph"/>
        <w:numPr>
          <w:ilvl w:val="0"/>
          <w:numId w:val="62"/>
        </w:numPr>
        <w:tabs>
          <w:tab w:val="left" w:pos="993"/>
        </w:tabs>
        <w:spacing w:after="0" w:line="240" w:lineRule="auto"/>
        <w:jc w:val="both"/>
        <w:rPr>
          <w:rFonts w:cstheme="minorHAnsi"/>
          <w:b/>
          <w:sz w:val="24"/>
          <w:lang w:val="en-GB"/>
        </w:rPr>
      </w:pPr>
      <w:r w:rsidRPr="00C55EA9">
        <w:rPr>
          <w:rFonts w:cstheme="minorHAnsi"/>
          <w:b/>
          <w:sz w:val="24"/>
          <w:lang w:val="en-GB"/>
        </w:rPr>
        <w:t>DEFAULT</w:t>
      </w:r>
    </w:p>
    <w:p w14:paraId="1400668F" w14:textId="77777777" w:rsidR="009715A8" w:rsidRPr="00C55EA9" w:rsidRDefault="009715A8" w:rsidP="006E3BFA">
      <w:pPr>
        <w:pStyle w:val="NoSpacing"/>
        <w:jc w:val="both"/>
        <w:rPr>
          <w:rFonts w:cstheme="minorHAnsi"/>
          <w:sz w:val="24"/>
          <w:lang w:val="en-GB"/>
        </w:rPr>
      </w:pPr>
    </w:p>
    <w:p w14:paraId="6E6B34D1" w14:textId="77777777" w:rsidR="009715A8" w:rsidRPr="00C55EA9" w:rsidRDefault="009715A8" w:rsidP="004D1B6E">
      <w:pPr>
        <w:pStyle w:val="NoSpacing"/>
        <w:ind w:left="450"/>
        <w:jc w:val="both"/>
        <w:rPr>
          <w:rFonts w:cstheme="minorHAnsi"/>
          <w:sz w:val="24"/>
          <w:lang w:val="en-GB"/>
        </w:rPr>
      </w:pPr>
      <w:r w:rsidRPr="00C55EA9">
        <w:rPr>
          <w:rFonts w:cstheme="minorHAnsi"/>
          <w:sz w:val="24"/>
          <w:lang w:val="en-GB"/>
        </w:rPr>
        <w:t>Should any Party (“the defaulting party”) commit a breach of its obligations in terms of this Agreement and fail to remedy the same notwithstanding the giving of fourteen (14) days written notice of such default by a non-defaulting Party (“the aggrieved party”), then in such event the aggrieved Party may enforce its rights herein, either by claiming specific performance or by cancelling this Agreement, and in either event by claiming any damages to which it may be entitled. In the event that the aggrieved Party institutes legal proceedings then it shall be entitled to recover its legal costs on the legal practitioner and client scale.</w:t>
      </w:r>
    </w:p>
    <w:p w14:paraId="21D630F6" w14:textId="77777777" w:rsidR="009715A8" w:rsidRPr="00C55EA9" w:rsidRDefault="009715A8" w:rsidP="006E3BFA">
      <w:pPr>
        <w:pStyle w:val="NoSpacing"/>
        <w:jc w:val="both"/>
        <w:rPr>
          <w:rFonts w:cstheme="minorHAnsi"/>
          <w:sz w:val="24"/>
          <w:lang w:val="en-GB"/>
        </w:rPr>
      </w:pPr>
    </w:p>
    <w:p w14:paraId="31210ABC" w14:textId="77777777" w:rsidR="004D1B6E" w:rsidRPr="00C55EA9" w:rsidRDefault="004D1B6E" w:rsidP="006E3BFA">
      <w:pPr>
        <w:pStyle w:val="NoSpacing"/>
        <w:jc w:val="both"/>
        <w:rPr>
          <w:rFonts w:cstheme="minorHAnsi"/>
          <w:b/>
          <w:sz w:val="24"/>
          <w:lang w:val="en-GB"/>
        </w:rPr>
      </w:pPr>
    </w:p>
    <w:p w14:paraId="5BA59F11" w14:textId="77777777" w:rsidR="003C0C68" w:rsidRPr="00C55EA9" w:rsidRDefault="003C0C68" w:rsidP="007D6544">
      <w:pPr>
        <w:pStyle w:val="ListParagraph"/>
        <w:numPr>
          <w:ilvl w:val="0"/>
          <w:numId w:val="62"/>
        </w:numPr>
        <w:tabs>
          <w:tab w:val="left" w:pos="993"/>
        </w:tabs>
        <w:spacing w:after="0" w:line="240" w:lineRule="auto"/>
        <w:jc w:val="both"/>
        <w:rPr>
          <w:rFonts w:cstheme="minorHAnsi"/>
          <w:b/>
          <w:sz w:val="24"/>
          <w:lang w:val="en-GB"/>
        </w:rPr>
      </w:pPr>
      <w:r w:rsidRPr="00C55EA9">
        <w:rPr>
          <w:rFonts w:cstheme="minorHAnsi"/>
          <w:b/>
          <w:sz w:val="24"/>
          <w:lang w:val="en-GB"/>
        </w:rPr>
        <w:t>APPLICABLE LAW</w:t>
      </w:r>
    </w:p>
    <w:p w14:paraId="7BD44808" w14:textId="77777777" w:rsidR="003C0C68" w:rsidRPr="00C55EA9" w:rsidRDefault="003C0C68" w:rsidP="006E3BFA">
      <w:pPr>
        <w:pStyle w:val="NoSpacing"/>
        <w:jc w:val="both"/>
        <w:rPr>
          <w:rFonts w:cstheme="minorHAnsi"/>
          <w:sz w:val="24"/>
          <w:lang w:val="en-GB"/>
        </w:rPr>
      </w:pPr>
    </w:p>
    <w:p w14:paraId="19DC5A96" w14:textId="77777777" w:rsidR="003C0C68" w:rsidRPr="00C55EA9" w:rsidRDefault="003C0C68" w:rsidP="004D1B6E">
      <w:pPr>
        <w:pStyle w:val="NoSpacing"/>
        <w:ind w:firstLine="450"/>
        <w:jc w:val="both"/>
        <w:rPr>
          <w:rFonts w:cstheme="minorHAnsi"/>
          <w:sz w:val="24"/>
          <w:lang w:val="en-GB"/>
        </w:rPr>
      </w:pPr>
      <w:r w:rsidRPr="00C55EA9">
        <w:rPr>
          <w:rFonts w:cstheme="minorHAnsi"/>
          <w:sz w:val="24"/>
          <w:lang w:val="en-GB"/>
        </w:rPr>
        <w:t>This Agreement shall be governed by and construed in accordance with Zimbabwean Law.</w:t>
      </w:r>
    </w:p>
    <w:p w14:paraId="358BF3C0" w14:textId="77777777" w:rsidR="003C0C68" w:rsidRPr="00C55EA9" w:rsidRDefault="003C0C68" w:rsidP="006E3BFA">
      <w:pPr>
        <w:pStyle w:val="NoSpacing"/>
        <w:jc w:val="both"/>
        <w:rPr>
          <w:rFonts w:cstheme="minorHAnsi"/>
          <w:sz w:val="24"/>
          <w:lang w:val="en-GB"/>
        </w:rPr>
      </w:pPr>
    </w:p>
    <w:p w14:paraId="5512DC9F" w14:textId="77777777" w:rsidR="0048687C" w:rsidRPr="00C55EA9" w:rsidRDefault="0048687C" w:rsidP="006E3BFA">
      <w:pPr>
        <w:pStyle w:val="NoSpacing"/>
        <w:jc w:val="both"/>
        <w:rPr>
          <w:rFonts w:eastAsia="Arial Unicode MS" w:cstheme="minorHAnsi"/>
          <w:sz w:val="24"/>
          <w:szCs w:val="24"/>
          <w:lang w:val="en-GB"/>
        </w:rPr>
      </w:pPr>
    </w:p>
    <w:p w14:paraId="4FA6B1BA" w14:textId="77777777" w:rsidR="001952D7" w:rsidRPr="00C55EA9" w:rsidRDefault="001952D7" w:rsidP="007D6544">
      <w:pPr>
        <w:pStyle w:val="ListParagraph"/>
        <w:numPr>
          <w:ilvl w:val="0"/>
          <w:numId w:val="62"/>
        </w:numPr>
        <w:tabs>
          <w:tab w:val="left" w:pos="993"/>
        </w:tabs>
        <w:spacing w:after="0" w:line="240" w:lineRule="auto"/>
        <w:jc w:val="both"/>
        <w:rPr>
          <w:rFonts w:cstheme="minorHAnsi"/>
          <w:b/>
          <w:sz w:val="24"/>
          <w:lang w:val="en-GB"/>
        </w:rPr>
      </w:pPr>
      <w:r w:rsidRPr="00C55EA9">
        <w:rPr>
          <w:rFonts w:cstheme="minorHAnsi"/>
          <w:b/>
          <w:sz w:val="24"/>
          <w:lang w:val="en-GB"/>
        </w:rPr>
        <w:t>DISPUTE RESOLUTION</w:t>
      </w:r>
    </w:p>
    <w:p w14:paraId="48FD10F9" w14:textId="77777777" w:rsidR="001952D7" w:rsidRPr="00C55EA9" w:rsidRDefault="001952D7" w:rsidP="006E3BFA">
      <w:pPr>
        <w:pStyle w:val="NoSpacing"/>
        <w:jc w:val="both"/>
        <w:rPr>
          <w:rFonts w:cstheme="minorHAnsi"/>
          <w:sz w:val="24"/>
          <w:lang w:val="en-GB"/>
        </w:rPr>
      </w:pPr>
    </w:p>
    <w:p w14:paraId="2F810995" w14:textId="77777777" w:rsidR="004D1B6E" w:rsidRPr="00C55EA9" w:rsidRDefault="00185758" w:rsidP="004D1B6E">
      <w:pPr>
        <w:pStyle w:val="ListParagraph"/>
        <w:tabs>
          <w:tab w:val="left" w:pos="993"/>
        </w:tabs>
        <w:spacing w:after="0" w:line="240" w:lineRule="auto"/>
        <w:ind w:left="993" w:hanging="543"/>
        <w:jc w:val="both"/>
        <w:rPr>
          <w:rFonts w:cstheme="minorHAnsi"/>
          <w:sz w:val="24"/>
          <w:lang w:val="en-GB"/>
        </w:rPr>
      </w:pPr>
      <w:r w:rsidRPr="00C55EA9">
        <w:rPr>
          <w:rFonts w:eastAsia="Arial Unicode MS" w:cstheme="minorHAnsi"/>
          <w:sz w:val="24"/>
          <w:szCs w:val="24"/>
        </w:rPr>
        <w:t>18.1</w:t>
      </w:r>
      <w:r w:rsidRPr="00C55EA9">
        <w:rPr>
          <w:rFonts w:cstheme="minorHAnsi"/>
          <w:sz w:val="24"/>
          <w:szCs w:val="24"/>
        </w:rPr>
        <w:t xml:space="preserve"> </w:t>
      </w:r>
      <w:r w:rsidR="001952D7" w:rsidRPr="00C55EA9">
        <w:rPr>
          <w:rFonts w:cstheme="minorHAnsi"/>
          <w:sz w:val="24"/>
          <w:lang w:val="en-GB"/>
        </w:rPr>
        <w:t xml:space="preserve">If </w:t>
      </w:r>
      <w:r w:rsidR="00BD4F36" w:rsidRPr="00C55EA9">
        <w:rPr>
          <w:rFonts w:cstheme="minorHAnsi"/>
          <w:sz w:val="24"/>
          <w:lang w:val="en-GB"/>
        </w:rPr>
        <w:t>any dispute</w:t>
      </w:r>
      <w:r w:rsidR="003C0C68" w:rsidRPr="00C55EA9">
        <w:rPr>
          <w:rFonts w:cstheme="minorHAnsi"/>
          <w:sz w:val="24"/>
          <w:lang w:val="en-GB"/>
        </w:rPr>
        <w:t xml:space="preserve"> arises from this Agreement</w:t>
      </w:r>
      <w:r w:rsidR="00BD4F36" w:rsidRPr="00C55EA9">
        <w:rPr>
          <w:rFonts w:cstheme="minorHAnsi"/>
          <w:sz w:val="24"/>
          <w:lang w:val="en-GB"/>
        </w:rPr>
        <w:t>, the P</w:t>
      </w:r>
      <w:r w:rsidR="001952D7" w:rsidRPr="00C55EA9">
        <w:rPr>
          <w:rFonts w:cstheme="minorHAnsi"/>
          <w:sz w:val="24"/>
          <w:lang w:val="en-GB"/>
        </w:rPr>
        <w:t>arties shall meet as soon as it is practical to</w:t>
      </w:r>
      <w:r w:rsidR="00B46C26" w:rsidRPr="00C55EA9">
        <w:rPr>
          <w:rFonts w:cstheme="minorHAnsi"/>
          <w:sz w:val="24"/>
          <w:lang w:val="en-GB"/>
        </w:rPr>
        <w:t xml:space="preserve"> </w:t>
      </w:r>
      <w:r w:rsidR="001952D7" w:rsidRPr="00C55EA9">
        <w:rPr>
          <w:rFonts w:cstheme="minorHAnsi"/>
          <w:sz w:val="24"/>
          <w:lang w:val="en-GB"/>
        </w:rPr>
        <w:t>attem</w:t>
      </w:r>
      <w:r w:rsidR="00BD4F36" w:rsidRPr="00C55EA9">
        <w:rPr>
          <w:rFonts w:cstheme="minorHAnsi"/>
          <w:sz w:val="24"/>
          <w:lang w:val="en-GB"/>
        </w:rPr>
        <w:t>pt to agree on a solution. The P</w:t>
      </w:r>
      <w:r w:rsidR="001952D7" w:rsidRPr="00C55EA9">
        <w:rPr>
          <w:rFonts w:cstheme="minorHAnsi"/>
          <w:sz w:val="24"/>
          <w:lang w:val="en-GB"/>
        </w:rPr>
        <w:t>arties shall endeavour to ensure that the mediation</w:t>
      </w:r>
      <w:r w:rsidR="00B46C26" w:rsidRPr="00C55EA9">
        <w:rPr>
          <w:rFonts w:cstheme="minorHAnsi"/>
          <w:sz w:val="24"/>
          <w:lang w:val="en-GB"/>
        </w:rPr>
        <w:t xml:space="preserve"> </w:t>
      </w:r>
      <w:r w:rsidR="001952D7" w:rsidRPr="00C55EA9">
        <w:rPr>
          <w:rFonts w:cstheme="minorHAnsi"/>
          <w:sz w:val="24"/>
          <w:lang w:val="en-GB"/>
        </w:rPr>
        <w:t xml:space="preserve">process does not endure for more than forty-eight (48) hours. </w:t>
      </w:r>
    </w:p>
    <w:p w14:paraId="04596CE7" w14:textId="77777777" w:rsidR="004D1B6E" w:rsidRPr="00C55EA9" w:rsidRDefault="004D1B6E" w:rsidP="004D1B6E">
      <w:pPr>
        <w:pStyle w:val="ListParagraph"/>
        <w:tabs>
          <w:tab w:val="left" w:pos="993"/>
        </w:tabs>
        <w:spacing w:after="0" w:line="240" w:lineRule="auto"/>
        <w:ind w:left="993" w:hanging="543"/>
        <w:jc w:val="both"/>
        <w:rPr>
          <w:rFonts w:cstheme="minorHAnsi"/>
          <w:sz w:val="24"/>
          <w:lang w:val="en-GB"/>
        </w:rPr>
      </w:pPr>
    </w:p>
    <w:p w14:paraId="75B3903D" w14:textId="77777777" w:rsidR="004D1B6E" w:rsidRPr="00C55EA9" w:rsidRDefault="004D1B6E" w:rsidP="004D1B6E">
      <w:pPr>
        <w:pStyle w:val="ListParagraph"/>
        <w:tabs>
          <w:tab w:val="left" w:pos="993"/>
        </w:tabs>
        <w:spacing w:after="0" w:line="240" w:lineRule="auto"/>
        <w:ind w:left="993" w:hanging="543"/>
        <w:jc w:val="both"/>
        <w:rPr>
          <w:rFonts w:cstheme="minorHAnsi"/>
          <w:sz w:val="24"/>
          <w:lang w:val="en-GB"/>
        </w:rPr>
      </w:pPr>
      <w:r w:rsidRPr="00C55EA9">
        <w:rPr>
          <w:rFonts w:cstheme="minorHAnsi"/>
          <w:sz w:val="24"/>
          <w:lang w:val="en-GB"/>
        </w:rPr>
        <w:t>18.2</w:t>
      </w:r>
      <w:r w:rsidRPr="00C55EA9">
        <w:rPr>
          <w:rFonts w:cstheme="minorHAnsi"/>
          <w:sz w:val="24"/>
          <w:lang w:val="en-GB"/>
        </w:rPr>
        <w:tab/>
      </w:r>
      <w:r w:rsidR="001952D7" w:rsidRPr="00C55EA9">
        <w:rPr>
          <w:rFonts w:cstheme="minorHAnsi"/>
          <w:sz w:val="24"/>
          <w:lang w:val="en-GB"/>
        </w:rPr>
        <w:t>If the representatives still cannot agree, then the matter shall be referred to arbitration in</w:t>
      </w:r>
      <w:r w:rsidR="00B46C26" w:rsidRPr="00C55EA9">
        <w:rPr>
          <w:rFonts w:cstheme="minorHAnsi"/>
          <w:sz w:val="24"/>
          <w:lang w:val="en-GB"/>
        </w:rPr>
        <w:t xml:space="preserve"> </w:t>
      </w:r>
      <w:r w:rsidR="001952D7" w:rsidRPr="00C55EA9">
        <w:rPr>
          <w:rFonts w:cstheme="minorHAnsi"/>
          <w:sz w:val="24"/>
          <w:lang w:val="en-GB"/>
        </w:rPr>
        <w:t>terms of this clause.</w:t>
      </w:r>
    </w:p>
    <w:p w14:paraId="04B16874" w14:textId="77777777" w:rsidR="004D1B6E" w:rsidRPr="00C55EA9" w:rsidRDefault="004D1B6E" w:rsidP="004D1B6E">
      <w:pPr>
        <w:pStyle w:val="ListParagraph"/>
        <w:tabs>
          <w:tab w:val="left" w:pos="993"/>
        </w:tabs>
        <w:spacing w:after="0" w:line="240" w:lineRule="auto"/>
        <w:ind w:left="993" w:hanging="543"/>
        <w:jc w:val="both"/>
        <w:rPr>
          <w:rFonts w:cstheme="minorHAnsi"/>
          <w:sz w:val="24"/>
          <w:lang w:val="en-GB"/>
        </w:rPr>
      </w:pPr>
    </w:p>
    <w:p w14:paraId="2500DA06" w14:textId="77777777" w:rsidR="004D1B6E" w:rsidRPr="00C55EA9" w:rsidRDefault="004D1B6E" w:rsidP="004D1B6E">
      <w:pPr>
        <w:pStyle w:val="ListParagraph"/>
        <w:tabs>
          <w:tab w:val="left" w:pos="993"/>
        </w:tabs>
        <w:spacing w:after="0" w:line="240" w:lineRule="auto"/>
        <w:ind w:left="993" w:hanging="543"/>
        <w:jc w:val="both"/>
        <w:rPr>
          <w:rFonts w:cstheme="minorHAnsi"/>
          <w:sz w:val="24"/>
          <w:lang w:val="en-GB"/>
        </w:rPr>
      </w:pPr>
      <w:r w:rsidRPr="00C55EA9">
        <w:rPr>
          <w:rFonts w:cstheme="minorHAnsi"/>
          <w:sz w:val="24"/>
          <w:lang w:val="en-GB"/>
        </w:rPr>
        <w:t>18.3</w:t>
      </w:r>
      <w:r w:rsidRPr="00C55EA9">
        <w:rPr>
          <w:rFonts w:cstheme="minorHAnsi"/>
          <w:sz w:val="24"/>
          <w:lang w:val="en-GB"/>
        </w:rPr>
        <w:tab/>
      </w:r>
      <w:r w:rsidR="00BD4F36" w:rsidRPr="00C55EA9">
        <w:rPr>
          <w:rFonts w:cstheme="minorHAnsi"/>
          <w:sz w:val="24"/>
          <w:lang w:val="en-GB"/>
        </w:rPr>
        <w:t>Where the P</w:t>
      </w:r>
      <w:r w:rsidR="001952D7" w:rsidRPr="00C55EA9">
        <w:rPr>
          <w:rFonts w:cstheme="minorHAnsi"/>
          <w:sz w:val="24"/>
          <w:lang w:val="en-GB"/>
        </w:rPr>
        <w:t>arties fail to resolve any dispute in terms of this clause, the dispute shall be</w:t>
      </w:r>
      <w:r w:rsidR="00B46C26" w:rsidRPr="00C55EA9">
        <w:rPr>
          <w:rFonts w:cstheme="minorHAnsi"/>
          <w:sz w:val="24"/>
          <w:lang w:val="en-GB"/>
        </w:rPr>
        <w:t xml:space="preserve"> </w:t>
      </w:r>
      <w:r w:rsidR="001952D7" w:rsidRPr="00C55EA9">
        <w:rPr>
          <w:rFonts w:cstheme="minorHAnsi"/>
          <w:sz w:val="24"/>
          <w:lang w:val="en-GB"/>
        </w:rPr>
        <w:t>referred to an Arbitrator, appointed by the Commercial Arbitration Centre Harare</w:t>
      </w:r>
      <w:r w:rsidR="00A80E0E" w:rsidRPr="00C55EA9">
        <w:rPr>
          <w:rFonts w:cstheme="minorHAnsi"/>
          <w:sz w:val="24"/>
          <w:lang w:val="en-GB"/>
        </w:rPr>
        <w:t>, and conducted</w:t>
      </w:r>
      <w:r w:rsidR="00B46C26" w:rsidRPr="00C55EA9">
        <w:rPr>
          <w:rFonts w:cstheme="minorHAnsi"/>
          <w:sz w:val="24"/>
          <w:lang w:val="en-GB"/>
        </w:rPr>
        <w:t xml:space="preserve"> </w:t>
      </w:r>
      <w:r w:rsidR="00A80E0E" w:rsidRPr="00C55EA9">
        <w:rPr>
          <w:rFonts w:cstheme="minorHAnsi"/>
          <w:sz w:val="24"/>
          <w:lang w:val="en-GB"/>
        </w:rPr>
        <w:t>in terms of the Arbitration Act [Chapter 7:15].</w:t>
      </w:r>
    </w:p>
    <w:p w14:paraId="2CB8CE48" w14:textId="77777777" w:rsidR="004D1B6E" w:rsidRPr="00C55EA9" w:rsidRDefault="004D1B6E" w:rsidP="004D1B6E">
      <w:pPr>
        <w:pStyle w:val="ListParagraph"/>
        <w:tabs>
          <w:tab w:val="left" w:pos="993"/>
        </w:tabs>
        <w:spacing w:after="0" w:line="240" w:lineRule="auto"/>
        <w:ind w:left="993" w:hanging="543"/>
        <w:jc w:val="both"/>
        <w:rPr>
          <w:rFonts w:cstheme="minorHAnsi"/>
          <w:sz w:val="24"/>
          <w:lang w:val="en-GB"/>
        </w:rPr>
      </w:pPr>
    </w:p>
    <w:p w14:paraId="48CE592D" w14:textId="77777777" w:rsidR="004D1B6E" w:rsidRPr="00C55EA9" w:rsidRDefault="001952D7" w:rsidP="004D1B6E">
      <w:pPr>
        <w:pStyle w:val="ListParagraph"/>
        <w:numPr>
          <w:ilvl w:val="1"/>
          <w:numId w:val="75"/>
        </w:numPr>
        <w:tabs>
          <w:tab w:val="left" w:pos="993"/>
        </w:tabs>
        <w:spacing w:after="0" w:line="240" w:lineRule="auto"/>
        <w:jc w:val="both"/>
        <w:rPr>
          <w:rFonts w:cstheme="minorHAnsi"/>
          <w:sz w:val="24"/>
          <w:lang w:val="en-GB"/>
        </w:rPr>
      </w:pPr>
      <w:r w:rsidRPr="00C55EA9">
        <w:rPr>
          <w:rFonts w:cstheme="minorHAnsi"/>
          <w:sz w:val="24"/>
          <w:lang w:val="en-GB"/>
        </w:rPr>
        <w:t>The decision of the Arbitrator sha</w:t>
      </w:r>
      <w:r w:rsidR="00BD4F36" w:rsidRPr="00C55EA9">
        <w:rPr>
          <w:rFonts w:cstheme="minorHAnsi"/>
          <w:sz w:val="24"/>
          <w:lang w:val="en-GB"/>
        </w:rPr>
        <w:t>ll be final and binding on the P</w:t>
      </w:r>
      <w:r w:rsidRPr="00C55EA9">
        <w:rPr>
          <w:rFonts w:cstheme="minorHAnsi"/>
          <w:sz w:val="24"/>
          <w:lang w:val="en-GB"/>
        </w:rPr>
        <w:t>arties</w:t>
      </w:r>
      <w:r w:rsidR="00A80E0E" w:rsidRPr="00C55EA9">
        <w:rPr>
          <w:rFonts w:cstheme="minorHAnsi"/>
          <w:sz w:val="24"/>
          <w:lang w:val="en-GB"/>
        </w:rPr>
        <w:t xml:space="preserve"> and may be made an order of any Court of competent jurisdiction.</w:t>
      </w:r>
      <w:r w:rsidR="00B46C26" w:rsidRPr="00C55EA9">
        <w:rPr>
          <w:rFonts w:cstheme="minorHAnsi"/>
          <w:sz w:val="24"/>
          <w:lang w:val="en-GB"/>
        </w:rPr>
        <w:t xml:space="preserve"> </w:t>
      </w:r>
    </w:p>
    <w:p w14:paraId="2F3FF5F4" w14:textId="77777777" w:rsidR="00E9118F" w:rsidRPr="00C55EA9" w:rsidRDefault="00E9118F" w:rsidP="00E9118F">
      <w:pPr>
        <w:pStyle w:val="ListParagraph"/>
        <w:tabs>
          <w:tab w:val="left" w:pos="993"/>
        </w:tabs>
        <w:spacing w:after="0" w:line="240" w:lineRule="auto"/>
        <w:ind w:left="918"/>
        <w:jc w:val="both"/>
        <w:rPr>
          <w:rFonts w:cstheme="minorHAnsi"/>
          <w:sz w:val="24"/>
          <w:lang w:val="en-GB"/>
        </w:rPr>
      </w:pPr>
    </w:p>
    <w:p w14:paraId="43CB6CFA" w14:textId="77777777" w:rsidR="001952D7" w:rsidRPr="00C55EA9" w:rsidRDefault="001952D7" w:rsidP="004D1B6E">
      <w:pPr>
        <w:pStyle w:val="ListParagraph"/>
        <w:numPr>
          <w:ilvl w:val="1"/>
          <w:numId w:val="75"/>
        </w:numPr>
        <w:tabs>
          <w:tab w:val="left" w:pos="993"/>
        </w:tabs>
        <w:spacing w:after="0" w:line="240" w:lineRule="auto"/>
        <w:jc w:val="both"/>
        <w:rPr>
          <w:rFonts w:cstheme="minorHAnsi"/>
          <w:sz w:val="24"/>
          <w:lang w:val="en-GB"/>
        </w:rPr>
      </w:pPr>
      <w:r w:rsidRPr="00C55EA9">
        <w:rPr>
          <w:rFonts w:cstheme="minorHAnsi"/>
          <w:sz w:val="24"/>
          <w:lang w:val="en-GB"/>
        </w:rPr>
        <w:t>The Arbitrator may determine the issue(s) at hand without the necessity of a formal hearing,</w:t>
      </w:r>
      <w:r w:rsidR="00B46C26" w:rsidRPr="00C55EA9">
        <w:rPr>
          <w:rFonts w:cstheme="minorHAnsi"/>
          <w:sz w:val="24"/>
          <w:lang w:val="en-GB"/>
        </w:rPr>
        <w:t xml:space="preserve"> </w:t>
      </w:r>
      <w:r w:rsidRPr="00C55EA9">
        <w:rPr>
          <w:rFonts w:cstheme="minorHAnsi"/>
          <w:sz w:val="24"/>
          <w:lang w:val="en-GB"/>
        </w:rPr>
        <w:t>provided</w:t>
      </w:r>
      <w:r w:rsidR="00BD4F36" w:rsidRPr="00C55EA9">
        <w:rPr>
          <w:rFonts w:cstheme="minorHAnsi"/>
          <w:sz w:val="24"/>
          <w:lang w:val="en-GB"/>
        </w:rPr>
        <w:t xml:space="preserve"> each P</w:t>
      </w:r>
      <w:r w:rsidRPr="00C55EA9">
        <w:rPr>
          <w:rFonts w:cstheme="minorHAnsi"/>
          <w:sz w:val="24"/>
          <w:lang w:val="en-GB"/>
        </w:rPr>
        <w:t>arty agrees to this approach and each party is given an opportunity to make</w:t>
      </w:r>
      <w:r w:rsidR="00B46C26" w:rsidRPr="00C55EA9">
        <w:rPr>
          <w:rFonts w:cstheme="minorHAnsi"/>
          <w:sz w:val="24"/>
          <w:lang w:val="en-GB"/>
        </w:rPr>
        <w:t xml:space="preserve"> </w:t>
      </w:r>
      <w:r w:rsidRPr="00C55EA9">
        <w:rPr>
          <w:rFonts w:cstheme="minorHAnsi"/>
          <w:sz w:val="24"/>
          <w:lang w:val="en-GB"/>
        </w:rPr>
        <w:t>written representations on the issue. In the event that a formal hearing is required, the</w:t>
      </w:r>
      <w:r w:rsidR="00B46C26" w:rsidRPr="00C55EA9">
        <w:rPr>
          <w:rFonts w:cstheme="minorHAnsi"/>
          <w:sz w:val="24"/>
          <w:lang w:val="en-GB"/>
        </w:rPr>
        <w:t xml:space="preserve"> </w:t>
      </w:r>
      <w:r w:rsidRPr="00C55EA9">
        <w:rPr>
          <w:rFonts w:cstheme="minorHAnsi"/>
          <w:sz w:val="24"/>
          <w:lang w:val="en-GB"/>
        </w:rPr>
        <w:t>Arbitrator shall dictate the manner, method, procedure, and timing of such hearing, in</w:t>
      </w:r>
      <w:r w:rsidR="00B46C26" w:rsidRPr="00C55EA9">
        <w:rPr>
          <w:rFonts w:cstheme="minorHAnsi"/>
          <w:sz w:val="24"/>
          <w:lang w:val="en-GB"/>
        </w:rPr>
        <w:t xml:space="preserve"> </w:t>
      </w:r>
      <w:r w:rsidRPr="00C55EA9">
        <w:rPr>
          <w:rFonts w:cstheme="minorHAnsi"/>
          <w:sz w:val="24"/>
          <w:lang w:val="en-GB"/>
        </w:rPr>
        <w:t>writing. The Arbitrator shall determine the costs of such arbitration.</w:t>
      </w:r>
    </w:p>
    <w:p w14:paraId="6E209CC4" w14:textId="77777777" w:rsidR="00196998" w:rsidRPr="00C55EA9" w:rsidRDefault="00196998" w:rsidP="00196998">
      <w:pPr>
        <w:rPr>
          <w:rFonts w:cstheme="minorHAnsi"/>
          <w:b/>
          <w:sz w:val="24"/>
          <w:lang w:val="en-GB"/>
        </w:rPr>
      </w:pPr>
    </w:p>
    <w:p w14:paraId="742B0542" w14:textId="77777777" w:rsidR="001952D7" w:rsidRPr="00C55EA9" w:rsidRDefault="00196998" w:rsidP="00196998">
      <w:pPr>
        <w:rPr>
          <w:rFonts w:cstheme="minorHAnsi"/>
          <w:b/>
          <w:sz w:val="24"/>
          <w:lang w:val="en-GB"/>
        </w:rPr>
      </w:pPr>
      <w:r w:rsidRPr="00C55EA9">
        <w:rPr>
          <w:rFonts w:cstheme="minorHAnsi"/>
          <w:b/>
          <w:sz w:val="24"/>
          <w:lang w:val="en-GB"/>
        </w:rPr>
        <w:t>19.</w:t>
      </w:r>
      <w:r w:rsidRPr="00C55EA9">
        <w:rPr>
          <w:rFonts w:cstheme="minorHAnsi"/>
          <w:b/>
          <w:sz w:val="24"/>
          <w:lang w:val="en-GB"/>
        </w:rPr>
        <w:tab/>
      </w:r>
      <w:r w:rsidR="001952D7" w:rsidRPr="00C55EA9">
        <w:rPr>
          <w:rFonts w:cstheme="minorHAnsi"/>
          <w:b/>
          <w:sz w:val="24"/>
          <w:lang w:val="en-GB"/>
        </w:rPr>
        <w:t>DOMICILIUM CITANDI ET EXECUTANDI</w:t>
      </w:r>
    </w:p>
    <w:p w14:paraId="3175B122" w14:textId="77777777" w:rsidR="000C7F97" w:rsidRPr="00C55EA9" w:rsidRDefault="000C7F97" w:rsidP="006E3BFA">
      <w:pPr>
        <w:pStyle w:val="NoSpacing"/>
        <w:jc w:val="both"/>
        <w:rPr>
          <w:rFonts w:cstheme="minorHAnsi"/>
          <w:b/>
          <w:sz w:val="24"/>
          <w:lang w:val="en-GB"/>
        </w:rPr>
      </w:pPr>
    </w:p>
    <w:p w14:paraId="0B193E72" w14:textId="77777777" w:rsidR="001952D7" w:rsidRPr="00C55EA9" w:rsidRDefault="006D110F" w:rsidP="00E9118F">
      <w:pPr>
        <w:pStyle w:val="ListParagraph"/>
        <w:tabs>
          <w:tab w:val="left" w:pos="1170"/>
        </w:tabs>
        <w:spacing w:after="0" w:line="240" w:lineRule="auto"/>
        <w:ind w:left="1170" w:hanging="720"/>
        <w:jc w:val="both"/>
        <w:rPr>
          <w:rFonts w:cstheme="minorHAnsi"/>
          <w:sz w:val="24"/>
          <w:lang w:val="en-GB"/>
        </w:rPr>
      </w:pPr>
      <w:r w:rsidRPr="00C55EA9">
        <w:rPr>
          <w:rFonts w:eastAsia="Arial Unicode MS" w:cstheme="minorHAnsi"/>
          <w:sz w:val="24"/>
          <w:szCs w:val="24"/>
        </w:rPr>
        <w:t>19.1</w:t>
      </w:r>
      <w:r w:rsidRPr="00C55EA9">
        <w:rPr>
          <w:rFonts w:cstheme="minorHAnsi"/>
          <w:sz w:val="24"/>
          <w:szCs w:val="24"/>
        </w:rPr>
        <w:t xml:space="preserve"> </w:t>
      </w:r>
      <w:r w:rsidRPr="00C55EA9">
        <w:rPr>
          <w:rFonts w:cstheme="minorHAnsi"/>
          <w:b/>
          <w:sz w:val="24"/>
          <w:lang w:val="en-GB"/>
        </w:rPr>
        <w:t>The</w:t>
      </w:r>
      <w:r w:rsidR="00BD4F36" w:rsidRPr="00C55EA9">
        <w:rPr>
          <w:rFonts w:cstheme="minorHAnsi"/>
          <w:sz w:val="24"/>
          <w:lang w:val="en-GB"/>
        </w:rPr>
        <w:t xml:space="preserve"> P</w:t>
      </w:r>
      <w:r w:rsidR="001952D7" w:rsidRPr="00C55EA9">
        <w:rPr>
          <w:rFonts w:cstheme="minorHAnsi"/>
          <w:sz w:val="24"/>
          <w:lang w:val="en-GB"/>
        </w:rPr>
        <w:t xml:space="preserve">arties choose their </w:t>
      </w:r>
      <w:r w:rsidR="008A3722" w:rsidRPr="00C55EA9">
        <w:rPr>
          <w:rFonts w:eastAsia="Arial Unicode MS" w:cstheme="minorHAnsi"/>
          <w:i/>
          <w:sz w:val="24"/>
          <w:szCs w:val="24"/>
          <w:lang w:val="en-GB"/>
        </w:rPr>
        <w:t>Domicilium</w:t>
      </w:r>
      <w:r w:rsidR="001952D7" w:rsidRPr="00C55EA9">
        <w:rPr>
          <w:rFonts w:eastAsia="Arial Unicode MS" w:cstheme="minorHAnsi"/>
          <w:i/>
          <w:sz w:val="24"/>
          <w:szCs w:val="24"/>
          <w:lang w:val="en-GB"/>
        </w:rPr>
        <w:t xml:space="preserve"> </w:t>
      </w:r>
      <w:r w:rsidR="008A3722" w:rsidRPr="00C55EA9">
        <w:rPr>
          <w:rFonts w:eastAsia="Arial Unicode MS" w:cstheme="minorHAnsi"/>
          <w:i/>
          <w:sz w:val="24"/>
          <w:szCs w:val="24"/>
          <w:lang w:val="en-GB"/>
        </w:rPr>
        <w:t>Citandi</w:t>
      </w:r>
      <w:r w:rsidR="001952D7" w:rsidRPr="00C55EA9">
        <w:rPr>
          <w:rFonts w:cstheme="minorHAnsi"/>
          <w:i/>
          <w:sz w:val="24"/>
          <w:lang w:val="en-GB"/>
        </w:rPr>
        <w:t xml:space="preserve"> et </w:t>
      </w:r>
      <w:r w:rsidR="008A3722" w:rsidRPr="00C55EA9">
        <w:rPr>
          <w:rFonts w:eastAsia="Arial Unicode MS" w:cstheme="minorHAnsi"/>
          <w:i/>
          <w:sz w:val="24"/>
          <w:szCs w:val="24"/>
          <w:lang w:val="en-GB"/>
        </w:rPr>
        <w:t>Executandi</w:t>
      </w:r>
      <w:r w:rsidR="001952D7" w:rsidRPr="00C55EA9">
        <w:rPr>
          <w:rFonts w:cstheme="minorHAnsi"/>
          <w:sz w:val="24"/>
          <w:lang w:val="en-GB"/>
        </w:rPr>
        <w:t xml:space="preserve"> for the purposes of this</w:t>
      </w:r>
      <w:r w:rsidR="00A64744" w:rsidRPr="00C55EA9">
        <w:rPr>
          <w:rFonts w:eastAsia="Arial Unicode MS" w:cstheme="minorHAnsi"/>
          <w:sz w:val="24"/>
          <w:szCs w:val="24"/>
          <w:lang w:val="en-GB"/>
        </w:rPr>
        <w:t xml:space="preserve"> a</w:t>
      </w:r>
      <w:r w:rsidR="001952D7" w:rsidRPr="00C55EA9">
        <w:rPr>
          <w:rFonts w:eastAsia="Arial Unicode MS" w:cstheme="minorHAnsi"/>
          <w:sz w:val="24"/>
          <w:szCs w:val="24"/>
          <w:lang w:val="en-GB"/>
        </w:rPr>
        <w:t>greement</w:t>
      </w:r>
      <w:r w:rsidR="001952D7" w:rsidRPr="00C55EA9">
        <w:rPr>
          <w:rFonts w:cstheme="minorHAnsi"/>
          <w:sz w:val="24"/>
          <w:lang w:val="en-GB"/>
        </w:rPr>
        <w:t xml:space="preserve"> as follows:</w:t>
      </w:r>
    </w:p>
    <w:p w14:paraId="627D4DC4" w14:textId="77777777" w:rsidR="001952D7" w:rsidRPr="00C55EA9" w:rsidRDefault="001952D7" w:rsidP="006E3BFA">
      <w:pPr>
        <w:pStyle w:val="NoSpacing"/>
        <w:jc w:val="both"/>
        <w:rPr>
          <w:rFonts w:cstheme="minorHAnsi"/>
          <w:sz w:val="24"/>
          <w:lang w:val="en-GB"/>
        </w:rPr>
      </w:pPr>
    </w:p>
    <w:p w14:paraId="7C1D3470" w14:textId="77777777" w:rsidR="00870159" w:rsidRPr="00C55EA9" w:rsidRDefault="006D110F" w:rsidP="006D110F">
      <w:pPr>
        <w:pStyle w:val="NoSpacing"/>
        <w:ind w:left="450" w:firstLine="720"/>
        <w:jc w:val="both"/>
        <w:rPr>
          <w:rFonts w:cstheme="minorHAnsi"/>
          <w:b/>
          <w:sz w:val="24"/>
          <w:lang w:val="en-GB"/>
        </w:rPr>
      </w:pPr>
      <w:r w:rsidRPr="00C55EA9">
        <w:rPr>
          <w:rFonts w:cstheme="minorHAnsi"/>
          <w:b/>
          <w:sz w:val="24"/>
          <w:lang w:val="en-GB"/>
        </w:rPr>
        <w:t>ECOCASH</w:t>
      </w:r>
      <w:r w:rsidR="001952D7" w:rsidRPr="00C55EA9">
        <w:rPr>
          <w:rFonts w:cstheme="minorHAnsi"/>
          <w:b/>
          <w:sz w:val="24"/>
          <w:lang w:val="en-GB"/>
        </w:rPr>
        <w:t xml:space="preserve"> (PRIVATE) LIMITED</w:t>
      </w:r>
    </w:p>
    <w:p w14:paraId="07719D89" w14:textId="43E58559" w:rsidR="00870159" w:rsidRPr="00C55EA9" w:rsidRDefault="006D110F" w:rsidP="00196998">
      <w:pPr>
        <w:pStyle w:val="NoSpacing"/>
        <w:ind w:left="450" w:firstLine="720"/>
        <w:jc w:val="both"/>
        <w:rPr>
          <w:rFonts w:cstheme="minorHAnsi"/>
          <w:sz w:val="24"/>
          <w:lang w:val="en-GB"/>
        </w:rPr>
      </w:pPr>
      <w:r w:rsidRPr="00C55EA9">
        <w:rPr>
          <w:rFonts w:cstheme="minorHAnsi"/>
          <w:sz w:val="24"/>
          <w:lang w:val="en-GB"/>
        </w:rPr>
        <w:t xml:space="preserve">1906 </w:t>
      </w:r>
      <w:r w:rsidR="00B70532">
        <w:rPr>
          <w:rFonts w:cstheme="minorHAnsi"/>
          <w:sz w:val="24"/>
          <w:lang w:val="en-GB"/>
        </w:rPr>
        <w:t>Liberation Legacy Way ( former Borrowdale Road)</w:t>
      </w:r>
    </w:p>
    <w:p w14:paraId="2CB5332A" w14:textId="77777777" w:rsidR="001952D7" w:rsidRPr="00C55EA9" w:rsidRDefault="00870159" w:rsidP="00196998">
      <w:pPr>
        <w:pStyle w:val="NoSpacing"/>
        <w:ind w:left="450" w:firstLine="720"/>
        <w:jc w:val="both"/>
        <w:rPr>
          <w:rFonts w:cstheme="minorHAnsi"/>
          <w:sz w:val="24"/>
          <w:lang w:val="en-GB"/>
        </w:rPr>
      </w:pPr>
      <w:r w:rsidRPr="00C55EA9">
        <w:rPr>
          <w:rFonts w:cstheme="minorHAnsi"/>
          <w:sz w:val="24"/>
          <w:lang w:val="en-GB"/>
        </w:rPr>
        <w:t>Harare</w:t>
      </w:r>
    </w:p>
    <w:p w14:paraId="3E78940C" w14:textId="77777777" w:rsidR="001952D7" w:rsidRPr="00C55EA9" w:rsidRDefault="001952D7" w:rsidP="006E3BFA">
      <w:pPr>
        <w:pStyle w:val="NoSpacing"/>
        <w:ind w:firstLine="720"/>
        <w:jc w:val="both"/>
        <w:rPr>
          <w:rFonts w:cstheme="minorHAnsi"/>
          <w:sz w:val="24"/>
          <w:lang w:val="en-GB"/>
        </w:rPr>
      </w:pPr>
    </w:p>
    <w:p w14:paraId="32D45645" w14:textId="77777777" w:rsidR="00B35585" w:rsidRPr="00C55EA9" w:rsidRDefault="00B35585" w:rsidP="006E3BFA">
      <w:pPr>
        <w:pStyle w:val="NoSpacing"/>
        <w:jc w:val="both"/>
        <w:rPr>
          <w:rFonts w:cstheme="minorHAnsi"/>
          <w:b/>
          <w:sz w:val="24"/>
          <w:lang w:val="en-GB"/>
        </w:rPr>
      </w:pPr>
    </w:p>
    <w:p w14:paraId="219C6545" w14:textId="77777777" w:rsidR="00E2335C" w:rsidRDefault="00E2335C" w:rsidP="0080202C">
      <w:pPr>
        <w:spacing w:after="0" w:line="360" w:lineRule="auto"/>
        <w:ind w:left="1440"/>
        <w:jc w:val="both"/>
        <w:rPr>
          <w:rFonts w:ascii="Arial" w:eastAsia="Times New Roman" w:hAnsi="Arial" w:cs="Arial"/>
          <w:sz w:val="20"/>
          <w:szCs w:val="20"/>
          <w:lang w:val="en-GB"/>
        </w:rPr>
      </w:pPr>
      <w:r>
        <w:rPr>
          <w:rFonts w:cstheme="minorHAnsi"/>
          <w:b/>
          <w:sz w:val="24"/>
          <w:lang w:val="en-GB"/>
        </w:rPr>
        <w:t>Red Roses</w:t>
      </w:r>
      <w:r w:rsidRPr="0080202C">
        <w:rPr>
          <w:rFonts w:ascii="Arial" w:eastAsia="Times New Roman" w:hAnsi="Arial" w:cs="Arial"/>
          <w:sz w:val="20"/>
          <w:szCs w:val="20"/>
          <w:lang w:val="en-GB"/>
        </w:rPr>
        <w:t xml:space="preserve"> </w:t>
      </w:r>
    </w:p>
    <w:p w14:paraId="473E4711" w14:textId="77777777" w:rsidR="002C379A" w:rsidRDefault="002C379A" w:rsidP="0080202C">
      <w:pPr>
        <w:spacing w:after="0" w:line="360" w:lineRule="auto"/>
        <w:ind w:left="1440"/>
        <w:jc w:val="both"/>
        <w:rPr>
          <w:rFonts w:ascii="Arial" w:eastAsia="Times New Roman" w:hAnsi="Arial" w:cs="Arial"/>
          <w:sz w:val="20"/>
          <w:szCs w:val="20"/>
          <w:lang w:val="en-GB"/>
        </w:rPr>
      </w:pPr>
      <w:r>
        <w:rPr>
          <w:rFonts w:ascii="Arial" w:eastAsia="Times New Roman" w:hAnsi="Arial" w:cs="Arial"/>
          <w:sz w:val="20"/>
          <w:szCs w:val="20"/>
          <w:lang w:val="en-GB"/>
        </w:rPr>
        <w:t>No 28 James Martin Drive</w:t>
      </w:r>
    </w:p>
    <w:p w14:paraId="5168351B" w14:textId="112196D2" w:rsidR="001952D7" w:rsidRDefault="002C379A" w:rsidP="002C379A">
      <w:pPr>
        <w:spacing w:after="0" w:line="360" w:lineRule="auto"/>
        <w:ind w:left="1440"/>
        <w:jc w:val="both"/>
        <w:rPr>
          <w:rFonts w:ascii="Arial" w:eastAsia="Times New Roman" w:hAnsi="Arial" w:cs="Arial"/>
          <w:sz w:val="20"/>
          <w:szCs w:val="20"/>
          <w:lang w:val="en-GB"/>
        </w:rPr>
      </w:pPr>
      <w:proofErr w:type="spellStart"/>
      <w:r>
        <w:rPr>
          <w:rFonts w:ascii="Arial" w:eastAsia="Times New Roman" w:hAnsi="Arial" w:cs="Arial"/>
          <w:sz w:val="20"/>
          <w:szCs w:val="20"/>
          <w:lang w:val="en-GB"/>
        </w:rPr>
        <w:t>Southerton</w:t>
      </w:r>
      <w:proofErr w:type="spellEnd"/>
      <w:r>
        <w:rPr>
          <w:rFonts w:ascii="Arial" w:eastAsia="Times New Roman" w:hAnsi="Arial" w:cs="Arial"/>
          <w:sz w:val="20"/>
          <w:szCs w:val="20"/>
          <w:lang w:val="en-GB"/>
        </w:rPr>
        <w:t>, Harare</w:t>
      </w:r>
    </w:p>
    <w:p w14:paraId="308C8332" w14:textId="77777777" w:rsidR="002C379A" w:rsidRPr="00C55EA9" w:rsidRDefault="002C379A" w:rsidP="002C379A">
      <w:pPr>
        <w:spacing w:after="0" w:line="360" w:lineRule="auto"/>
        <w:ind w:left="1440"/>
        <w:jc w:val="both"/>
        <w:rPr>
          <w:rFonts w:eastAsia="Arial Unicode MS" w:cstheme="minorHAnsi"/>
          <w:sz w:val="24"/>
          <w:szCs w:val="24"/>
          <w:lang w:val="en-GB"/>
        </w:rPr>
      </w:pPr>
    </w:p>
    <w:p w14:paraId="25CA2E24" w14:textId="77777777" w:rsidR="001952D7" w:rsidRPr="00C55EA9" w:rsidRDefault="00185758" w:rsidP="00E9118F">
      <w:pPr>
        <w:pStyle w:val="ListParagraph"/>
        <w:tabs>
          <w:tab w:val="left" w:pos="993"/>
        </w:tabs>
        <w:spacing w:after="0" w:line="240" w:lineRule="auto"/>
        <w:ind w:left="993" w:hanging="543"/>
        <w:jc w:val="both"/>
        <w:rPr>
          <w:rFonts w:cstheme="minorHAnsi"/>
          <w:sz w:val="24"/>
          <w:lang w:val="en-GB"/>
        </w:rPr>
      </w:pPr>
      <w:r w:rsidRPr="00C55EA9">
        <w:rPr>
          <w:rFonts w:cstheme="minorHAnsi"/>
          <w:sz w:val="24"/>
          <w:lang w:val="en-GB"/>
        </w:rPr>
        <w:t xml:space="preserve">19.2 </w:t>
      </w:r>
      <w:r w:rsidR="00110E07" w:rsidRPr="00C55EA9">
        <w:rPr>
          <w:rFonts w:cstheme="minorHAnsi"/>
          <w:sz w:val="24"/>
          <w:lang w:val="en-GB"/>
        </w:rPr>
        <w:t>Any</w:t>
      </w:r>
      <w:r w:rsidR="001952D7" w:rsidRPr="00C55EA9">
        <w:rPr>
          <w:rFonts w:cstheme="minorHAnsi"/>
          <w:sz w:val="24"/>
          <w:lang w:val="en-GB"/>
        </w:rPr>
        <w:t xml:space="preserve"> notice required or pe</w:t>
      </w:r>
      <w:r w:rsidR="00110E07" w:rsidRPr="00C55EA9">
        <w:rPr>
          <w:rFonts w:cstheme="minorHAnsi"/>
          <w:sz w:val="24"/>
          <w:lang w:val="en-GB"/>
        </w:rPr>
        <w:t>rmitted to be given under this A</w:t>
      </w:r>
      <w:r w:rsidR="001952D7" w:rsidRPr="00C55EA9">
        <w:rPr>
          <w:rFonts w:cstheme="minorHAnsi"/>
          <w:sz w:val="24"/>
          <w:lang w:val="en-GB"/>
        </w:rPr>
        <w:t xml:space="preserve">greement shall not be </w:t>
      </w:r>
      <w:r w:rsidR="00110E07" w:rsidRPr="00C55EA9">
        <w:rPr>
          <w:rFonts w:cstheme="minorHAnsi"/>
          <w:sz w:val="24"/>
          <w:lang w:val="en-GB"/>
        </w:rPr>
        <w:t>binding</w:t>
      </w:r>
      <w:r w:rsidR="00B46C26" w:rsidRPr="00C55EA9">
        <w:rPr>
          <w:rFonts w:cstheme="minorHAnsi"/>
          <w:sz w:val="24"/>
          <w:lang w:val="en-GB"/>
        </w:rPr>
        <w:t xml:space="preserve"> </w:t>
      </w:r>
      <w:r w:rsidR="00110E07" w:rsidRPr="00C55EA9">
        <w:rPr>
          <w:rFonts w:cstheme="minorHAnsi"/>
          <w:sz w:val="24"/>
          <w:lang w:val="en-GB"/>
        </w:rPr>
        <w:t>unless</w:t>
      </w:r>
      <w:r w:rsidR="001952D7" w:rsidRPr="00C55EA9">
        <w:rPr>
          <w:rFonts w:cstheme="minorHAnsi"/>
          <w:sz w:val="24"/>
          <w:lang w:val="en-GB"/>
        </w:rPr>
        <w:t xml:space="preserve"> i</w:t>
      </w:r>
      <w:r w:rsidR="00110E07" w:rsidRPr="00C55EA9">
        <w:rPr>
          <w:rFonts w:cstheme="minorHAnsi"/>
          <w:sz w:val="24"/>
          <w:lang w:val="en-GB"/>
        </w:rPr>
        <w:t>t is i</w:t>
      </w:r>
      <w:r w:rsidR="001952D7" w:rsidRPr="00C55EA9">
        <w:rPr>
          <w:rFonts w:cstheme="minorHAnsi"/>
          <w:sz w:val="24"/>
          <w:lang w:val="en-GB"/>
        </w:rPr>
        <w:t>n writing and delivered by hand or sent by registered post or by telex, electronic</w:t>
      </w:r>
      <w:r w:rsidR="00B46C26" w:rsidRPr="00C55EA9">
        <w:rPr>
          <w:rFonts w:cstheme="minorHAnsi"/>
          <w:sz w:val="24"/>
          <w:lang w:val="en-GB"/>
        </w:rPr>
        <w:t xml:space="preserve"> </w:t>
      </w:r>
      <w:r w:rsidR="001952D7" w:rsidRPr="00C55EA9">
        <w:rPr>
          <w:rFonts w:cstheme="minorHAnsi"/>
          <w:sz w:val="24"/>
          <w:lang w:val="en-GB"/>
        </w:rPr>
        <w:t>mail or facsimile transmission at its address as shown above or otherwise notice in</w:t>
      </w:r>
      <w:r w:rsidR="00B46C26" w:rsidRPr="00C55EA9">
        <w:rPr>
          <w:rFonts w:cstheme="minorHAnsi"/>
          <w:sz w:val="24"/>
          <w:lang w:val="en-GB"/>
        </w:rPr>
        <w:t xml:space="preserve"> </w:t>
      </w:r>
      <w:r w:rsidR="001952D7" w:rsidRPr="00C55EA9">
        <w:rPr>
          <w:rFonts w:cstheme="minorHAnsi"/>
          <w:sz w:val="24"/>
          <w:lang w:val="en-GB"/>
        </w:rPr>
        <w:t>accordance with this clause.</w:t>
      </w:r>
    </w:p>
    <w:p w14:paraId="5858F30B" w14:textId="77777777" w:rsidR="00110E07" w:rsidRPr="00C55EA9" w:rsidRDefault="00110E07" w:rsidP="007D6544">
      <w:pPr>
        <w:pStyle w:val="NoSpacing"/>
        <w:jc w:val="both"/>
        <w:rPr>
          <w:rFonts w:cstheme="minorHAnsi"/>
          <w:sz w:val="24"/>
          <w:lang w:val="en-GB"/>
        </w:rPr>
      </w:pPr>
    </w:p>
    <w:p w14:paraId="6770D046" w14:textId="77777777" w:rsidR="004A4BA2" w:rsidRPr="00C55EA9" w:rsidRDefault="004A4BA2" w:rsidP="006E3BFA">
      <w:pPr>
        <w:pStyle w:val="NoSpacing"/>
        <w:jc w:val="both"/>
        <w:rPr>
          <w:rFonts w:eastAsia="Arial Unicode MS" w:cstheme="minorHAnsi"/>
          <w:sz w:val="24"/>
          <w:szCs w:val="24"/>
          <w:lang w:val="en-GB"/>
        </w:rPr>
      </w:pPr>
    </w:p>
    <w:p w14:paraId="6DF3011E" w14:textId="77777777" w:rsidR="001952D7" w:rsidRPr="00C55EA9" w:rsidRDefault="001952D7" w:rsidP="004D1B6E">
      <w:pPr>
        <w:pStyle w:val="ListParagraph"/>
        <w:numPr>
          <w:ilvl w:val="0"/>
          <w:numId w:val="75"/>
        </w:numPr>
        <w:tabs>
          <w:tab w:val="left" w:pos="993"/>
        </w:tabs>
        <w:spacing w:after="0" w:line="240" w:lineRule="auto"/>
        <w:jc w:val="both"/>
        <w:rPr>
          <w:rFonts w:cstheme="minorHAnsi"/>
          <w:b/>
          <w:sz w:val="24"/>
          <w:lang w:val="en-GB"/>
        </w:rPr>
      </w:pPr>
      <w:r w:rsidRPr="00C55EA9">
        <w:rPr>
          <w:rFonts w:cstheme="minorHAnsi"/>
          <w:b/>
          <w:sz w:val="24"/>
          <w:lang w:val="en-GB"/>
        </w:rPr>
        <w:t>ASSIGNMENT</w:t>
      </w:r>
    </w:p>
    <w:p w14:paraId="1E7EC720" w14:textId="77777777" w:rsidR="001952D7" w:rsidRPr="00C55EA9" w:rsidRDefault="001952D7" w:rsidP="006E3BFA">
      <w:pPr>
        <w:pStyle w:val="NoSpacing"/>
        <w:jc w:val="both"/>
        <w:rPr>
          <w:rFonts w:cstheme="minorHAnsi"/>
          <w:b/>
          <w:sz w:val="24"/>
          <w:lang w:val="en-GB"/>
        </w:rPr>
      </w:pPr>
    </w:p>
    <w:p w14:paraId="00A9C768" w14:textId="77777777" w:rsidR="001952D7" w:rsidRPr="00C55EA9" w:rsidRDefault="00110E07" w:rsidP="00E9118F">
      <w:pPr>
        <w:pStyle w:val="NoSpacing"/>
        <w:ind w:left="468"/>
        <w:jc w:val="both"/>
        <w:rPr>
          <w:rFonts w:cstheme="minorHAnsi"/>
          <w:sz w:val="24"/>
          <w:lang w:val="en-GB"/>
        </w:rPr>
      </w:pPr>
      <w:r w:rsidRPr="00C55EA9">
        <w:rPr>
          <w:rFonts w:cstheme="minorHAnsi"/>
          <w:sz w:val="24"/>
          <w:lang w:val="en-GB"/>
        </w:rPr>
        <w:t>This A</w:t>
      </w:r>
      <w:r w:rsidR="001952D7" w:rsidRPr="00C55EA9">
        <w:rPr>
          <w:rFonts w:cstheme="minorHAnsi"/>
          <w:sz w:val="24"/>
          <w:lang w:val="en-GB"/>
        </w:rPr>
        <w:t>greement may not be assigned or otherwise transferred in whole or in part without the pr</w:t>
      </w:r>
      <w:r w:rsidR="006C502D" w:rsidRPr="00C55EA9">
        <w:rPr>
          <w:rFonts w:cstheme="minorHAnsi"/>
          <w:sz w:val="24"/>
          <w:lang w:val="en-GB"/>
        </w:rPr>
        <w:t>ior written consent of all the P</w:t>
      </w:r>
      <w:r w:rsidR="001952D7" w:rsidRPr="00C55EA9">
        <w:rPr>
          <w:rFonts w:cstheme="minorHAnsi"/>
          <w:sz w:val="24"/>
          <w:lang w:val="en-GB"/>
        </w:rPr>
        <w:t>arties but shall be binding upon and ensue</w:t>
      </w:r>
      <w:r w:rsidR="006C502D" w:rsidRPr="00C55EA9">
        <w:rPr>
          <w:rFonts w:cstheme="minorHAnsi"/>
          <w:sz w:val="24"/>
          <w:lang w:val="en-GB"/>
        </w:rPr>
        <w:t xml:space="preserve"> to the benefit of each of the P</w:t>
      </w:r>
      <w:r w:rsidR="001952D7" w:rsidRPr="00C55EA9">
        <w:rPr>
          <w:rFonts w:cstheme="minorHAnsi"/>
          <w:sz w:val="24"/>
          <w:lang w:val="en-GB"/>
        </w:rPr>
        <w:t>arties and where so permitted their assignees or other transferees.</w:t>
      </w:r>
    </w:p>
    <w:p w14:paraId="0C539DC7" w14:textId="77777777" w:rsidR="00D16A6D" w:rsidRPr="00C55EA9" w:rsidRDefault="00D16A6D" w:rsidP="006E3BFA">
      <w:pPr>
        <w:pStyle w:val="NoSpacing"/>
        <w:jc w:val="both"/>
        <w:rPr>
          <w:rFonts w:cstheme="minorHAnsi"/>
          <w:sz w:val="24"/>
          <w:lang w:val="en-GB"/>
        </w:rPr>
      </w:pPr>
    </w:p>
    <w:p w14:paraId="7ED88939" w14:textId="77777777" w:rsidR="00E9118F" w:rsidRPr="00C55EA9" w:rsidRDefault="00E9118F" w:rsidP="006E3BFA">
      <w:pPr>
        <w:pStyle w:val="NoSpacing"/>
        <w:jc w:val="both"/>
        <w:rPr>
          <w:rFonts w:eastAsia="Arial Unicode MS" w:cstheme="minorHAnsi"/>
          <w:sz w:val="24"/>
          <w:szCs w:val="24"/>
          <w:lang w:val="en-GB"/>
        </w:rPr>
      </w:pPr>
    </w:p>
    <w:p w14:paraId="5415424F" w14:textId="77777777" w:rsidR="001952D7" w:rsidRPr="00C55EA9" w:rsidRDefault="001952D7" w:rsidP="004D1B6E">
      <w:pPr>
        <w:pStyle w:val="ListParagraph"/>
        <w:numPr>
          <w:ilvl w:val="0"/>
          <w:numId w:val="75"/>
        </w:numPr>
        <w:tabs>
          <w:tab w:val="left" w:pos="993"/>
        </w:tabs>
        <w:spacing w:after="0" w:line="240" w:lineRule="auto"/>
        <w:jc w:val="both"/>
        <w:rPr>
          <w:rFonts w:cstheme="minorHAnsi"/>
          <w:b/>
          <w:sz w:val="24"/>
          <w:lang w:val="en-GB"/>
        </w:rPr>
      </w:pPr>
      <w:r w:rsidRPr="00C55EA9">
        <w:rPr>
          <w:rFonts w:cstheme="minorHAnsi"/>
          <w:b/>
          <w:sz w:val="24"/>
          <w:lang w:val="en-GB"/>
        </w:rPr>
        <w:t>WAIVER</w:t>
      </w:r>
    </w:p>
    <w:p w14:paraId="4E9DB6D3" w14:textId="77777777" w:rsidR="001952D7" w:rsidRPr="00C55EA9" w:rsidRDefault="001952D7" w:rsidP="006E3BFA">
      <w:pPr>
        <w:pStyle w:val="NoSpacing"/>
        <w:jc w:val="both"/>
        <w:rPr>
          <w:rFonts w:cstheme="minorHAnsi"/>
          <w:sz w:val="24"/>
          <w:lang w:val="en-GB"/>
        </w:rPr>
      </w:pPr>
    </w:p>
    <w:p w14:paraId="137BAC99" w14:textId="77777777" w:rsidR="008A3722" w:rsidRPr="00C55EA9" w:rsidRDefault="006C502D" w:rsidP="00E9118F">
      <w:pPr>
        <w:pStyle w:val="NoSpacing"/>
        <w:ind w:left="468"/>
        <w:jc w:val="both"/>
        <w:rPr>
          <w:rFonts w:cstheme="minorHAnsi"/>
          <w:sz w:val="24"/>
          <w:lang w:val="en-GB"/>
        </w:rPr>
      </w:pPr>
      <w:r w:rsidRPr="00C55EA9">
        <w:rPr>
          <w:rFonts w:cstheme="minorHAnsi"/>
          <w:sz w:val="24"/>
          <w:lang w:val="en-GB"/>
        </w:rPr>
        <w:t>Failure by either P</w:t>
      </w:r>
      <w:r w:rsidR="001952D7" w:rsidRPr="00C55EA9">
        <w:rPr>
          <w:rFonts w:cstheme="minorHAnsi"/>
          <w:sz w:val="24"/>
          <w:lang w:val="en-GB"/>
        </w:rPr>
        <w:t xml:space="preserve">arty to exercise or in exercising </w:t>
      </w:r>
      <w:r w:rsidRPr="00C55EA9">
        <w:rPr>
          <w:rFonts w:cstheme="minorHAnsi"/>
          <w:sz w:val="24"/>
          <w:lang w:val="en-GB"/>
        </w:rPr>
        <w:t>any right or remedy under this A</w:t>
      </w:r>
      <w:r w:rsidR="001952D7" w:rsidRPr="00C55EA9">
        <w:rPr>
          <w:rFonts w:cstheme="minorHAnsi"/>
          <w:sz w:val="24"/>
          <w:lang w:val="en-GB"/>
        </w:rPr>
        <w:t>greement shall not constitute a waiver of the right or remedy or any other rights or remedies.</w:t>
      </w:r>
    </w:p>
    <w:p w14:paraId="0A992B4C" w14:textId="77777777" w:rsidR="004A4BA2" w:rsidRPr="00C55EA9" w:rsidRDefault="004A4BA2" w:rsidP="006E3BFA">
      <w:pPr>
        <w:pStyle w:val="NoSpacing"/>
        <w:jc w:val="both"/>
        <w:rPr>
          <w:rFonts w:eastAsia="Arial Unicode MS" w:cstheme="minorHAnsi"/>
          <w:sz w:val="24"/>
          <w:szCs w:val="24"/>
          <w:lang w:val="en-GB"/>
        </w:rPr>
      </w:pPr>
    </w:p>
    <w:p w14:paraId="311EC18D" w14:textId="77777777" w:rsidR="001952D7" w:rsidRPr="00C55EA9" w:rsidRDefault="001952D7" w:rsidP="006E3BFA">
      <w:pPr>
        <w:pStyle w:val="NoSpacing"/>
        <w:jc w:val="both"/>
        <w:rPr>
          <w:rFonts w:eastAsia="Arial Unicode MS" w:cstheme="minorHAnsi"/>
          <w:sz w:val="24"/>
          <w:szCs w:val="24"/>
          <w:lang w:val="en-GB"/>
        </w:rPr>
      </w:pPr>
      <w:r w:rsidRPr="00C55EA9">
        <w:rPr>
          <w:rFonts w:eastAsia="Arial Unicode MS" w:cstheme="minorHAnsi"/>
          <w:sz w:val="24"/>
          <w:szCs w:val="24"/>
          <w:lang w:val="en-GB"/>
        </w:rPr>
        <w:t xml:space="preserve"> </w:t>
      </w:r>
    </w:p>
    <w:p w14:paraId="03F407E2" w14:textId="77777777" w:rsidR="001952D7" w:rsidRPr="00C55EA9" w:rsidRDefault="001952D7" w:rsidP="004D1B6E">
      <w:pPr>
        <w:pStyle w:val="ListParagraph"/>
        <w:numPr>
          <w:ilvl w:val="0"/>
          <w:numId w:val="75"/>
        </w:numPr>
        <w:tabs>
          <w:tab w:val="left" w:pos="993"/>
        </w:tabs>
        <w:spacing w:after="0" w:line="240" w:lineRule="auto"/>
        <w:jc w:val="both"/>
        <w:rPr>
          <w:rFonts w:cstheme="minorHAnsi"/>
          <w:b/>
          <w:sz w:val="24"/>
          <w:lang w:val="en-GB"/>
        </w:rPr>
      </w:pPr>
      <w:r w:rsidRPr="00C55EA9">
        <w:rPr>
          <w:rFonts w:cstheme="minorHAnsi"/>
          <w:b/>
          <w:sz w:val="24"/>
          <w:lang w:val="en-GB"/>
        </w:rPr>
        <w:t>SEVERABILITY</w:t>
      </w:r>
    </w:p>
    <w:p w14:paraId="43DF0B6B" w14:textId="77777777" w:rsidR="001952D7" w:rsidRPr="00C55EA9" w:rsidRDefault="001952D7" w:rsidP="006E3BFA">
      <w:pPr>
        <w:pStyle w:val="NoSpacing"/>
        <w:jc w:val="both"/>
        <w:rPr>
          <w:rFonts w:cstheme="minorHAnsi"/>
          <w:sz w:val="24"/>
          <w:lang w:val="en-GB"/>
        </w:rPr>
      </w:pPr>
    </w:p>
    <w:p w14:paraId="5EC5E90D" w14:textId="78AD3588" w:rsidR="001952D7" w:rsidRPr="00C55EA9" w:rsidRDefault="001952D7" w:rsidP="00E9118F">
      <w:pPr>
        <w:pStyle w:val="NoSpacing"/>
        <w:ind w:left="468"/>
        <w:jc w:val="both"/>
        <w:rPr>
          <w:rFonts w:cstheme="minorHAnsi"/>
          <w:sz w:val="24"/>
          <w:lang w:val="en-GB"/>
        </w:rPr>
      </w:pPr>
      <w:r w:rsidRPr="00C55EA9">
        <w:rPr>
          <w:rFonts w:cstheme="minorHAnsi"/>
          <w:sz w:val="24"/>
          <w:lang w:val="en-GB"/>
        </w:rPr>
        <w:t>In the event</w:t>
      </w:r>
      <w:r w:rsidR="00110E07" w:rsidRPr="00C55EA9">
        <w:rPr>
          <w:rFonts w:cstheme="minorHAnsi"/>
          <w:sz w:val="24"/>
          <w:lang w:val="en-GB"/>
        </w:rPr>
        <w:t xml:space="preserve"> that any of the terms of this A</w:t>
      </w:r>
      <w:r w:rsidRPr="00C55EA9">
        <w:rPr>
          <w:rFonts w:cstheme="minorHAnsi"/>
          <w:sz w:val="24"/>
          <w:lang w:val="en-GB"/>
        </w:rPr>
        <w:t xml:space="preserve">greement are found to be invalid, </w:t>
      </w:r>
      <w:r w:rsidR="004C6CBF" w:rsidRPr="00C55EA9">
        <w:rPr>
          <w:rFonts w:cstheme="minorHAnsi"/>
          <w:sz w:val="24"/>
          <w:lang w:val="en-GB"/>
        </w:rPr>
        <w:t>unlawful,</w:t>
      </w:r>
      <w:r w:rsidRPr="00C55EA9">
        <w:rPr>
          <w:rFonts w:cstheme="minorHAnsi"/>
          <w:sz w:val="24"/>
          <w:lang w:val="en-GB"/>
        </w:rPr>
        <w:t xml:space="preserve"> or unenforceable, such terms will be severable from the remaining terms, which continue to be valid and enforceable.</w:t>
      </w:r>
    </w:p>
    <w:p w14:paraId="698A881D" w14:textId="77777777" w:rsidR="00A31588" w:rsidRPr="00C55EA9" w:rsidRDefault="00A31588" w:rsidP="006E3BFA">
      <w:pPr>
        <w:pStyle w:val="NoSpacing"/>
        <w:jc w:val="both"/>
        <w:rPr>
          <w:rFonts w:cstheme="minorHAnsi"/>
          <w:sz w:val="24"/>
          <w:lang w:val="en-GB"/>
        </w:rPr>
      </w:pPr>
    </w:p>
    <w:p w14:paraId="0294AC10" w14:textId="77777777" w:rsidR="004A4BA2" w:rsidRPr="00C55EA9" w:rsidRDefault="004A4BA2" w:rsidP="006E3BFA">
      <w:pPr>
        <w:pStyle w:val="NoSpacing"/>
        <w:jc w:val="both"/>
        <w:rPr>
          <w:rFonts w:eastAsia="Arial Unicode MS" w:cstheme="minorHAnsi"/>
          <w:sz w:val="24"/>
          <w:szCs w:val="24"/>
          <w:lang w:val="en-GB"/>
        </w:rPr>
      </w:pPr>
    </w:p>
    <w:p w14:paraId="1C998807" w14:textId="77777777" w:rsidR="00A31588" w:rsidRPr="00C55EA9" w:rsidRDefault="00A31588" w:rsidP="004D1B6E">
      <w:pPr>
        <w:pStyle w:val="ListParagraph"/>
        <w:numPr>
          <w:ilvl w:val="0"/>
          <w:numId w:val="75"/>
        </w:numPr>
        <w:tabs>
          <w:tab w:val="left" w:pos="993"/>
        </w:tabs>
        <w:spacing w:after="0" w:line="240" w:lineRule="auto"/>
        <w:jc w:val="both"/>
        <w:rPr>
          <w:rFonts w:cstheme="minorHAnsi"/>
          <w:b/>
          <w:sz w:val="24"/>
          <w:lang w:val="en-GB"/>
        </w:rPr>
      </w:pPr>
      <w:r w:rsidRPr="00C55EA9">
        <w:rPr>
          <w:rFonts w:cstheme="minorHAnsi"/>
          <w:b/>
          <w:sz w:val="24"/>
          <w:lang w:val="en-GB"/>
        </w:rPr>
        <w:t xml:space="preserve">ANTI-BRIBERY AND ANTI-CORRUPTION </w:t>
      </w:r>
    </w:p>
    <w:p w14:paraId="49044073" w14:textId="77777777" w:rsidR="00A31588" w:rsidRPr="00C55EA9" w:rsidRDefault="00A31588" w:rsidP="006E3BFA">
      <w:pPr>
        <w:pStyle w:val="NoSpacing"/>
        <w:jc w:val="both"/>
        <w:rPr>
          <w:rFonts w:cstheme="minorHAnsi"/>
          <w:b/>
          <w:sz w:val="24"/>
          <w:lang w:val="en-GB"/>
        </w:rPr>
      </w:pPr>
    </w:p>
    <w:p w14:paraId="43294655" w14:textId="27EBA78E" w:rsidR="00A31588" w:rsidRPr="00C55EA9" w:rsidRDefault="00A31588" w:rsidP="00E9118F">
      <w:pPr>
        <w:pStyle w:val="NoSpacing"/>
        <w:ind w:left="468"/>
        <w:jc w:val="both"/>
        <w:rPr>
          <w:rFonts w:cstheme="minorHAnsi"/>
          <w:sz w:val="24"/>
          <w:lang w:val="en-GB"/>
        </w:rPr>
      </w:pPr>
      <w:r w:rsidRPr="00C55EA9">
        <w:rPr>
          <w:rFonts w:cstheme="minorHAnsi"/>
          <w:sz w:val="24"/>
          <w:lang w:val="en-GB"/>
        </w:rPr>
        <w:t xml:space="preserve">In addition to compliance with other applicable laws, rules and regulations affecting the transactions described in this Agreement, </w:t>
      </w:r>
      <w:r w:rsidR="00A03620" w:rsidRPr="00C55EA9">
        <w:rPr>
          <w:rFonts w:cstheme="minorHAnsi"/>
          <w:sz w:val="24"/>
          <w:lang w:val="en-GB"/>
        </w:rPr>
        <w:t xml:space="preserve">each Party </w:t>
      </w:r>
      <w:r w:rsidRPr="00C55EA9">
        <w:rPr>
          <w:rFonts w:cstheme="minorHAnsi"/>
          <w:sz w:val="24"/>
          <w:lang w:val="en-GB"/>
        </w:rPr>
        <w:t xml:space="preserve">shall comply with applicable anti-bribery and anti-corruption </w:t>
      </w:r>
      <w:r w:rsidR="004C6CBF" w:rsidRPr="00C55EA9">
        <w:rPr>
          <w:rFonts w:cstheme="minorHAnsi"/>
          <w:sz w:val="24"/>
          <w:lang w:val="en-GB"/>
        </w:rPr>
        <w:t>laws and</w:t>
      </w:r>
      <w:r w:rsidRPr="00C55EA9">
        <w:rPr>
          <w:rFonts w:cstheme="minorHAnsi"/>
          <w:sz w:val="24"/>
          <w:lang w:val="en-GB"/>
        </w:rPr>
        <w:t xml:space="preserve"> will not cause </w:t>
      </w:r>
      <w:r w:rsidR="00A03620" w:rsidRPr="00C55EA9">
        <w:rPr>
          <w:rFonts w:cstheme="minorHAnsi"/>
          <w:sz w:val="24"/>
          <w:lang w:val="en-GB"/>
        </w:rPr>
        <w:t xml:space="preserve">the other Party </w:t>
      </w:r>
      <w:r w:rsidRPr="00C55EA9">
        <w:rPr>
          <w:rFonts w:cstheme="minorHAnsi"/>
          <w:sz w:val="24"/>
          <w:lang w:val="en-GB"/>
        </w:rPr>
        <w:t>or any</w:t>
      </w:r>
      <w:r w:rsidR="00A03620" w:rsidRPr="00C55EA9">
        <w:rPr>
          <w:rFonts w:cstheme="minorHAnsi"/>
          <w:sz w:val="24"/>
          <w:lang w:val="en-GB"/>
        </w:rPr>
        <w:t xml:space="preserve"> of that Party’s</w:t>
      </w:r>
      <w:r w:rsidRPr="00C55EA9">
        <w:rPr>
          <w:rFonts w:cstheme="minorHAnsi"/>
          <w:sz w:val="24"/>
          <w:lang w:val="en-GB"/>
        </w:rPr>
        <w:t xml:space="preserve"> affiliate</w:t>
      </w:r>
      <w:r w:rsidR="00A03620" w:rsidRPr="00C55EA9">
        <w:rPr>
          <w:rFonts w:cstheme="minorHAnsi"/>
          <w:sz w:val="24"/>
          <w:lang w:val="en-GB"/>
        </w:rPr>
        <w:t>s, holding and/or parent company’s</w:t>
      </w:r>
      <w:r w:rsidRPr="00C55EA9">
        <w:rPr>
          <w:rFonts w:cstheme="minorHAnsi"/>
          <w:sz w:val="24"/>
          <w:lang w:val="en-GB"/>
        </w:rPr>
        <w:t xml:space="preserve"> to breach any such law.</w:t>
      </w:r>
      <w:r w:rsidR="00B46C26" w:rsidRPr="00C55EA9">
        <w:rPr>
          <w:rFonts w:cstheme="minorHAnsi"/>
          <w:sz w:val="24"/>
          <w:lang w:val="en-GB"/>
        </w:rPr>
        <w:t xml:space="preserve"> </w:t>
      </w:r>
      <w:r w:rsidR="00A03620" w:rsidRPr="00C55EA9">
        <w:rPr>
          <w:rFonts w:cstheme="minorHAnsi"/>
          <w:sz w:val="24"/>
          <w:lang w:val="en-GB"/>
        </w:rPr>
        <w:t xml:space="preserve">Each Party </w:t>
      </w:r>
      <w:r w:rsidRPr="00C55EA9">
        <w:rPr>
          <w:rFonts w:cstheme="minorHAnsi"/>
          <w:sz w:val="24"/>
          <w:lang w:val="en-GB"/>
        </w:rPr>
        <w:t xml:space="preserve">must promptly notify </w:t>
      </w:r>
      <w:r w:rsidR="00A03620" w:rsidRPr="00C55EA9">
        <w:rPr>
          <w:rFonts w:cstheme="minorHAnsi"/>
          <w:sz w:val="24"/>
          <w:lang w:val="en-GB"/>
        </w:rPr>
        <w:t xml:space="preserve">the other Party </w:t>
      </w:r>
      <w:r w:rsidRPr="00C55EA9">
        <w:rPr>
          <w:rFonts w:cstheme="minorHAnsi"/>
          <w:sz w:val="24"/>
          <w:lang w:val="en-GB"/>
        </w:rPr>
        <w:t xml:space="preserve">in writing of any breach of this clause. If </w:t>
      </w:r>
      <w:r w:rsidR="00A03620" w:rsidRPr="00C55EA9">
        <w:rPr>
          <w:rFonts w:cstheme="minorHAnsi"/>
          <w:sz w:val="24"/>
          <w:lang w:val="en-GB"/>
        </w:rPr>
        <w:t xml:space="preserve">a Party </w:t>
      </w:r>
      <w:r w:rsidRPr="00C55EA9">
        <w:rPr>
          <w:rFonts w:cstheme="minorHAnsi"/>
          <w:sz w:val="24"/>
          <w:lang w:val="en-GB"/>
        </w:rPr>
        <w:t xml:space="preserve">breaches this clause, </w:t>
      </w:r>
      <w:r w:rsidR="00A03620" w:rsidRPr="00C55EA9">
        <w:rPr>
          <w:rFonts w:cstheme="minorHAnsi"/>
          <w:sz w:val="24"/>
          <w:lang w:val="en-GB"/>
        </w:rPr>
        <w:t xml:space="preserve">the other Party </w:t>
      </w:r>
      <w:r w:rsidRPr="00C55EA9">
        <w:rPr>
          <w:rFonts w:cstheme="minorHAnsi"/>
          <w:sz w:val="24"/>
          <w:lang w:val="en-GB"/>
        </w:rPr>
        <w:t>may immediately terminate this Agreement.</w:t>
      </w:r>
    </w:p>
    <w:p w14:paraId="217BFA74" w14:textId="77777777" w:rsidR="001952D7" w:rsidRPr="00C55EA9" w:rsidRDefault="001952D7" w:rsidP="006E3BFA">
      <w:pPr>
        <w:pStyle w:val="NoSpacing"/>
        <w:jc w:val="both"/>
        <w:rPr>
          <w:rFonts w:cstheme="minorHAnsi"/>
          <w:sz w:val="24"/>
          <w:lang w:val="en-GB"/>
        </w:rPr>
      </w:pPr>
    </w:p>
    <w:p w14:paraId="2C440A3C" w14:textId="77777777" w:rsidR="004A4BA2" w:rsidRPr="00C55EA9" w:rsidRDefault="004A4BA2" w:rsidP="006E3BFA">
      <w:pPr>
        <w:pStyle w:val="NoSpacing"/>
        <w:jc w:val="both"/>
        <w:rPr>
          <w:rFonts w:eastAsia="Arial Unicode MS" w:cstheme="minorHAnsi"/>
          <w:sz w:val="24"/>
          <w:szCs w:val="24"/>
          <w:lang w:val="en-GB"/>
        </w:rPr>
      </w:pPr>
    </w:p>
    <w:p w14:paraId="49496E52" w14:textId="77777777" w:rsidR="00196998" w:rsidRPr="00C55EA9" w:rsidRDefault="00196998" w:rsidP="006E3BFA">
      <w:pPr>
        <w:pStyle w:val="NoSpacing"/>
        <w:jc w:val="both"/>
        <w:rPr>
          <w:rFonts w:eastAsia="Arial Unicode MS" w:cstheme="minorHAnsi"/>
          <w:sz w:val="24"/>
          <w:szCs w:val="24"/>
          <w:lang w:val="en-GB"/>
        </w:rPr>
      </w:pPr>
    </w:p>
    <w:p w14:paraId="211A276B" w14:textId="77777777" w:rsidR="00196998" w:rsidRPr="00C55EA9" w:rsidRDefault="00196998" w:rsidP="006E3BFA">
      <w:pPr>
        <w:pStyle w:val="NoSpacing"/>
        <w:jc w:val="both"/>
        <w:rPr>
          <w:rFonts w:eastAsia="Arial Unicode MS" w:cstheme="minorHAnsi"/>
          <w:sz w:val="24"/>
          <w:szCs w:val="24"/>
          <w:lang w:val="en-GB"/>
        </w:rPr>
      </w:pPr>
    </w:p>
    <w:p w14:paraId="0366EF5E" w14:textId="77777777" w:rsidR="001952D7" w:rsidRPr="00C55EA9" w:rsidRDefault="001952D7" w:rsidP="004D1B6E">
      <w:pPr>
        <w:pStyle w:val="ListParagraph"/>
        <w:numPr>
          <w:ilvl w:val="0"/>
          <w:numId w:val="75"/>
        </w:numPr>
        <w:tabs>
          <w:tab w:val="left" w:pos="993"/>
        </w:tabs>
        <w:spacing w:after="0" w:line="240" w:lineRule="auto"/>
        <w:jc w:val="both"/>
        <w:rPr>
          <w:rFonts w:cstheme="minorHAnsi"/>
          <w:b/>
          <w:sz w:val="24"/>
          <w:lang w:val="en-GB"/>
        </w:rPr>
      </w:pPr>
      <w:r w:rsidRPr="00C55EA9">
        <w:rPr>
          <w:rFonts w:cstheme="minorHAnsi"/>
          <w:b/>
          <w:sz w:val="24"/>
          <w:lang w:val="en-GB"/>
        </w:rPr>
        <w:t>ENTIRE CONTRACT</w:t>
      </w:r>
    </w:p>
    <w:p w14:paraId="1EF9A52B" w14:textId="77777777" w:rsidR="001952D7" w:rsidRPr="00C55EA9" w:rsidRDefault="001952D7" w:rsidP="006E3BFA">
      <w:pPr>
        <w:pStyle w:val="NoSpacing"/>
        <w:jc w:val="both"/>
        <w:rPr>
          <w:rFonts w:cstheme="minorHAnsi"/>
          <w:sz w:val="24"/>
          <w:lang w:val="en-GB"/>
        </w:rPr>
      </w:pPr>
    </w:p>
    <w:p w14:paraId="6A42290D" w14:textId="77777777" w:rsidR="001952D7" w:rsidRPr="00C55EA9" w:rsidRDefault="001952D7" w:rsidP="00E9118F">
      <w:pPr>
        <w:pStyle w:val="NoSpacing"/>
        <w:ind w:left="468"/>
        <w:jc w:val="both"/>
        <w:rPr>
          <w:rFonts w:cstheme="minorHAnsi"/>
          <w:sz w:val="24"/>
          <w:lang w:val="en-GB"/>
        </w:rPr>
      </w:pPr>
      <w:r w:rsidRPr="00C55EA9">
        <w:rPr>
          <w:rFonts w:cstheme="minorHAnsi"/>
          <w:sz w:val="24"/>
          <w:lang w:val="en-GB"/>
        </w:rPr>
        <w:t>The</w:t>
      </w:r>
      <w:r w:rsidR="006C502D" w:rsidRPr="00C55EA9">
        <w:rPr>
          <w:rFonts w:cstheme="minorHAnsi"/>
          <w:sz w:val="24"/>
          <w:lang w:val="en-GB"/>
        </w:rPr>
        <w:t xml:space="preserve"> P</w:t>
      </w:r>
      <w:r w:rsidR="00B569A1" w:rsidRPr="00C55EA9">
        <w:rPr>
          <w:rFonts w:cstheme="minorHAnsi"/>
          <w:sz w:val="24"/>
          <w:lang w:val="en-GB"/>
        </w:rPr>
        <w:t>arties acknowledge that this A</w:t>
      </w:r>
      <w:r w:rsidRPr="00C55EA9">
        <w:rPr>
          <w:rFonts w:cstheme="minorHAnsi"/>
          <w:sz w:val="24"/>
          <w:lang w:val="en-GB"/>
        </w:rPr>
        <w:t xml:space="preserve">greement </w:t>
      </w:r>
      <w:r w:rsidR="006C502D" w:rsidRPr="00C55EA9">
        <w:rPr>
          <w:rFonts w:cstheme="minorHAnsi"/>
          <w:sz w:val="24"/>
          <w:lang w:val="en-GB"/>
        </w:rPr>
        <w:t>constitute</w:t>
      </w:r>
      <w:r w:rsidR="001E5B9C" w:rsidRPr="00C55EA9">
        <w:rPr>
          <w:rFonts w:cstheme="minorHAnsi"/>
          <w:sz w:val="24"/>
          <w:lang w:val="en-GB"/>
        </w:rPr>
        <w:t>s</w:t>
      </w:r>
      <w:r w:rsidR="00AE4387" w:rsidRPr="00C55EA9">
        <w:rPr>
          <w:rFonts w:cstheme="minorHAnsi"/>
          <w:sz w:val="24"/>
          <w:lang w:val="en-GB"/>
        </w:rPr>
        <w:t xml:space="preserve"> the entire </w:t>
      </w:r>
      <w:r w:rsidRPr="00C55EA9">
        <w:rPr>
          <w:rFonts w:cstheme="minorHAnsi"/>
          <w:sz w:val="24"/>
          <w:lang w:val="en-GB"/>
        </w:rPr>
        <w:t>agreement</w:t>
      </w:r>
      <w:r w:rsidR="001E5B9C" w:rsidRPr="00C55EA9">
        <w:rPr>
          <w:rFonts w:cstheme="minorHAnsi"/>
          <w:sz w:val="24"/>
          <w:lang w:val="en-GB"/>
        </w:rPr>
        <w:t xml:space="preserve"> between them </w:t>
      </w:r>
      <w:r w:rsidRPr="00C55EA9">
        <w:rPr>
          <w:rFonts w:eastAsia="Arial Unicode MS" w:cstheme="minorHAnsi"/>
          <w:sz w:val="24"/>
          <w:szCs w:val="24"/>
          <w:lang w:val="en-GB"/>
        </w:rPr>
        <w:t>and supersedes any prior written or oral agreement between them in relation</w:t>
      </w:r>
      <w:r w:rsidR="006C502D" w:rsidRPr="00C55EA9">
        <w:rPr>
          <w:rFonts w:eastAsia="Arial Unicode MS" w:cstheme="minorHAnsi"/>
          <w:sz w:val="24"/>
          <w:szCs w:val="24"/>
          <w:lang w:val="en-GB"/>
        </w:rPr>
        <w:t xml:space="preserve"> to its subject</w:t>
      </w:r>
      <w:r w:rsidR="000C7F97" w:rsidRPr="00C55EA9">
        <w:rPr>
          <w:rFonts w:eastAsia="Arial Unicode MS" w:cstheme="minorHAnsi"/>
          <w:sz w:val="24"/>
          <w:szCs w:val="24"/>
          <w:lang w:val="en-GB"/>
        </w:rPr>
        <w:t xml:space="preserve"> </w:t>
      </w:r>
      <w:r w:rsidR="006C502D" w:rsidRPr="00C55EA9">
        <w:rPr>
          <w:rFonts w:eastAsia="Arial Unicode MS" w:cstheme="minorHAnsi"/>
          <w:sz w:val="24"/>
          <w:szCs w:val="24"/>
          <w:lang w:val="en-GB"/>
        </w:rPr>
        <w:t>matter and the P</w:t>
      </w:r>
      <w:r w:rsidRPr="00C55EA9">
        <w:rPr>
          <w:rFonts w:eastAsia="Arial Unicode MS" w:cstheme="minorHAnsi"/>
          <w:sz w:val="24"/>
          <w:szCs w:val="24"/>
          <w:lang w:val="en-GB"/>
        </w:rPr>
        <w:t>arties confirm that t</w:t>
      </w:r>
      <w:r w:rsidR="00B569A1" w:rsidRPr="00C55EA9">
        <w:rPr>
          <w:rFonts w:eastAsia="Arial Unicode MS" w:cstheme="minorHAnsi"/>
          <w:sz w:val="24"/>
          <w:szCs w:val="24"/>
          <w:lang w:val="en-GB"/>
        </w:rPr>
        <w:t>hey have not entered into this A</w:t>
      </w:r>
      <w:r w:rsidRPr="00C55EA9">
        <w:rPr>
          <w:rFonts w:eastAsia="Arial Unicode MS" w:cstheme="minorHAnsi"/>
          <w:sz w:val="24"/>
          <w:szCs w:val="24"/>
          <w:lang w:val="en-GB"/>
        </w:rPr>
        <w:t xml:space="preserve">greement upon the basis of any representations that </w:t>
      </w:r>
      <w:r w:rsidRPr="00C55EA9">
        <w:rPr>
          <w:rFonts w:eastAsia="Arial Unicode MS" w:cstheme="minorHAnsi"/>
          <w:sz w:val="24"/>
          <w:szCs w:val="24"/>
          <w:lang w:val="en-GB"/>
        </w:rPr>
        <w:lastRenderedPageBreak/>
        <w:t>are not expressly incorporated herein a</w:t>
      </w:r>
      <w:r w:rsidR="00B569A1" w:rsidRPr="00C55EA9">
        <w:rPr>
          <w:rFonts w:eastAsia="Arial Unicode MS" w:cstheme="minorHAnsi"/>
          <w:sz w:val="24"/>
          <w:szCs w:val="24"/>
          <w:lang w:val="en-GB"/>
        </w:rPr>
        <w:t>nd no amendments to this A</w:t>
      </w:r>
      <w:r w:rsidRPr="00C55EA9">
        <w:rPr>
          <w:rFonts w:eastAsia="Arial Unicode MS" w:cstheme="minorHAnsi"/>
          <w:sz w:val="24"/>
          <w:szCs w:val="24"/>
          <w:lang w:val="en-GB"/>
        </w:rPr>
        <w:t>greement shall be effective unless reduced</w:t>
      </w:r>
      <w:r w:rsidR="006C502D" w:rsidRPr="00C55EA9">
        <w:rPr>
          <w:rFonts w:eastAsia="Arial Unicode MS" w:cstheme="minorHAnsi"/>
          <w:sz w:val="24"/>
          <w:szCs w:val="24"/>
          <w:lang w:val="en-GB"/>
        </w:rPr>
        <w:t xml:space="preserve"> to writing and signed by both P</w:t>
      </w:r>
      <w:r w:rsidRPr="00C55EA9">
        <w:rPr>
          <w:rFonts w:eastAsia="Arial Unicode MS" w:cstheme="minorHAnsi"/>
          <w:sz w:val="24"/>
          <w:szCs w:val="24"/>
          <w:lang w:val="en-GB"/>
        </w:rPr>
        <w:t>arties.</w:t>
      </w:r>
    </w:p>
    <w:p w14:paraId="072DCE0A" w14:textId="77777777" w:rsidR="00B35585" w:rsidRPr="00C55EA9" w:rsidRDefault="00B35585" w:rsidP="006E3BFA">
      <w:pPr>
        <w:pStyle w:val="NoSpacing"/>
        <w:jc w:val="both"/>
        <w:rPr>
          <w:rFonts w:eastAsia="Arial Unicode MS" w:cstheme="minorHAnsi"/>
          <w:sz w:val="24"/>
          <w:szCs w:val="24"/>
          <w:lang w:val="en-GB"/>
        </w:rPr>
      </w:pPr>
    </w:p>
    <w:p w14:paraId="034601D8" w14:textId="77777777" w:rsidR="0001212D" w:rsidRPr="00C55EA9" w:rsidRDefault="0001212D" w:rsidP="006E3BFA">
      <w:pPr>
        <w:pStyle w:val="NoSpacing"/>
        <w:jc w:val="both"/>
        <w:rPr>
          <w:rFonts w:eastAsia="Arial Unicode MS" w:cstheme="minorHAnsi"/>
          <w:sz w:val="24"/>
          <w:szCs w:val="24"/>
          <w:lang w:val="en-GB"/>
        </w:rPr>
      </w:pPr>
    </w:p>
    <w:tbl>
      <w:tblPr>
        <w:tblW w:w="10901" w:type="dxa"/>
        <w:tblLook w:val="04A0" w:firstRow="1" w:lastRow="0" w:firstColumn="1" w:lastColumn="0" w:noHBand="0" w:noVBand="1"/>
      </w:tblPr>
      <w:tblGrid>
        <w:gridCol w:w="1418"/>
        <w:gridCol w:w="231"/>
        <w:gridCol w:w="2546"/>
        <w:gridCol w:w="259"/>
        <w:gridCol w:w="2163"/>
        <w:gridCol w:w="254"/>
        <w:gridCol w:w="1510"/>
        <w:gridCol w:w="233"/>
        <w:gridCol w:w="2287"/>
      </w:tblGrid>
      <w:tr w:rsidR="0001212D" w:rsidRPr="00B116E0" w14:paraId="48469152" w14:textId="77777777" w:rsidTr="0001212D">
        <w:tc>
          <w:tcPr>
            <w:tcW w:w="1418" w:type="dxa"/>
            <w:shd w:val="clear" w:color="auto" w:fill="auto"/>
            <w:vAlign w:val="bottom"/>
          </w:tcPr>
          <w:p w14:paraId="2FC17564" w14:textId="77777777" w:rsidR="0001212D" w:rsidRPr="00B116E0" w:rsidRDefault="0001212D" w:rsidP="00407FF7">
            <w:pPr>
              <w:spacing w:after="0" w:line="240" w:lineRule="auto"/>
              <w:rPr>
                <w:rFonts w:cstheme="minorHAnsi"/>
                <w:b/>
                <w:i/>
                <w:sz w:val="24"/>
                <w:szCs w:val="24"/>
              </w:rPr>
            </w:pPr>
          </w:p>
        </w:tc>
        <w:tc>
          <w:tcPr>
            <w:tcW w:w="231" w:type="dxa"/>
            <w:shd w:val="clear" w:color="auto" w:fill="auto"/>
          </w:tcPr>
          <w:p w14:paraId="2BC14078" w14:textId="77777777" w:rsidR="0001212D" w:rsidRPr="00672F01" w:rsidRDefault="0001212D" w:rsidP="00407FF7">
            <w:pPr>
              <w:spacing w:after="0" w:line="240" w:lineRule="auto"/>
              <w:rPr>
                <w:rFonts w:cstheme="minorHAnsi"/>
                <w:b/>
                <w:i/>
                <w:sz w:val="24"/>
                <w:szCs w:val="24"/>
              </w:rPr>
            </w:pPr>
          </w:p>
        </w:tc>
        <w:tc>
          <w:tcPr>
            <w:tcW w:w="2546" w:type="dxa"/>
            <w:shd w:val="clear" w:color="auto" w:fill="auto"/>
          </w:tcPr>
          <w:p w14:paraId="2FD2FC7C" w14:textId="77777777" w:rsidR="0001212D" w:rsidRPr="0006491E" w:rsidRDefault="0001212D" w:rsidP="00407FF7">
            <w:pPr>
              <w:spacing w:after="0" w:line="240" w:lineRule="auto"/>
              <w:rPr>
                <w:rFonts w:cstheme="minorHAnsi"/>
                <w:b/>
                <w:i/>
                <w:sz w:val="24"/>
                <w:szCs w:val="24"/>
              </w:rPr>
            </w:pPr>
            <w:r w:rsidRPr="00672F01">
              <w:rPr>
                <w:rFonts w:cstheme="minorHAnsi"/>
                <w:b/>
                <w:i/>
                <w:sz w:val="24"/>
                <w:szCs w:val="24"/>
              </w:rPr>
              <w:t>Position</w:t>
            </w:r>
          </w:p>
        </w:tc>
        <w:tc>
          <w:tcPr>
            <w:tcW w:w="259" w:type="dxa"/>
            <w:shd w:val="clear" w:color="auto" w:fill="auto"/>
          </w:tcPr>
          <w:p w14:paraId="4C2CE010" w14:textId="77777777" w:rsidR="0001212D" w:rsidRPr="0006491E" w:rsidRDefault="0001212D" w:rsidP="00407FF7">
            <w:pPr>
              <w:spacing w:after="0" w:line="240" w:lineRule="auto"/>
              <w:rPr>
                <w:rFonts w:cstheme="minorHAnsi"/>
                <w:b/>
                <w:i/>
                <w:sz w:val="24"/>
                <w:szCs w:val="24"/>
              </w:rPr>
            </w:pPr>
          </w:p>
        </w:tc>
        <w:tc>
          <w:tcPr>
            <w:tcW w:w="2163" w:type="dxa"/>
            <w:shd w:val="clear" w:color="auto" w:fill="auto"/>
          </w:tcPr>
          <w:p w14:paraId="709C966F" w14:textId="77777777" w:rsidR="0001212D" w:rsidRPr="0006491E" w:rsidRDefault="0001212D" w:rsidP="00407FF7">
            <w:pPr>
              <w:spacing w:after="0" w:line="240" w:lineRule="auto"/>
              <w:rPr>
                <w:rFonts w:cstheme="minorHAnsi"/>
                <w:b/>
                <w:i/>
                <w:sz w:val="24"/>
                <w:szCs w:val="24"/>
              </w:rPr>
            </w:pPr>
            <w:r w:rsidRPr="0006491E">
              <w:rPr>
                <w:rFonts w:cstheme="minorHAnsi"/>
                <w:b/>
                <w:i/>
                <w:sz w:val="24"/>
                <w:szCs w:val="24"/>
              </w:rPr>
              <w:t>Signature</w:t>
            </w:r>
          </w:p>
        </w:tc>
        <w:tc>
          <w:tcPr>
            <w:tcW w:w="254" w:type="dxa"/>
            <w:shd w:val="clear" w:color="auto" w:fill="auto"/>
          </w:tcPr>
          <w:p w14:paraId="42440B3F" w14:textId="77777777" w:rsidR="0001212D" w:rsidRPr="006C2170" w:rsidRDefault="0001212D" w:rsidP="00407FF7">
            <w:pPr>
              <w:spacing w:after="0" w:line="240" w:lineRule="auto"/>
              <w:rPr>
                <w:rFonts w:cstheme="minorHAnsi"/>
                <w:b/>
                <w:i/>
                <w:sz w:val="24"/>
                <w:szCs w:val="24"/>
              </w:rPr>
            </w:pPr>
          </w:p>
        </w:tc>
        <w:tc>
          <w:tcPr>
            <w:tcW w:w="1510" w:type="dxa"/>
            <w:shd w:val="clear" w:color="auto" w:fill="auto"/>
          </w:tcPr>
          <w:p w14:paraId="47705185" w14:textId="77777777" w:rsidR="0001212D" w:rsidRPr="00830F8A" w:rsidRDefault="0001212D" w:rsidP="00407FF7">
            <w:pPr>
              <w:spacing w:after="0" w:line="240" w:lineRule="auto"/>
              <w:rPr>
                <w:rFonts w:cstheme="minorHAnsi"/>
                <w:b/>
                <w:i/>
                <w:sz w:val="24"/>
                <w:szCs w:val="24"/>
              </w:rPr>
            </w:pPr>
            <w:r w:rsidRPr="00830F8A">
              <w:rPr>
                <w:rFonts w:cstheme="minorHAnsi"/>
                <w:b/>
                <w:i/>
                <w:sz w:val="24"/>
                <w:szCs w:val="24"/>
              </w:rPr>
              <w:t>Date</w:t>
            </w:r>
          </w:p>
        </w:tc>
        <w:tc>
          <w:tcPr>
            <w:tcW w:w="233" w:type="dxa"/>
            <w:shd w:val="clear" w:color="auto" w:fill="auto"/>
          </w:tcPr>
          <w:p w14:paraId="3AF428CB" w14:textId="77777777" w:rsidR="0001212D" w:rsidRPr="00830F8A" w:rsidRDefault="0001212D" w:rsidP="00407FF7">
            <w:pPr>
              <w:spacing w:after="0" w:line="240" w:lineRule="auto"/>
              <w:rPr>
                <w:rFonts w:cstheme="minorHAnsi"/>
                <w:b/>
                <w:i/>
                <w:sz w:val="24"/>
                <w:szCs w:val="24"/>
              </w:rPr>
            </w:pPr>
          </w:p>
        </w:tc>
        <w:tc>
          <w:tcPr>
            <w:tcW w:w="2287" w:type="dxa"/>
            <w:shd w:val="clear" w:color="auto" w:fill="auto"/>
          </w:tcPr>
          <w:p w14:paraId="43CDC68B" w14:textId="77777777" w:rsidR="0001212D" w:rsidRPr="00830F8A" w:rsidRDefault="0001212D" w:rsidP="00407FF7">
            <w:pPr>
              <w:spacing w:after="0" w:line="240" w:lineRule="auto"/>
              <w:rPr>
                <w:rFonts w:cstheme="minorHAnsi"/>
                <w:b/>
                <w:i/>
                <w:sz w:val="24"/>
                <w:szCs w:val="24"/>
              </w:rPr>
            </w:pPr>
            <w:r w:rsidRPr="00830F8A">
              <w:rPr>
                <w:rFonts w:cstheme="minorHAnsi"/>
                <w:b/>
                <w:i/>
                <w:sz w:val="24"/>
                <w:szCs w:val="24"/>
              </w:rPr>
              <w:t>Witness</w:t>
            </w:r>
          </w:p>
        </w:tc>
      </w:tr>
      <w:tr w:rsidR="0001212D" w:rsidRPr="00B116E0" w14:paraId="3B1913DC" w14:textId="77777777" w:rsidTr="0001212D">
        <w:tc>
          <w:tcPr>
            <w:tcW w:w="1418" w:type="dxa"/>
            <w:shd w:val="clear" w:color="auto" w:fill="auto"/>
            <w:vAlign w:val="bottom"/>
          </w:tcPr>
          <w:p w14:paraId="5641D3ED" w14:textId="57423100" w:rsidR="0001212D" w:rsidRPr="0006491E" w:rsidRDefault="002C379A" w:rsidP="00407FF7">
            <w:pPr>
              <w:spacing w:after="0" w:line="240" w:lineRule="auto"/>
              <w:rPr>
                <w:rFonts w:cstheme="minorHAnsi"/>
                <w:b/>
                <w:sz w:val="24"/>
                <w:szCs w:val="24"/>
              </w:rPr>
            </w:pPr>
            <w:r>
              <w:rPr>
                <w:rFonts w:cstheme="minorHAnsi"/>
                <w:b/>
                <w:sz w:val="24"/>
                <w:szCs w:val="24"/>
              </w:rPr>
              <w:t>Red Roses</w:t>
            </w:r>
          </w:p>
          <w:p w14:paraId="366BFC78" w14:textId="77777777" w:rsidR="0001212D" w:rsidRPr="0006491E" w:rsidRDefault="0001212D" w:rsidP="00407FF7">
            <w:pPr>
              <w:spacing w:after="0" w:line="240" w:lineRule="auto"/>
              <w:rPr>
                <w:rFonts w:cstheme="minorHAnsi"/>
                <w:b/>
                <w:sz w:val="24"/>
                <w:szCs w:val="24"/>
              </w:rPr>
            </w:pPr>
          </w:p>
          <w:p w14:paraId="67C16B79" w14:textId="77777777" w:rsidR="0001212D" w:rsidRPr="0006491E" w:rsidRDefault="0001212D" w:rsidP="00407FF7">
            <w:pPr>
              <w:spacing w:after="0" w:line="240" w:lineRule="auto"/>
              <w:rPr>
                <w:rFonts w:cstheme="minorHAnsi"/>
                <w:i/>
                <w:sz w:val="24"/>
                <w:szCs w:val="24"/>
              </w:rPr>
            </w:pPr>
          </w:p>
        </w:tc>
        <w:tc>
          <w:tcPr>
            <w:tcW w:w="231" w:type="dxa"/>
            <w:shd w:val="clear" w:color="auto" w:fill="auto"/>
          </w:tcPr>
          <w:p w14:paraId="0244DFAC" w14:textId="77777777" w:rsidR="0001212D" w:rsidRPr="006C2170" w:rsidRDefault="0001212D" w:rsidP="00407FF7">
            <w:pPr>
              <w:spacing w:after="0" w:line="240" w:lineRule="auto"/>
              <w:rPr>
                <w:rFonts w:cstheme="minorHAnsi"/>
                <w:b/>
                <w:sz w:val="24"/>
                <w:szCs w:val="24"/>
              </w:rPr>
            </w:pPr>
          </w:p>
        </w:tc>
        <w:tc>
          <w:tcPr>
            <w:tcW w:w="2546" w:type="dxa"/>
            <w:tcBorders>
              <w:bottom w:val="single" w:sz="4" w:space="0" w:color="auto"/>
            </w:tcBorders>
            <w:shd w:val="clear" w:color="auto" w:fill="auto"/>
          </w:tcPr>
          <w:p w14:paraId="27456D60" w14:textId="77777777" w:rsidR="0001212D" w:rsidRPr="00830F8A" w:rsidRDefault="0001212D" w:rsidP="00407FF7">
            <w:pPr>
              <w:spacing w:after="0" w:line="240" w:lineRule="auto"/>
              <w:rPr>
                <w:rFonts w:cstheme="minorHAnsi"/>
                <w:b/>
                <w:sz w:val="24"/>
                <w:szCs w:val="24"/>
              </w:rPr>
            </w:pPr>
          </w:p>
        </w:tc>
        <w:tc>
          <w:tcPr>
            <w:tcW w:w="259" w:type="dxa"/>
            <w:shd w:val="clear" w:color="auto" w:fill="auto"/>
          </w:tcPr>
          <w:p w14:paraId="2D81D5F1" w14:textId="77777777" w:rsidR="0001212D" w:rsidRPr="00830F8A" w:rsidRDefault="0001212D" w:rsidP="00407FF7">
            <w:pPr>
              <w:spacing w:after="0" w:line="240" w:lineRule="auto"/>
              <w:rPr>
                <w:rFonts w:cstheme="minorHAnsi"/>
                <w:b/>
                <w:sz w:val="24"/>
                <w:szCs w:val="24"/>
              </w:rPr>
            </w:pPr>
          </w:p>
        </w:tc>
        <w:tc>
          <w:tcPr>
            <w:tcW w:w="2163" w:type="dxa"/>
            <w:tcBorders>
              <w:bottom w:val="single" w:sz="4" w:space="0" w:color="auto"/>
            </w:tcBorders>
            <w:shd w:val="clear" w:color="auto" w:fill="auto"/>
          </w:tcPr>
          <w:p w14:paraId="68F955C4" w14:textId="77777777" w:rsidR="0001212D" w:rsidRPr="00830F8A" w:rsidRDefault="0001212D" w:rsidP="00407FF7">
            <w:pPr>
              <w:spacing w:after="0" w:line="240" w:lineRule="auto"/>
              <w:rPr>
                <w:rFonts w:cstheme="minorHAnsi"/>
                <w:b/>
                <w:sz w:val="24"/>
                <w:szCs w:val="24"/>
              </w:rPr>
            </w:pPr>
          </w:p>
        </w:tc>
        <w:tc>
          <w:tcPr>
            <w:tcW w:w="254" w:type="dxa"/>
            <w:shd w:val="clear" w:color="auto" w:fill="auto"/>
          </w:tcPr>
          <w:p w14:paraId="405C2A87" w14:textId="77777777" w:rsidR="0001212D" w:rsidRPr="00830F8A" w:rsidRDefault="0001212D" w:rsidP="00407FF7">
            <w:pPr>
              <w:spacing w:after="0" w:line="240" w:lineRule="auto"/>
              <w:rPr>
                <w:rFonts w:cstheme="minorHAnsi"/>
                <w:b/>
                <w:sz w:val="24"/>
                <w:szCs w:val="24"/>
              </w:rPr>
            </w:pPr>
          </w:p>
        </w:tc>
        <w:tc>
          <w:tcPr>
            <w:tcW w:w="1510" w:type="dxa"/>
            <w:tcBorders>
              <w:bottom w:val="single" w:sz="4" w:space="0" w:color="auto"/>
            </w:tcBorders>
            <w:shd w:val="clear" w:color="auto" w:fill="auto"/>
          </w:tcPr>
          <w:p w14:paraId="2AD84D38" w14:textId="77777777" w:rsidR="0001212D" w:rsidRPr="00830F8A" w:rsidRDefault="0001212D" w:rsidP="00407FF7">
            <w:pPr>
              <w:spacing w:after="0" w:line="240" w:lineRule="auto"/>
              <w:rPr>
                <w:rFonts w:cstheme="minorHAnsi"/>
                <w:b/>
                <w:sz w:val="24"/>
                <w:szCs w:val="24"/>
              </w:rPr>
            </w:pPr>
          </w:p>
        </w:tc>
        <w:tc>
          <w:tcPr>
            <w:tcW w:w="233" w:type="dxa"/>
            <w:shd w:val="clear" w:color="auto" w:fill="auto"/>
          </w:tcPr>
          <w:p w14:paraId="47171E75" w14:textId="77777777" w:rsidR="0001212D" w:rsidRPr="00830F8A" w:rsidRDefault="0001212D" w:rsidP="00407FF7">
            <w:pPr>
              <w:spacing w:after="0" w:line="240" w:lineRule="auto"/>
              <w:rPr>
                <w:rFonts w:cstheme="minorHAnsi"/>
                <w:b/>
                <w:sz w:val="24"/>
                <w:szCs w:val="24"/>
              </w:rPr>
            </w:pPr>
          </w:p>
        </w:tc>
        <w:tc>
          <w:tcPr>
            <w:tcW w:w="2287" w:type="dxa"/>
            <w:tcBorders>
              <w:bottom w:val="single" w:sz="4" w:space="0" w:color="auto"/>
            </w:tcBorders>
            <w:shd w:val="clear" w:color="auto" w:fill="auto"/>
          </w:tcPr>
          <w:p w14:paraId="5CF8426C" w14:textId="77777777" w:rsidR="0001212D" w:rsidRPr="00294282" w:rsidRDefault="0001212D" w:rsidP="00407FF7">
            <w:pPr>
              <w:spacing w:after="0" w:line="240" w:lineRule="auto"/>
              <w:rPr>
                <w:rFonts w:cstheme="minorHAnsi"/>
                <w:b/>
                <w:sz w:val="24"/>
                <w:szCs w:val="24"/>
              </w:rPr>
            </w:pPr>
          </w:p>
        </w:tc>
      </w:tr>
      <w:tr w:rsidR="0001212D" w:rsidRPr="00B116E0" w14:paraId="5D977E5E" w14:textId="77777777" w:rsidTr="0001212D">
        <w:tc>
          <w:tcPr>
            <w:tcW w:w="1418" w:type="dxa"/>
            <w:shd w:val="clear" w:color="auto" w:fill="auto"/>
            <w:vAlign w:val="bottom"/>
          </w:tcPr>
          <w:p w14:paraId="4C1BA49B" w14:textId="77777777" w:rsidR="0001212D" w:rsidRPr="0006491E" w:rsidRDefault="0001212D" w:rsidP="00407FF7">
            <w:pPr>
              <w:spacing w:after="0" w:line="240" w:lineRule="auto"/>
              <w:rPr>
                <w:rFonts w:cstheme="minorHAnsi"/>
                <w:b/>
                <w:sz w:val="24"/>
                <w:szCs w:val="24"/>
              </w:rPr>
            </w:pPr>
          </w:p>
          <w:p w14:paraId="5B86A54D" w14:textId="77777777" w:rsidR="0001212D" w:rsidRPr="0006491E" w:rsidRDefault="00690A2A" w:rsidP="00407FF7">
            <w:pPr>
              <w:spacing w:after="0" w:line="240" w:lineRule="auto"/>
              <w:rPr>
                <w:rFonts w:cstheme="minorHAnsi"/>
                <w:b/>
                <w:sz w:val="24"/>
                <w:szCs w:val="24"/>
              </w:rPr>
            </w:pPr>
            <w:r w:rsidRPr="0006491E">
              <w:rPr>
                <w:rFonts w:cstheme="minorHAnsi"/>
                <w:b/>
                <w:sz w:val="24"/>
                <w:szCs w:val="24"/>
              </w:rPr>
              <w:t>ECOCASH</w:t>
            </w:r>
          </w:p>
          <w:p w14:paraId="57805064" w14:textId="77777777" w:rsidR="0001212D" w:rsidRPr="006C2170" w:rsidRDefault="0001212D" w:rsidP="00407FF7">
            <w:pPr>
              <w:spacing w:after="0" w:line="240" w:lineRule="auto"/>
              <w:rPr>
                <w:rFonts w:cstheme="minorHAnsi"/>
                <w:i/>
                <w:sz w:val="24"/>
                <w:szCs w:val="24"/>
              </w:rPr>
            </w:pPr>
          </w:p>
        </w:tc>
        <w:tc>
          <w:tcPr>
            <w:tcW w:w="231" w:type="dxa"/>
            <w:shd w:val="clear" w:color="auto" w:fill="auto"/>
          </w:tcPr>
          <w:p w14:paraId="7098E8DD" w14:textId="77777777" w:rsidR="0001212D" w:rsidRPr="00830F8A" w:rsidRDefault="0001212D" w:rsidP="00407FF7">
            <w:pPr>
              <w:spacing w:after="0" w:line="240" w:lineRule="auto"/>
              <w:rPr>
                <w:rFonts w:cstheme="minorHAnsi"/>
                <w:b/>
                <w:sz w:val="24"/>
                <w:szCs w:val="24"/>
              </w:rPr>
            </w:pPr>
          </w:p>
        </w:tc>
        <w:tc>
          <w:tcPr>
            <w:tcW w:w="2546" w:type="dxa"/>
            <w:tcBorders>
              <w:top w:val="single" w:sz="4" w:space="0" w:color="auto"/>
              <w:bottom w:val="single" w:sz="4" w:space="0" w:color="auto"/>
            </w:tcBorders>
            <w:shd w:val="clear" w:color="auto" w:fill="auto"/>
          </w:tcPr>
          <w:p w14:paraId="352A4CA3" w14:textId="77777777" w:rsidR="0001212D" w:rsidRPr="00830F8A" w:rsidRDefault="0001212D" w:rsidP="00407FF7">
            <w:pPr>
              <w:spacing w:after="0" w:line="240" w:lineRule="auto"/>
              <w:rPr>
                <w:rFonts w:cstheme="minorHAnsi"/>
                <w:b/>
                <w:sz w:val="24"/>
                <w:szCs w:val="24"/>
              </w:rPr>
            </w:pPr>
          </w:p>
        </w:tc>
        <w:tc>
          <w:tcPr>
            <w:tcW w:w="259" w:type="dxa"/>
            <w:shd w:val="clear" w:color="auto" w:fill="auto"/>
          </w:tcPr>
          <w:p w14:paraId="32CAE7DA" w14:textId="77777777" w:rsidR="0001212D" w:rsidRPr="00830F8A" w:rsidRDefault="0001212D" w:rsidP="00407FF7">
            <w:pPr>
              <w:spacing w:after="0" w:line="240" w:lineRule="auto"/>
              <w:rPr>
                <w:rFonts w:cstheme="minorHAnsi"/>
                <w:b/>
                <w:sz w:val="24"/>
                <w:szCs w:val="24"/>
              </w:rPr>
            </w:pPr>
          </w:p>
        </w:tc>
        <w:tc>
          <w:tcPr>
            <w:tcW w:w="2163" w:type="dxa"/>
            <w:tcBorders>
              <w:top w:val="single" w:sz="4" w:space="0" w:color="auto"/>
              <w:bottom w:val="single" w:sz="4" w:space="0" w:color="auto"/>
            </w:tcBorders>
            <w:shd w:val="clear" w:color="auto" w:fill="auto"/>
          </w:tcPr>
          <w:p w14:paraId="2D2D597B" w14:textId="77777777" w:rsidR="0001212D" w:rsidRPr="00830F8A" w:rsidRDefault="0001212D" w:rsidP="00407FF7">
            <w:pPr>
              <w:spacing w:after="0" w:line="240" w:lineRule="auto"/>
              <w:rPr>
                <w:rFonts w:cstheme="minorHAnsi"/>
                <w:b/>
                <w:sz w:val="24"/>
                <w:szCs w:val="24"/>
              </w:rPr>
            </w:pPr>
          </w:p>
        </w:tc>
        <w:tc>
          <w:tcPr>
            <w:tcW w:w="254" w:type="dxa"/>
            <w:shd w:val="clear" w:color="auto" w:fill="auto"/>
          </w:tcPr>
          <w:p w14:paraId="3FCEA1DE" w14:textId="77777777" w:rsidR="0001212D" w:rsidRPr="00830F8A" w:rsidRDefault="0001212D" w:rsidP="00407FF7">
            <w:pPr>
              <w:spacing w:after="0" w:line="240" w:lineRule="auto"/>
              <w:rPr>
                <w:rFonts w:cstheme="minorHAnsi"/>
                <w:b/>
                <w:sz w:val="24"/>
                <w:szCs w:val="24"/>
              </w:rPr>
            </w:pPr>
          </w:p>
        </w:tc>
        <w:tc>
          <w:tcPr>
            <w:tcW w:w="1510" w:type="dxa"/>
            <w:tcBorders>
              <w:top w:val="single" w:sz="4" w:space="0" w:color="auto"/>
              <w:bottom w:val="single" w:sz="4" w:space="0" w:color="auto"/>
            </w:tcBorders>
            <w:shd w:val="clear" w:color="auto" w:fill="auto"/>
          </w:tcPr>
          <w:p w14:paraId="7524A7D9" w14:textId="77777777" w:rsidR="0001212D" w:rsidRPr="00830F8A" w:rsidRDefault="0001212D" w:rsidP="00407FF7">
            <w:pPr>
              <w:spacing w:after="0" w:line="240" w:lineRule="auto"/>
              <w:rPr>
                <w:rFonts w:cstheme="minorHAnsi"/>
                <w:b/>
                <w:sz w:val="24"/>
                <w:szCs w:val="24"/>
              </w:rPr>
            </w:pPr>
          </w:p>
        </w:tc>
        <w:tc>
          <w:tcPr>
            <w:tcW w:w="233" w:type="dxa"/>
            <w:shd w:val="clear" w:color="auto" w:fill="auto"/>
          </w:tcPr>
          <w:p w14:paraId="1A4826BF" w14:textId="77777777" w:rsidR="0001212D" w:rsidRPr="00294282" w:rsidRDefault="0001212D" w:rsidP="00407FF7">
            <w:pPr>
              <w:spacing w:after="0" w:line="240" w:lineRule="auto"/>
              <w:rPr>
                <w:rFonts w:cstheme="minorHAnsi"/>
                <w:b/>
                <w:sz w:val="24"/>
                <w:szCs w:val="24"/>
              </w:rPr>
            </w:pPr>
          </w:p>
        </w:tc>
        <w:tc>
          <w:tcPr>
            <w:tcW w:w="2287" w:type="dxa"/>
            <w:tcBorders>
              <w:top w:val="single" w:sz="4" w:space="0" w:color="auto"/>
              <w:bottom w:val="single" w:sz="4" w:space="0" w:color="auto"/>
            </w:tcBorders>
            <w:shd w:val="clear" w:color="auto" w:fill="auto"/>
          </w:tcPr>
          <w:p w14:paraId="5D032B0D" w14:textId="77777777" w:rsidR="0001212D" w:rsidRPr="005D1C76" w:rsidRDefault="0001212D" w:rsidP="00407FF7">
            <w:pPr>
              <w:spacing w:after="0" w:line="240" w:lineRule="auto"/>
              <w:rPr>
                <w:rFonts w:cstheme="minorHAnsi"/>
                <w:b/>
                <w:sz w:val="24"/>
                <w:szCs w:val="24"/>
              </w:rPr>
            </w:pPr>
          </w:p>
        </w:tc>
      </w:tr>
    </w:tbl>
    <w:p w14:paraId="17D7C487" w14:textId="77777777" w:rsidR="00D17582" w:rsidRPr="00C55EA9" w:rsidRDefault="00D17582" w:rsidP="006E3BFA">
      <w:pPr>
        <w:pStyle w:val="NoSpacing"/>
        <w:jc w:val="both"/>
        <w:rPr>
          <w:rFonts w:eastAsia="Arial Unicode MS" w:cstheme="minorHAnsi"/>
          <w:sz w:val="24"/>
          <w:szCs w:val="24"/>
          <w:lang w:val="en-GB"/>
        </w:rPr>
      </w:pPr>
    </w:p>
    <w:p w14:paraId="4B9B237E" w14:textId="77777777" w:rsidR="0029095B" w:rsidRPr="00C55EA9" w:rsidRDefault="0029095B" w:rsidP="006E3BFA">
      <w:pPr>
        <w:spacing w:after="0" w:line="240" w:lineRule="auto"/>
        <w:jc w:val="both"/>
        <w:rPr>
          <w:rFonts w:eastAsia="Arial Unicode MS" w:cstheme="minorHAnsi"/>
          <w:b/>
          <w:sz w:val="24"/>
          <w:szCs w:val="24"/>
          <w:lang w:val="en-GB"/>
        </w:rPr>
      </w:pPr>
    </w:p>
    <w:p w14:paraId="19AD784F" w14:textId="77777777" w:rsidR="0029095B" w:rsidRPr="00C55EA9" w:rsidRDefault="0029095B" w:rsidP="006E3BFA">
      <w:pPr>
        <w:spacing w:after="0" w:line="240" w:lineRule="auto"/>
        <w:jc w:val="both"/>
        <w:rPr>
          <w:rFonts w:eastAsia="Arial Unicode MS" w:cstheme="minorHAnsi"/>
          <w:b/>
          <w:sz w:val="24"/>
          <w:szCs w:val="24"/>
          <w:lang w:val="en-GB"/>
        </w:rPr>
      </w:pPr>
    </w:p>
    <w:p w14:paraId="2EED38E1" w14:textId="77777777" w:rsidR="0029095B" w:rsidRPr="00C55EA9" w:rsidRDefault="0029095B" w:rsidP="006E3BFA">
      <w:pPr>
        <w:spacing w:after="0" w:line="240" w:lineRule="auto"/>
        <w:jc w:val="both"/>
        <w:rPr>
          <w:rFonts w:eastAsia="Arial Unicode MS" w:cstheme="minorHAnsi"/>
          <w:b/>
          <w:sz w:val="24"/>
          <w:szCs w:val="24"/>
          <w:lang w:val="en-GB"/>
        </w:rPr>
      </w:pPr>
    </w:p>
    <w:p w14:paraId="5DABE2D5" w14:textId="77777777" w:rsidR="0029095B" w:rsidRPr="00C55EA9" w:rsidRDefault="0029095B" w:rsidP="006E3BFA">
      <w:pPr>
        <w:spacing w:after="0" w:line="240" w:lineRule="auto"/>
        <w:jc w:val="both"/>
        <w:rPr>
          <w:rFonts w:eastAsia="Arial Unicode MS" w:cstheme="minorHAnsi"/>
          <w:b/>
          <w:sz w:val="24"/>
          <w:szCs w:val="24"/>
          <w:lang w:val="en-GB"/>
        </w:rPr>
      </w:pPr>
    </w:p>
    <w:p w14:paraId="2629F014" w14:textId="77777777" w:rsidR="00882C72" w:rsidRPr="00C55EA9" w:rsidRDefault="00882C72" w:rsidP="006E3BFA">
      <w:pPr>
        <w:pStyle w:val="NoSpacing"/>
        <w:jc w:val="both"/>
        <w:rPr>
          <w:rFonts w:eastAsia="Arial Unicode MS" w:cstheme="minorHAnsi"/>
          <w:b/>
          <w:sz w:val="24"/>
          <w:szCs w:val="24"/>
          <w:lang w:val="en-GB"/>
        </w:rPr>
      </w:pPr>
    </w:p>
    <w:p w14:paraId="31EBFBEB" w14:textId="77777777" w:rsidR="00E137AD" w:rsidRPr="00672F01" w:rsidRDefault="00E137AD">
      <w:pPr>
        <w:rPr>
          <w:rFonts w:cstheme="minorHAnsi"/>
          <w:b/>
          <w:sz w:val="24"/>
        </w:rPr>
      </w:pPr>
      <w:r w:rsidRPr="00B116E0">
        <w:rPr>
          <w:rFonts w:cstheme="minorHAnsi"/>
          <w:b/>
          <w:sz w:val="24"/>
        </w:rPr>
        <w:br w:type="page"/>
      </w:r>
    </w:p>
    <w:p w14:paraId="452C393E" w14:textId="77777777" w:rsidR="00882C72" w:rsidRPr="00672F01" w:rsidRDefault="00882C72" w:rsidP="007D6544">
      <w:pPr>
        <w:jc w:val="center"/>
        <w:rPr>
          <w:rFonts w:cstheme="minorHAnsi"/>
        </w:rPr>
      </w:pPr>
      <w:r w:rsidRPr="00C55EA9">
        <w:rPr>
          <w:rFonts w:cstheme="minorHAnsi"/>
          <w:sz w:val="24"/>
        </w:rPr>
        <w:lastRenderedPageBreak/>
        <w:t>SCHEDULE 1 – REPRESENTATIVES AND ESCALATIONS</w:t>
      </w:r>
      <w:r w:rsidR="00ED5023" w:rsidRPr="00B116E0">
        <w:rPr>
          <w:rFonts w:cstheme="minorHAnsi"/>
          <w:b/>
          <w:sz w:val="24"/>
        </w:rPr>
        <w:t xml:space="preserve"> </w:t>
      </w:r>
      <w:r w:rsidRPr="00672F01">
        <w:rPr>
          <w:rFonts w:cstheme="minorHAnsi"/>
        </w:rPr>
        <w:t>REPRESENTATIVES</w:t>
      </w:r>
      <w:r w:rsidRPr="00672F01">
        <w:rPr>
          <w:rFonts w:cstheme="minorHAnsi"/>
          <w:b/>
        </w:rPr>
        <w:t>:</w:t>
      </w:r>
    </w:p>
    <w:p w14:paraId="4C9CD551" w14:textId="77777777" w:rsidR="00882C72" w:rsidRPr="00C55EA9" w:rsidRDefault="00882C72" w:rsidP="006E3BFA">
      <w:pPr>
        <w:jc w:val="both"/>
        <w:rPr>
          <w:rFonts w:cstheme="minorHAnsi"/>
          <w:b/>
          <w:sz w:val="24"/>
          <w:lang w:val="en-GB"/>
        </w:rPr>
      </w:pPr>
    </w:p>
    <w:p w14:paraId="37B05D71" w14:textId="77777777" w:rsidR="00882C72" w:rsidRPr="00C55EA9" w:rsidRDefault="00882C72" w:rsidP="006E3BFA">
      <w:pPr>
        <w:pStyle w:val="DefaultText"/>
        <w:jc w:val="both"/>
        <w:rPr>
          <w:rFonts w:asciiTheme="minorHAnsi" w:eastAsia="Arial Unicode MS" w:hAnsiTheme="minorHAnsi" w:cstheme="minorHAnsi"/>
          <w:b/>
          <w:lang w:val="en-GB"/>
        </w:rPr>
      </w:pPr>
    </w:p>
    <w:p w14:paraId="03FD89CD" w14:textId="5B0F4FE0" w:rsidR="00882C72" w:rsidRPr="00C55EA9" w:rsidRDefault="002C379A" w:rsidP="006E3BFA">
      <w:pPr>
        <w:pStyle w:val="DefaultText"/>
        <w:jc w:val="both"/>
        <w:rPr>
          <w:rFonts w:asciiTheme="minorHAnsi" w:eastAsia="Arial Unicode MS" w:hAnsiTheme="minorHAnsi" w:cstheme="minorHAnsi"/>
          <w:b/>
          <w:lang w:val="en-GB"/>
        </w:rPr>
      </w:pPr>
      <w:r>
        <w:rPr>
          <w:rFonts w:asciiTheme="minorHAnsi" w:eastAsia="Arial Unicode MS" w:hAnsiTheme="minorHAnsi" w:cstheme="minorHAnsi"/>
          <w:b/>
          <w:lang w:val="en-GB"/>
        </w:rPr>
        <w:t>Red Roses</w:t>
      </w:r>
    </w:p>
    <w:p w14:paraId="309C3778" w14:textId="77777777" w:rsidR="00882C72" w:rsidRPr="00C55EA9" w:rsidRDefault="00882C72" w:rsidP="006E3BFA">
      <w:pPr>
        <w:pStyle w:val="DefaultText"/>
        <w:jc w:val="both"/>
        <w:rPr>
          <w:rFonts w:asciiTheme="minorHAnsi" w:eastAsia="Arial Unicode MS" w:hAnsiTheme="minorHAnsi" w:cstheme="minorHAnsi"/>
          <w:b/>
          <w:lang w:val="en-GB"/>
        </w:rPr>
      </w:pPr>
    </w:p>
    <w:p w14:paraId="7408C0B2" w14:textId="77777777" w:rsidR="00882C72" w:rsidRPr="00C55EA9" w:rsidRDefault="008A3722" w:rsidP="006E3BFA">
      <w:pPr>
        <w:pStyle w:val="DefaultText"/>
        <w:jc w:val="both"/>
        <w:rPr>
          <w:rFonts w:asciiTheme="minorHAnsi" w:eastAsia="Arial Unicode MS" w:hAnsiTheme="minorHAnsi" w:cstheme="minorHAnsi"/>
          <w:lang w:val="en-GB"/>
        </w:rPr>
      </w:pPr>
      <w:r w:rsidRPr="00C55EA9">
        <w:rPr>
          <w:rFonts w:asciiTheme="minorHAnsi" w:eastAsia="Arial Unicode MS" w:hAnsiTheme="minorHAnsi" w:cstheme="minorHAnsi"/>
          <w:lang w:val="en-GB"/>
        </w:rPr>
        <w:t>Non</w:t>
      </w:r>
      <w:r w:rsidRPr="00C55EA9">
        <w:rPr>
          <w:rFonts w:asciiTheme="minorHAnsi" w:eastAsia="Arial Unicode MS" w:hAnsiTheme="minorHAnsi" w:cstheme="minorHAnsi"/>
          <w:szCs w:val="24"/>
          <w:lang w:val="en-GB"/>
        </w:rPr>
        <w:t>-</w:t>
      </w:r>
      <w:r w:rsidRPr="00C55EA9">
        <w:rPr>
          <w:rFonts w:asciiTheme="minorHAnsi" w:eastAsia="Arial Unicode MS" w:hAnsiTheme="minorHAnsi" w:cstheme="minorHAnsi"/>
          <w:lang w:val="en-GB"/>
        </w:rPr>
        <w:t>compliance</w:t>
      </w:r>
      <w:r w:rsidR="00882C72" w:rsidRPr="00C55EA9">
        <w:rPr>
          <w:rFonts w:asciiTheme="minorHAnsi" w:eastAsia="Arial Unicode MS" w:hAnsiTheme="minorHAnsi" w:cstheme="minorHAnsi"/>
          <w:lang w:val="en-GB"/>
        </w:rPr>
        <w:t xml:space="preserve"> to any of the terms of this SLA shall be escalated as per the below matrix</w:t>
      </w:r>
    </w:p>
    <w:p w14:paraId="0ED55F28" w14:textId="77777777" w:rsidR="009B0FA2" w:rsidRPr="00C55EA9" w:rsidRDefault="009B0FA2" w:rsidP="009B0FA2">
      <w:pPr>
        <w:spacing w:after="0" w:line="240" w:lineRule="auto"/>
        <w:contextualSpacing/>
        <w:mirrorIndents/>
        <w:jc w:val="both"/>
        <w:rPr>
          <w:rFonts w:eastAsia="Arial Unicode MS" w:cstheme="minorHAnsi"/>
          <w:sz w:val="24"/>
          <w:szCs w:val="24"/>
          <w:lang w:val="en-GB"/>
        </w:rPr>
      </w:pPr>
    </w:p>
    <w:tbl>
      <w:tblPr>
        <w:tblStyle w:val="TableGrid"/>
        <w:tblW w:w="0" w:type="auto"/>
        <w:tblInd w:w="-147" w:type="dxa"/>
        <w:tblLook w:val="04A0" w:firstRow="1" w:lastRow="0" w:firstColumn="1" w:lastColumn="0" w:noHBand="0" w:noVBand="1"/>
      </w:tblPr>
      <w:tblGrid>
        <w:gridCol w:w="3239"/>
        <w:gridCol w:w="4653"/>
        <w:gridCol w:w="3045"/>
      </w:tblGrid>
      <w:tr w:rsidR="00D732C9" w:rsidRPr="00B116E0" w14:paraId="39258D6A" w14:textId="77777777" w:rsidTr="00902C8E">
        <w:tc>
          <w:tcPr>
            <w:tcW w:w="3239"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2AB049FD" w14:textId="77777777" w:rsidR="009B0FA2" w:rsidRPr="00C55EA9" w:rsidRDefault="009B0FA2">
            <w:pPr>
              <w:contextualSpacing/>
              <w:mirrorIndents/>
              <w:rPr>
                <w:rFonts w:eastAsia="Arial Unicode MS" w:cstheme="minorHAnsi"/>
                <w:sz w:val="24"/>
                <w:szCs w:val="24"/>
                <w:lang w:val="en-GB"/>
              </w:rPr>
            </w:pPr>
            <w:r w:rsidRPr="00C55EA9">
              <w:rPr>
                <w:rFonts w:eastAsia="Arial Unicode MS" w:cstheme="minorHAnsi"/>
                <w:b/>
                <w:color w:val="FFFFFF" w:themeColor="background1"/>
                <w:sz w:val="24"/>
                <w:szCs w:val="24"/>
                <w:lang w:val="en-GB"/>
              </w:rPr>
              <w:t>ESCALATION</w:t>
            </w:r>
          </w:p>
        </w:tc>
        <w:tc>
          <w:tcPr>
            <w:tcW w:w="4653"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48133B30" w14:textId="77777777" w:rsidR="009B0FA2" w:rsidRPr="00C55EA9" w:rsidRDefault="009B0FA2">
            <w:pPr>
              <w:contextualSpacing/>
              <w:mirrorIndents/>
              <w:rPr>
                <w:rFonts w:eastAsia="Arial Unicode MS" w:cstheme="minorHAnsi"/>
                <w:sz w:val="24"/>
                <w:szCs w:val="24"/>
                <w:lang w:val="en-GB"/>
              </w:rPr>
            </w:pPr>
            <w:r w:rsidRPr="00C55EA9">
              <w:rPr>
                <w:rFonts w:eastAsia="Arial Unicode MS" w:cstheme="minorHAnsi"/>
                <w:b/>
                <w:color w:val="FFFFFF" w:themeColor="background1"/>
                <w:sz w:val="24"/>
                <w:szCs w:val="24"/>
                <w:lang w:val="en-GB"/>
              </w:rPr>
              <w:t>ECOCASH</w:t>
            </w:r>
          </w:p>
        </w:tc>
        <w:tc>
          <w:tcPr>
            <w:tcW w:w="3045"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24D276D5" w14:textId="6FA75031" w:rsidR="009B0FA2" w:rsidRPr="00C55EA9" w:rsidRDefault="002C379A">
            <w:pPr>
              <w:contextualSpacing/>
              <w:mirrorIndents/>
              <w:rPr>
                <w:rFonts w:eastAsia="Arial Unicode MS" w:cstheme="minorHAnsi"/>
                <w:sz w:val="24"/>
                <w:szCs w:val="24"/>
                <w:highlight w:val="yellow"/>
                <w:lang w:val="en-GB"/>
              </w:rPr>
            </w:pPr>
            <w:r>
              <w:rPr>
                <w:rFonts w:eastAsia="Arial Unicode MS" w:cstheme="minorHAnsi"/>
                <w:b/>
                <w:color w:val="FFFFFF" w:themeColor="background1"/>
                <w:sz w:val="24"/>
                <w:szCs w:val="24"/>
                <w:highlight w:val="darkBlue"/>
                <w:lang w:val="en-GB"/>
              </w:rPr>
              <w:t>Red Roses</w:t>
            </w:r>
          </w:p>
        </w:tc>
      </w:tr>
      <w:tr w:rsidR="00D732C9" w:rsidRPr="00B116E0" w14:paraId="21700CDC" w14:textId="77777777" w:rsidTr="00902C8E">
        <w:tc>
          <w:tcPr>
            <w:tcW w:w="3239" w:type="dxa"/>
            <w:tcBorders>
              <w:top w:val="single" w:sz="4" w:space="0" w:color="auto"/>
              <w:left w:val="single" w:sz="4" w:space="0" w:color="auto"/>
              <w:bottom w:val="single" w:sz="4" w:space="0" w:color="auto"/>
              <w:right w:val="single" w:sz="4" w:space="0" w:color="auto"/>
            </w:tcBorders>
            <w:hideMark/>
          </w:tcPr>
          <w:p w14:paraId="70AEF2A6" w14:textId="77777777" w:rsidR="009B0FA2" w:rsidRPr="00C55EA9" w:rsidRDefault="009B0FA2">
            <w:pPr>
              <w:contextualSpacing/>
              <w:mirrorIndents/>
              <w:rPr>
                <w:rFonts w:eastAsia="Arial Unicode MS" w:cstheme="minorHAnsi"/>
                <w:sz w:val="24"/>
                <w:szCs w:val="24"/>
                <w:lang w:val="en-GB"/>
              </w:rPr>
            </w:pPr>
            <w:r w:rsidRPr="00C55EA9">
              <w:rPr>
                <w:rFonts w:eastAsia="Arial Unicode MS" w:cstheme="minorHAnsi"/>
                <w:sz w:val="24"/>
                <w:szCs w:val="24"/>
                <w:lang w:val="en-GB"/>
              </w:rPr>
              <w:t>1st Escalation</w:t>
            </w:r>
          </w:p>
          <w:p w14:paraId="029FADAA" w14:textId="77777777" w:rsidR="009B0FA2" w:rsidRPr="00C55EA9" w:rsidRDefault="009B0FA2">
            <w:pPr>
              <w:contextualSpacing/>
              <w:mirrorIndents/>
              <w:rPr>
                <w:rFonts w:eastAsia="Arial Unicode MS" w:cstheme="minorHAnsi"/>
                <w:sz w:val="24"/>
                <w:szCs w:val="24"/>
                <w:lang w:val="en-GB"/>
              </w:rPr>
            </w:pPr>
            <w:r w:rsidRPr="00C55EA9">
              <w:rPr>
                <w:rFonts w:eastAsia="Arial Unicode MS" w:cstheme="minorHAnsi"/>
                <w:sz w:val="24"/>
                <w:szCs w:val="24"/>
                <w:lang w:val="en-GB"/>
              </w:rPr>
              <w:t>(Operations)</w:t>
            </w:r>
          </w:p>
        </w:tc>
        <w:tc>
          <w:tcPr>
            <w:tcW w:w="4653"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14:paraId="07C09493" w14:textId="32A0AFCC" w:rsidR="00F42B9A" w:rsidRDefault="00F42B9A" w:rsidP="004A03CE">
            <w:pPr>
              <w:contextualSpacing/>
              <w:mirrorIndents/>
              <w:rPr>
                <w:rFonts w:eastAsia="Arial Unicode MS" w:cstheme="minorHAnsi"/>
                <w:sz w:val="24"/>
                <w:szCs w:val="24"/>
                <w:lang w:val="en-GB"/>
              </w:rPr>
            </w:pPr>
            <w:r w:rsidRPr="00C55EA9">
              <w:rPr>
                <w:rFonts w:eastAsia="Arial Unicode MS" w:cstheme="minorHAnsi"/>
                <w:sz w:val="24"/>
                <w:szCs w:val="24"/>
                <w:lang w:val="en-GB"/>
              </w:rPr>
              <w:t>Head</w:t>
            </w:r>
            <w:r>
              <w:rPr>
                <w:rFonts w:eastAsia="Arial Unicode MS" w:cstheme="minorHAnsi"/>
                <w:sz w:val="24"/>
                <w:szCs w:val="24"/>
                <w:lang w:val="en-GB"/>
              </w:rPr>
              <w:t>,</w:t>
            </w:r>
            <w:r w:rsidRPr="00C55EA9">
              <w:rPr>
                <w:rFonts w:eastAsia="Arial Unicode MS" w:cstheme="minorHAnsi"/>
                <w:sz w:val="24"/>
                <w:szCs w:val="24"/>
                <w:lang w:val="en-GB"/>
              </w:rPr>
              <w:t xml:space="preserve"> Back</w:t>
            </w:r>
            <w:r w:rsidR="006F080C" w:rsidRPr="00C55EA9">
              <w:rPr>
                <w:rFonts w:eastAsia="Arial Unicode MS" w:cstheme="minorHAnsi"/>
                <w:sz w:val="24"/>
                <w:szCs w:val="24"/>
                <w:lang w:val="en-GB"/>
              </w:rPr>
              <w:t xml:space="preserve"> Office </w:t>
            </w:r>
            <w:r w:rsidRPr="00C55EA9">
              <w:rPr>
                <w:rFonts w:eastAsia="Arial Unicode MS" w:cstheme="minorHAnsi"/>
                <w:sz w:val="24"/>
                <w:szCs w:val="24"/>
                <w:lang w:val="en-GB"/>
              </w:rPr>
              <w:t>Operations.</w:t>
            </w:r>
            <w:r w:rsidR="009B0FA2" w:rsidRPr="00C55EA9">
              <w:rPr>
                <w:rFonts w:eastAsia="Arial Unicode MS" w:cstheme="minorHAnsi"/>
                <w:sz w:val="24"/>
                <w:szCs w:val="24"/>
                <w:lang w:val="en-GB"/>
              </w:rPr>
              <w:t xml:space="preserve"> </w:t>
            </w:r>
          </w:p>
          <w:p w14:paraId="42D600D7" w14:textId="3A11D2F4" w:rsidR="009B0FA2" w:rsidRPr="00C55EA9" w:rsidRDefault="007E6C94" w:rsidP="004A03CE">
            <w:pPr>
              <w:contextualSpacing/>
              <w:mirrorIndents/>
              <w:rPr>
                <w:rFonts w:eastAsia="Arial Unicode MS" w:cstheme="minorHAnsi"/>
                <w:sz w:val="24"/>
                <w:szCs w:val="24"/>
                <w:lang w:val="en-GB"/>
              </w:rPr>
            </w:pPr>
            <w:r>
              <w:rPr>
                <w:rFonts w:eastAsia="Arial Unicode MS" w:cstheme="minorHAnsi"/>
                <w:sz w:val="24"/>
                <w:szCs w:val="24"/>
                <w:lang w:val="en-GB"/>
              </w:rPr>
              <w:t>Collins Rudzuna</w:t>
            </w:r>
            <w:r w:rsidR="009B0FA2" w:rsidRPr="00C55EA9">
              <w:rPr>
                <w:rFonts w:eastAsia="Arial Unicode MS" w:cstheme="minorHAnsi"/>
                <w:sz w:val="24"/>
                <w:szCs w:val="24"/>
                <w:lang w:val="en-GB"/>
              </w:rPr>
              <w:t xml:space="preserve">, </w:t>
            </w:r>
            <w:hyperlink r:id="rId12" w:history="1">
              <w:r w:rsidRPr="006C24C5">
                <w:rPr>
                  <w:rStyle w:val="Hyperlink"/>
                </w:rPr>
                <w:t>collins.rudzuna</w:t>
              </w:r>
              <w:r w:rsidRPr="006C24C5">
                <w:rPr>
                  <w:rStyle w:val="Hyperlink"/>
                  <w:rFonts w:eastAsia="Arial Unicode MS" w:cstheme="minorHAnsi"/>
                  <w:sz w:val="24"/>
                  <w:szCs w:val="24"/>
                  <w:lang w:val="en-GB"/>
                </w:rPr>
                <w:t>@ecocashholdings.co.zw</w:t>
              </w:r>
            </w:hyperlink>
            <w:r w:rsidR="004A03CE" w:rsidRPr="00C55EA9">
              <w:rPr>
                <w:rFonts w:eastAsia="Arial Unicode MS" w:cstheme="minorHAnsi"/>
                <w:sz w:val="24"/>
                <w:szCs w:val="24"/>
                <w:lang w:val="en-GB"/>
              </w:rPr>
              <w:t>; 077</w:t>
            </w:r>
            <w:r>
              <w:rPr>
                <w:rFonts w:eastAsia="Arial Unicode MS" w:cstheme="minorHAnsi"/>
                <w:sz w:val="24"/>
                <w:szCs w:val="24"/>
                <w:lang w:val="en-GB"/>
              </w:rPr>
              <w:t>1</w:t>
            </w:r>
            <w:r w:rsidR="004A03CE" w:rsidRPr="00C55EA9">
              <w:rPr>
                <w:rFonts w:eastAsia="Arial Unicode MS" w:cstheme="minorHAnsi"/>
                <w:sz w:val="24"/>
                <w:szCs w:val="24"/>
                <w:lang w:val="en-GB"/>
              </w:rPr>
              <w:t>222</w:t>
            </w:r>
            <w:r>
              <w:rPr>
                <w:rFonts w:eastAsia="Arial Unicode MS" w:cstheme="minorHAnsi"/>
                <w:sz w:val="24"/>
                <w:szCs w:val="24"/>
                <w:lang w:val="en-GB"/>
              </w:rPr>
              <w:t>055</w:t>
            </w:r>
          </w:p>
        </w:tc>
        <w:tc>
          <w:tcPr>
            <w:tcW w:w="3045" w:type="dxa"/>
            <w:tcBorders>
              <w:top w:val="single" w:sz="4" w:space="0" w:color="auto"/>
              <w:left w:val="single" w:sz="4" w:space="0" w:color="auto"/>
              <w:bottom w:val="single" w:sz="4" w:space="0" w:color="auto"/>
              <w:right w:val="single" w:sz="4" w:space="0" w:color="auto"/>
            </w:tcBorders>
          </w:tcPr>
          <w:p w14:paraId="26EB06C9" w14:textId="7211CEE9" w:rsidR="0080202C" w:rsidRPr="00C55EA9" w:rsidRDefault="0080202C">
            <w:pPr>
              <w:contextualSpacing/>
              <w:mirrorIndents/>
              <w:rPr>
                <w:rFonts w:eastAsia="Arial Unicode MS" w:cstheme="minorHAnsi"/>
                <w:sz w:val="24"/>
                <w:szCs w:val="24"/>
                <w:lang w:val="en-GB"/>
              </w:rPr>
            </w:pPr>
          </w:p>
        </w:tc>
      </w:tr>
      <w:tr w:rsidR="00D732C9" w:rsidRPr="00B116E0" w14:paraId="51A4CE24" w14:textId="77777777" w:rsidTr="00902C8E">
        <w:tc>
          <w:tcPr>
            <w:tcW w:w="3239" w:type="dxa"/>
            <w:tcBorders>
              <w:top w:val="single" w:sz="4" w:space="0" w:color="auto"/>
              <w:left w:val="single" w:sz="4" w:space="0" w:color="auto"/>
              <w:bottom w:val="single" w:sz="4" w:space="0" w:color="auto"/>
              <w:right w:val="single" w:sz="4" w:space="0" w:color="auto"/>
            </w:tcBorders>
            <w:hideMark/>
          </w:tcPr>
          <w:p w14:paraId="62AA2478" w14:textId="77777777" w:rsidR="009B0FA2" w:rsidRPr="00C55EA9" w:rsidRDefault="009B0FA2">
            <w:pPr>
              <w:contextualSpacing/>
              <w:mirrorIndents/>
              <w:rPr>
                <w:rFonts w:eastAsia="Arial Unicode MS" w:cstheme="minorHAnsi"/>
                <w:sz w:val="24"/>
                <w:szCs w:val="24"/>
                <w:lang w:val="en-GB"/>
              </w:rPr>
            </w:pPr>
            <w:r w:rsidRPr="00C55EA9">
              <w:rPr>
                <w:rFonts w:eastAsia="Arial Unicode MS" w:cstheme="minorHAnsi"/>
                <w:sz w:val="24"/>
                <w:szCs w:val="24"/>
                <w:lang w:val="en-GB"/>
              </w:rPr>
              <w:t>2nd Escalation (Operations)</w:t>
            </w:r>
          </w:p>
        </w:tc>
        <w:tc>
          <w:tcPr>
            <w:tcW w:w="4653"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14:paraId="3445F38D" w14:textId="16A01D1E" w:rsidR="004A03CE" w:rsidRPr="00C55EA9" w:rsidRDefault="00D170CF" w:rsidP="004A03CE">
            <w:pPr>
              <w:contextualSpacing/>
              <w:mirrorIndents/>
              <w:jc w:val="both"/>
              <w:rPr>
                <w:rFonts w:eastAsia="Arial Unicode MS" w:cstheme="minorHAnsi"/>
                <w:sz w:val="24"/>
                <w:szCs w:val="24"/>
                <w:lang w:val="en-GB"/>
              </w:rPr>
            </w:pPr>
            <w:r w:rsidRPr="00C55EA9">
              <w:rPr>
                <w:rFonts w:eastAsia="Arial Unicode MS" w:cstheme="minorHAnsi"/>
                <w:sz w:val="24"/>
                <w:szCs w:val="24"/>
                <w:lang w:val="en-GB"/>
              </w:rPr>
              <w:t>C</w:t>
            </w:r>
            <w:r w:rsidR="00D732C9" w:rsidRPr="00C55EA9">
              <w:rPr>
                <w:rFonts w:eastAsia="Arial Unicode MS" w:cstheme="minorHAnsi"/>
                <w:sz w:val="24"/>
                <w:szCs w:val="24"/>
                <w:lang w:val="en-GB"/>
              </w:rPr>
              <w:t>O</w:t>
            </w:r>
            <w:r w:rsidRPr="00C55EA9">
              <w:rPr>
                <w:rFonts w:eastAsia="Arial Unicode MS" w:cstheme="minorHAnsi"/>
                <w:sz w:val="24"/>
                <w:szCs w:val="24"/>
                <w:lang w:val="en-GB"/>
              </w:rPr>
              <w:t>O</w:t>
            </w:r>
            <w:r w:rsidR="004A03CE" w:rsidRPr="00C55EA9">
              <w:rPr>
                <w:rFonts w:eastAsia="Arial Unicode MS" w:cstheme="minorHAnsi"/>
                <w:sz w:val="24"/>
                <w:szCs w:val="24"/>
                <w:lang w:val="en-GB"/>
              </w:rPr>
              <w:t xml:space="preserve"> EcoCash</w:t>
            </w:r>
          </w:p>
          <w:p w14:paraId="7A9D2789" w14:textId="66FC21AA" w:rsidR="009B0FA2" w:rsidRPr="00C55EA9" w:rsidRDefault="00D732C9" w:rsidP="00D732C9">
            <w:pPr>
              <w:contextualSpacing/>
              <w:mirrorIndents/>
              <w:rPr>
                <w:rFonts w:eastAsia="Arial Unicode MS" w:cstheme="minorHAnsi"/>
                <w:sz w:val="24"/>
                <w:szCs w:val="24"/>
                <w:lang w:val="en-GB"/>
              </w:rPr>
            </w:pPr>
            <w:r w:rsidRPr="00C55EA9">
              <w:rPr>
                <w:rFonts w:eastAsia="Arial Unicode MS" w:cstheme="minorHAnsi"/>
                <w:sz w:val="24"/>
                <w:szCs w:val="24"/>
                <w:lang w:val="en-GB"/>
              </w:rPr>
              <w:t xml:space="preserve">Munyaradzi </w:t>
            </w:r>
            <w:r w:rsidR="001D465E" w:rsidRPr="00C55EA9">
              <w:rPr>
                <w:rFonts w:eastAsia="Arial Unicode MS" w:cstheme="minorHAnsi"/>
                <w:sz w:val="24"/>
                <w:szCs w:val="24"/>
                <w:lang w:val="en-GB"/>
              </w:rPr>
              <w:t xml:space="preserve">Nhamo; </w:t>
            </w:r>
            <w:r w:rsidR="001D465E" w:rsidRPr="00902C8E">
              <w:rPr>
                <w:rStyle w:val="Hyperlink"/>
              </w:rPr>
              <w:t>munyaradzi.nhamo</w:t>
            </w:r>
            <w:r w:rsidR="00902C8E" w:rsidRPr="00902C8E">
              <w:rPr>
                <w:rStyle w:val="Hyperlink"/>
              </w:rPr>
              <w:t>@ecocashholdings.co.zw;</w:t>
            </w:r>
            <w:r w:rsidRPr="00C55EA9">
              <w:rPr>
                <w:rFonts w:eastAsia="Arial Unicode MS" w:cstheme="minorHAnsi"/>
                <w:sz w:val="24"/>
                <w:szCs w:val="24"/>
                <w:lang w:val="en-GB"/>
              </w:rPr>
              <w:t xml:space="preserve"> </w:t>
            </w:r>
            <w:r w:rsidR="004A03CE" w:rsidRPr="00C55EA9">
              <w:rPr>
                <w:rFonts w:eastAsia="Arial Unicode MS" w:cstheme="minorHAnsi"/>
                <w:sz w:val="24"/>
                <w:szCs w:val="24"/>
                <w:lang w:val="en-GB"/>
              </w:rPr>
              <w:t xml:space="preserve"> 077</w:t>
            </w:r>
            <w:r w:rsidRPr="00C55EA9">
              <w:rPr>
                <w:rFonts w:eastAsia="Arial Unicode MS" w:cstheme="minorHAnsi"/>
                <w:sz w:val="24"/>
                <w:szCs w:val="24"/>
                <w:lang w:val="en-GB"/>
              </w:rPr>
              <w:t>1</w:t>
            </w:r>
            <w:r w:rsidR="004A03CE" w:rsidRPr="00C55EA9">
              <w:rPr>
                <w:rFonts w:eastAsia="Arial Unicode MS" w:cstheme="minorHAnsi"/>
                <w:sz w:val="24"/>
                <w:szCs w:val="24"/>
                <w:lang w:val="en-GB"/>
              </w:rPr>
              <w:t>222</w:t>
            </w:r>
            <w:r w:rsidRPr="00C55EA9">
              <w:rPr>
                <w:rFonts w:eastAsia="Arial Unicode MS" w:cstheme="minorHAnsi"/>
                <w:sz w:val="24"/>
                <w:szCs w:val="24"/>
                <w:lang w:val="en-GB"/>
              </w:rPr>
              <w:t>229</w:t>
            </w:r>
            <w:r w:rsidR="004A03CE" w:rsidRPr="00C55EA9">
              <w:rPr>
                <w:rFonts w:eastAsia="Arial Unicode MS" w:cstheme="minorHAnsi"/>
                <w:sz w:val="24"/>
                <w:szCs w:val="24"/>
                <w:lang w:val="en-GB"/>
              </w:rPr>
              <w:t>,</w:t>
            </w:r>
          </w:p>
        </w:tc>
        <w:tc>
          <w:tcPr>
            <w:tcW w:w="3045" w:type="dxa"/>
            <w:tcBorders>
              <w:top w:val="single" w:sz="4" w:space="0" w:color="auto"/>
              <w:left w:val="single" w:sz="4" w:space="0" w:color="auto"/>
              <w:bottom w:val="single" w:sz="4" w:space="0" w:color="auto"/>
              <w:right w:val="single" w:sz="4" w:space="0" w:color="auto"/>
            </w:tcBorders>
          </w:tcPr>
          <w:p w14:paraId="7A029F43" w14:textId="1C703C5A" w:rsidR="00794E86" w:rsidRPr="00C55EA9" w:rsidRDefault="00794E86">
            <w:pPr>
              <w:contextualSpacing/>
              <w:mirrorIndents/>
              <w:rPr>
                <w:rFonts w:eastAsia="Arial Unicode MS" w:cstheme="minorHAnsi"/>
                <w:sz w:val="24"/>
                <w:szCs w:val="24"/>
                <w:lang w:val="en-GB"/>
              </w:rPr>
            </w:pPr>
          </w:p>
        </w:tc>
      </w:tr>
      <w:tr w:rsidR="00D732C9" w:rsidRPr="00B116E0" w14:paraId="432D414F" w14:textId="77777777" w:rsidTr="00902C8E">
        <w:tc>
          <w:tcPr>
            <w:tcW w:w="3239" w:type="dxa"/>
            <w:tcBorders>
              <w:top w:val="single" w:sz="4" w:space="0" w:color="auto"/>
              <w:left w:val="single" w:sz="4" w:space="0" w:color="auto"/>
              <w:bottom w:val="single" w:sz="4" w:space="0" w:color="auto"/>
              <w:right w:val="single" w:sz="4" w:space="0" w:color="auto"/>
            </w:tcBorders>
            <w:hideMark/>
          </w:tcPr>
          <w:p w14:paraId="3A851E35" w14:textId="77777777" w:rsidR="009B0FA2" w:rsidRPr="00C55EA9" w:rsidRDefault="009B0FA2">
            <w:pPr>
              <w:contextualSpacing/>
              <w:mirrorIndents/>
              <w:rPr>
                <w:rFonts w:eastAsia="Arial Unicode MS" w:cstheme="minorHAnsi"/>
                <w:sz w:val="24"/>
                <w:szCs w:val="24"/>
                <w:lang w:val="en-GB"/>
              </w:rPr>
            </w:pPr>
            <w:r w:rsidRPr="00C55EA9">
              <w:rPr>
                <w:rFonts w:eastAsia="Arial Unicode MS" w:cstheme="minorHAnsi"/>
                <w:sz w:val="24"/>
                <w:szCs w:val="24"/>
                <w:lang w:val="en-GB"/>
              </w:rPr>
              <w:t>1st Escalation</w:t>
            </w:r>
          </w:p>
          <w:p w14:paraId="1FE4BD02" w14:textId="77777777" w:rsidR="009B0FA2" w:rsidRPr="00C55EA9" w:rsidRDefault="009B0FA2">
            <w:pPr>
              <w:contextualSpacing/>
              <w:mirrorIndents/>
              <w:rPr>
                <w:rFonts w:eastAsia="Arial Unicode MS" w:cstheme="minorHAnsi"/>
                <w:sz w:val="24"/>
                <w:szCs w:val="24"/>
                <w:lang w:val="en-GB"/>
              </w:rPr>
            </w:pPr>
            <w:r w:rsidRPr="00C55EA9">
              <w:rPr>
                <w:rFonts w:eastAsia="Arial Unicode MS" w:cstheme="minorHAnsi"/>
                <w:sz w:val="24"/>
                <w:szCs w:val="24"/>
                <w:lang w:val="en-GB"/>
              </w:rPr>
              <w:t>(IT)</w:t>
            </w:r>
          </w:p>
        </w:tc>
        <w:tc>
          <w:tcPr>
            <w:tcW w:w="4653"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14:paraId="5CF3906F" w14:textId="77777777" w:rsidR="00F42B9A" w:rsidRDefault="00902C8E">
            <w:pPr>
              <w:contextualSpacing/>
              <w:mirrorIndents/>
              <w:rPr>
                <w:rFonts w:eastAsia="Arial Unicode MS" w:cstheme="minorHAnsi"/>
                <w:sz w:val="24"/>
                <w:szCs w:val="24"/>
                <w:lang w:val="en-GB"/>
              </w:rPr>
            </w:pPr>
            <w:r>
              <w:rPr>
                <w:rFonts w:eastAsia="Arial Unicode MS" w:cstheme="minorHAnsi"/>
                <w:sz w:val="24"/>
                <w:szCs w:val="24"/>
                <w:lang w:val="en-GB"/>
              </w:rPr>
              <w:t>Manager Product Development,</w:t>
            </w:r>
          </w:p>
          <w:p w14:paraId="2533C2D4" w14:textId="06F8CCEB" w:rsidR="009B0FA2" w:rsidRPr="00C55EA9" w:rsidRDefault="00902C8E">
            <w:pPr>
              <w:contextualSpacing/>
              <w:mirrorIndents/>
              <w:rPr>
                <w:rFonts w:eastAsia="Arial Unicode MS" w:cstheme="minorHAnsi"/>
                <w:sz w:val="24"/>
                <w:szCs w:val="24"/>
                <w:lang w:val="en-GB"/>
              </w:rPr>
            </w:pPr>
            <w:r>
              <w:rPr>
                <w:rFonts w:eastAsia="Arial Unicode MS" w:cstheme="minorHAnsi"/>
                <w:sz w:val="24"/>
                <w:szCs w:val="24"/>
                <w:lang w:val="en-GB"/>
              </w:rPr>
              <w:t>Clive Mutseura</w:t>
            </w:r>
            <w:r w:rsidR="004A03CE" w:rsidRPr="00C55EA9">
              <w:rPr>
                <w:rFonts w:eastAsia="Arial Unicode MS" w:cstheme="minorHAnsi"/>
                <w:sz w:val="24"/>
                <w:szCs w:val="24"/>
                <w:lang w:val="en-GB"/>
              </w:rPr>
              <w:t>;</w:t>
            </w:r>
            <w:r w:rsidR="00F42B9A">
              <w:t xml:space="preserve"> </w:t>
            </w:r>
            <w:r w:rsidR="00F42B9A" w:rsidRPr="00F42B9A">
              <w:rPr>
                <w:rStyle w:val="Hyperlink"/>
              </w:rPr>
              <w:t>Clive.Mutseura@ecocashholdings.co.zw</w:t>
            </w:r>
            <w:r w:rsidR="004A03CE" w:rsidRPr="00F42B9A">
              <w:rPr>
                <w:rStyle w:val="Hyperlink"/>
              </w:rPr>
              <w:t>;</w:t>
            </w:r>
            <w:r w:rsidR="004A03CE" w:rsidRPr="00C55EA9">
              <w:rPr>
                <w:rFonts w:eastAsia="Arial Unicode MS" w:cstheme="minorHAnsi"/>
                <w:sz w:val="24"/>
                <w:szCs w:val="24"/>
                <w:lang w:val="en-GB"/>
              </w:rPr>
              <w:t xml:space="preserve"> 077</w:t>
            </w:r>
            <w:r w:rsidR="00532691" w:rsidRPr="00C55EA9">
              <w:rPr>
                <w:rFonts w:eastAsia="Arial Unicode MS" w:cstheme="minorHAnsi"/>
                <w:sz w:val="24"/>
                <w:szCs w:val="24"/>
                <w:lang w:val="en-GB"/>
              </w:rPr>
              <w:t>1222177</w:t>
            </w:r>
          </w:p>
        </w:tc>
        <w:tc>
          <w:tcPr>
            <w:tcW w:w="3045" w:type="dxa"/>
            <w:tcBorders>
              <w:top w:val="single" w:sz="4" w:space="0" w:color="auto"/>
              <w:left w:val="single" w:sz="4" w:space="0" w:color="auto"/>
              <w:bottom w:val="single" w:sz="4" w:space="0" w:color="auto"/>
              <w:right w:val="single" w:sz="4" w:space="0" w:color="auto"/>
            </w:tcBorders>
          </w:tcPr>
          <w:p w14:paraId="4DC61555" w14:textId="06BDBF1B" w:rsidR="00794E86" w:rsidRPr="00C55EA9" w:rsidRDefault="00794E86">
            <w:pPr>
              <w:contextualSpacing/>
              <w:mirrorIndents/>
              <w:rPr>
                <w:rFonts w:eastAsia="Arial Unicode MS" w:cstheme="minorHAnsi"/>
                <w:sz w:val="24"/>
                <w:szCs w:val="24"/>
                <w:lang w:val="en-GB"/>
              </w:rPr>
            </w:pPr>
          </w:p>
        </w:tc>
      </w:tr>
      <w:tr w:rsidR="00D732C9" w:rsidRPr="00B116E0" w14:paraId="157B0CFD" w14:textId="77777777" w:rsidTr="00902C8E">
        <w:tc>
          <w:tcPr>
            <w:tcW w:w="3239" w:type="dxa"/>
            <w:tcBorders>
              <w:top w:val="single" w:sz="4" w:space="0" w:color="auto"/>
              <w:left w:val="single" w:sz="4" w:space="0" w:color="auto"/>
              <w:bottom w:val="single" w:sz="4" w:space="0" w:color="auto"/>
              <w:right w:val="single" w:sz="4" w:space="0" w:color="auto"/>
            </w:tcBorders>
            <w:vAlign w:val="center"/>
            <w:hideMark/>
          </w:tcPr>
          <w:p w14:paraId="3A2F4EF6" w14:textId="77777777" w:rsidR="009B0FA2" w:rsidRPr="00C55EA9" w:rsidRDefault="009B0FA2">
            <w:pPr>
              <w:contextualSpacing/>
              <w:mirrorIndents/>
              <w:jc w:val="both"/>
              <w:rPr>
                <w:rFonts w:eastAsia="Arial Unicode MS" w:cstheme="minorHAnsi"/>
                <w:sz w:val="24"/>
                <w:szCs w:val="24"/>
                <w:lang w:val="en-GB"/>
              </w:rPr>
            </w:pPr>
            <w:r w:rsidRPr="00C55EA9">
              <w:rPr>
                <w:rFonts w:eastAsia="Arial Unicode MS" w:cstheme="minorHAnsi"/>
                <w:sz w:val="24"/>
                <w:szCs w:val="24"/>
                <w:lang w:val="en-GB"/>
              </w:rPr>
              <w:t>2nd Escalation</w:t>
            </w:r>
          </w:p>
          <w:p w14:paraId="43F51659" w14:textId="77777777" w:rsidR="009B0FA2" w:rsidRPr="00C55EA9" w:rsidRDefault="009B0FA2">
            <w:pPr>
              <w:contextualSpacing/>
              <w:mirrorIndents/>
              <w:rPr>
                <w:rFonts w:eastAsia="Arial Unicode MS" w:cstheme="minorHAnsi"/>
                <w:sz w:val="24"/>
                <w:szCs w:val="24"/>
                <w:lang w:val="en-GB"/>
              </w:rPr>
            </w:pPr>
            <w:r w:rsidRPr="00C55EA9">
              <w:rPr>
                <w:rFonts w:eastAsia="Arial Unicode MS" w:cstheme="minorHAnsi"/>
                <w:sz w:val="24"/>
                <w:szCs w:val="24"/>
                <w:lang w:val="en-GB"/>
              </w:rPr>
              <w:t>(IT)</w:t>
            </w:r>
          </w:p>
        </w:tc>
        <w:tc>
          <w:tcPr>
            <w:tcW w:w="465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3E0936E5" w14:textId="77777777" w:rsidR="00F42B9A" w:rsidRDefault="00532691" w:rsidP="00F42B9A">
            <w:pPr>
              <w:contextualSpacing/>
              <w:mirrorIndents/>
              <w:rPr>
                <w:rFonts w:eastAsia="Arial Unicode MS" w:cstheme="minorHAnsi"/>
                <w:sz w:val="24"/>
                <w:szCs w:val="24"/>
                <w:lang w:val="en-GB"/>
              </w:rPr>
            </w:pPr>
            <w:r w:rsidRPr="00C55EA9">
              <w:rPr>
                <w:rFonts w:eastAsia="Arial Unicode MS" w:cstheme="minorHAnsi"/>
                <w:sz w:val="24"/>
                <w:szCs w:val="24"/>
                <w:lang w:val="en-GB"/>
              </w:rPr>
              <w:t>C</w:t>
            </w:r>
            <w:r w:rsidR="00F42B9A">
              <w:rPr>
                <w:rFonts w:eastAsia="Arial Unicode MS" w:cstheme="minorHAnsi"/>
                <w:sz w:val="24"/>
                <w:szCs w:val="24"/>
                <w:lang w:val="en-GB"/>
              </w:rPr>
              <w:t>hief Technology Officer</w:t>
            </w:r>
            <w:r w:rsidRPr="00C55EA9">
              <w:rPr>
                <w:rFonts w:eastAsia="Arial Unicode MS" w:cstheme="minorHAnsi"/>
                <w:sz w:val="24"/>
                <w:szCs w:val="24"/>
                <w:lang w:val="en-GB"/>
              </w:rPr>
              <w:t xml:space="preserve"> </w:t>
            </w:r>
          </w:p>
          <w:p w14:paraId="48FC5A72" w14:textId="4E24395C" w:rsidR="00F42B9A" w:rsidRPr="00F42B9A" w:rsidRDefault="00F42B9A" w:rsidP="00F42B9A">
            <w:pPr>
              <w:contextualSpacing/>
              <w:mirrorIndents/>
              <w:rPr>
                <w:rFonts w:eastAsia="Arial Unicode MS" w:cstheme="minorHAnsi"/>
                <w:sz w:val="24"/>
                <w:szCs w:val="24"/>
                <w:lang w:val="en-GB"/>
              </w:rPr>
            </w:pPr>
            <w:r w:rsidRPr="00F42B9A">
              <w:rPr>
                <w:rFonts w:eastAsia="Arial Unicode MS" w:cstheme="minorHAnsi"/>
                <w:sz w:val="24"/>
                <w:szCs w:val="24"/>
                <w:lang w:val="en-GB"/>
              </w:rPr>
              <w:t>Eugene Chaduka</w:t>
            </w:r>
          </w:p>
          <w:p w14:paraId="0D158327" w14:textId="51283EB6" w:rsidR="009B0FA2" w:rsidRPr="00C55EA9" w:rsidRDefault="00000000" w:rsidP="00F42B9A">
            <w:pPr>
              <w:contextualSpacing/>
              <w:mirrorIndents/>
              <w:rPr>
                <w:rFonts w:eastAsia="Arial Unicode MS" w:cstheme="minorHAnsi"/>
                <w:sz w:val="24"/>
                <w:szCs w:val="24"/>
                <w:lang w:val="en-GB"/>
              </w:rPr>
            </w:pPr>
            <w:hyperlink r:id="rId13" w:history="1">
              <w:r w:rsidR="00F42B9A" w:rsidRPr="00D97244">
                <w:rPr>
                  <w:rStyle w:val="Hyperlink"/>
                </w:rPr>
                <w:t>eugene.chaduka@ecocashholdings.co.zw</w:t>
              </w:r>
            </w:hyperlink>
            <w:r w:rsidR="00532691" w:rsidRPr="00F42B9A">
              <w:rPr>
                <w:rStyle w:val="Hyperlink"/>
              </w:rPr>
              <w:t>;</w:t>
            </w:r>
            <w:r w:rsidR="00532691" w:rsidRPr="00C55EA9">
              <w:rPr>
                <w:rFonts w:eastAsia="Arial Unicode MS" w:cstheme="minorHAnsi"/>
                <w:sz w:val="24"/>
                <w:szCs w:val="24"/>
                <w:lang w:val="en-GB"/>
              </w:rPr>
              <w:t xml:space="preserve"> 0774222560</w:t>
            </w:r>
          </w:p>
        </w:tc>
        <w:tc>
          <w:tcPr>
            <w:tcW w:w="3045" w:type="dxa"/>
            <w:tcBorders>
              <w:top w:val="single" w:sz="4" w:space="0" w:color="auto"/>
              <w:left w:val="single" w:sz="4" w:space="0" w:color="auto"/>
              <w:bottom w:val="single" w:sz="4" w:space="0" w:color="auto"/>
              <w:right w:val="single" w:sz="4" w:space="0" w:color="auto"/>
            </w:tcBorders>
            <w:vAlign w:val="center"/>
          </w:tcPr>
          <w:p w14:paraId="0D551E60" w14:textId="59E800F1" w:rsidR="00794E86" w:rsidRPr="00C55EA9" w:rsidRDefault="00794E86">
            <w:pPr>
              <w:contextualSpacing/>
              <w:mirrorIndents/>
              <w:rPr>
                <w:rFonts w:eastAsia="Arial Unicode MS" w:cstheme="minorHAnsi"/>
                <w:sz w:val="24"/>
                <w:szCs w:val="24"/>
                <w:lang w:val="en-GB"/>
              </w:rPr>
            </w:pPr>
          </w:p>
        </w:tc>
      </w:tr>
      <w:tr w:rsidR="00D732C9" w:rsidRPr="00B116E0" w14:paraId="409F6F53" w14:textId="77777777" w:rsidTr="00902C8E">
        <w:tc>
          <w:tcPr>
            <w:tcW w:w="3239" w:type="dxa"/>
            <w:tcBorders>
              <w:top w:val="single" w:sz="4" w:space="0" w:color="auto"/>
              <w:left w:val="single" w:sz="4" w:space="0" w:color="auto"/>
              <w:bottom w:val="single" w:sz="4" w:space="0" w:color="auto"/>
              <w:right w:val="single" w:sz="4" w:space="0" w:color="auto"/>
            </w:tcBorders>
            <w:vAlign w:val="center"/>
            <w:hideMark/>
          </w:tcPr>
          <w:p w14:paraId="2CADFDA9" w14:textId="77777777" w:rsidR="009B0FA2" w:rsidRPr="00C55EA9" w:rsidRDefault="009B0FA2">
            <w:pPr>
              <w:contextualSpacing/>
              <w:mirrorIndents/>
              <w:jc w:val="both"/>
              <w:rPr>
                <w:rFonts w:eastAsia="Arial Unicode MS" w:cstheme="minorHAnsi"/>
                <w:sz w:val="24"/>
                <w:szCs w:val="24"/>
                <w:lang w:val="en-GB"/>
              </w:rPr>
            </w:pPr>
            <w:r w:rsidRPr="00C55EA9">
              <w:rPr>
                <w:rFonts w:eastAsia="Arial Unicode MS" w:cstheme="minorHAnsi"/>
                <w:sz w:val="24"/>
                <w:szCs w:val="24"/>
                <w:lang w:val="en-GB"/>
              </w:rPr>
              <w:t>1st Escalation</w:t>
            </w:r>
          </w:p>
          <w:p w14:paraId="29E8F544" w14:textId="77777777" w:rsidR="009B0FA2" w:rsidRPr="00C55EA9" w:rsidRDefault="009B0FA2">
            <w:pPr>
              <w:contextualSpacing/>
              <w:mirrorIndents/>
              <w:rPr>
                <w:rFonts w:eastAsia="Arial Unicode MS" w:cstheme="minorHAnsi"/>
                <w:sz w:val="24"/>
                <w:szCs w:val="24"/>
                <w:lang w:val="en-GB"/>
              </w:rPr>
            </w:pPr>
            <w:r w:rsidRPr="00C55EA9">
              <w:rPr>
                <w:rFonts w:eastAsia="Arial Unicode MS" w:cstheme="minorHAnsi"/>
                <w:sz w:val="24"/>
                <w:szCs w:val="24"/>
                <w:lang w:val="en-GB"/>
              </w:rPr>
              <w:t>(Customer Experience)</w:t>
            </w:r>
          </w:p>
        </w:tc>
        <w:tc>
          <w:tcPr>
            <w:tcW w:w="465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36CEA956" w14:textId="77777777" w:rsidR="00F42B9A" w:rsidRDefault="00902C8E" w:rsidP="007D6544">
            <w:pPr>
              <w:contextualSpacing/>
              <w:mirrorIndents/>
              <w:jc w:val="both"/>
              <w:rPr>
                <w:rFonts w:eastAsia="Arial Unicode MS" w:cstheme="minorHAnsi"/>
                <w:sz w:val="24"/>
                <w:szCs w:val="24"/>
                <w:lang w:val="en-GB"/>
              </w:rPr>
            </w:pPr>
            <w:r>
              <w:rPr>
                <w:rFonts w:eastAsia="Arial Unicode MS" w:cstheme="minorHAnsi"/>
                <w:sz w:val="24"/>
                <w:szCs w:val="24"/>
                <w:lang w:val="en-GB"/>
              </w:rPr>
              <w:t>General Manager Customer Experience</w:t>
            </w:r>
            <w:r w:rsidR="0048687C" w:rsidRPr="00C55EA9">
              <w:rPr>
                <w:rFonts w:eastAsia="Arial Unicode MS" w:cstheme="minorHAnsi"/>
                <w:sz w:val="24"/>
                <w:szCs w:val="24"/>
                <w:lang w:val="en-GB"/>
              </w:rPr>
              <w:t>,</w:t>
            </w:r>
          </w:p>
          <w:p w14:paraId="6916065F" w14:textId="3143065C" w:rsidR="0048687C" w:rsidRPr="00C55EA9" w:rsidRDefault="00D170CF" w:rsidP="007D6544">
            <w:pPr>
              <w:contextualSpacing/>
              <w:mirrorIndents/>
              <w:jc w:val="both"/>
              <w:rPr>
                <w:rFonts w:eastAsia="Arial Unicode MS" w:cstheme="minorHAnsi"/>
                <w:sz w:val="24"/>
                <w:szCs w:val="24"/>
                <w:lang w:val="en-GB"/>
              </w:rPr>
            </w:pPr>
            <w:r w:rsidRPr="00C55EA9">
              <w:rPr>
                <w:rFonts w:eastAsia="Arial Unicode MS" w:cstheme="minorHAnsi"/>
                <w:sz w:val="24"/>
                <w:szCs w:val="24"/>
                <w:lang w:val="en-GB"/>
              </w:rPr>
              <w:t>Loice Gakaka</w:t>
            </w:r>
          </w:p>
          <w:p w14:paraId="0CFF4E18" w14:textId="2F7B346F" w:rsidR="009B0FA2" w:rsidRPr="00C55EA9" w:rsidRDefault="00000000" w:rsidP="00D170CF">
            <w:pPr>
              <w:contextualSpacing/>
              <w:mirrorIndents/>
              <w:jc w:val="both"/>
              <w:rPr>
                <w:rFonts w:eastAsia="Arial Unicode MS" w:cstheme="minorHAnsi"/>
                <w:sz w:val="24"/>
                <w:szCs w:val="24"/>
                <w:lang w:val="en-GB"/>
              </w:rPr>
            </w:pPr>
            <w:hyperlink r:id="rId14" w:history="1">
              <w:r w:rsidR="00532691" w:rsidRPr="00C55EA9">
                <w:rPr>
                  <w:rStyle w:val="Hyperlink"/>
                  <w:rFonts w:eastAsia="Arial Unicode MS" w:cstheme="minorHAnsi"/>
                  <w:sz w:val="24"/>
                  <w:szCs w:val="24"/>
                  <w:lang w:val="en-GB"/>
                </w:rPr>
                <w:t>loice.gakaka</w:t>
              </w:r>
              <w:r w:rsidR="00902C8E">
                <w:rPr>
                  <w:rStyle w:val="Hyperlink"/>
                  <w:rFonts w:eastAsia="Arial Unicode MS" w:cstheme="minorHAnsi"/>
                  <w:sz w:val="24"/>
                  <w:szCs w:val="24"/>
                  <w:lang w:val="en-GB"/>
                </w:rPr>
                <w:t>@ecocashholdings.co.zw</w:t>
              </w:r>
            </w:hyperlink>
            <w:r w:rsidR="00D170CF" w:rsidRPr="00C55EA9">
              <w:rPr>
                <w:rFonts w:eastAsia="Arial Unicode MS" w:cstheme="minorHAnsi"/>
                <w:sz w:val="24"/>
                <w:szCs w:val="24"/>
                <w:lang w:val="en-GB"/>
              </w:rPr>
              <w:t xml:space="preserve"> ; 0772222452</w:t>
            </w:r>
          </w:p>
        </w:tc>
        <w:tc>
          <w:tcPr>
            <w:tcW w:w="3045" w:type="dxa"/>
            <w:tcBorders>
              <w:top w:val="single" w:sz="4" w:space="0" w:color="auto"/>
              <w:left w:val="single" w:sz="4" w:space="0" w:color="auto"/>
              <w:bottom w:val="single" w:sz="4" w:space="0" w:color="auto"/>
              <w:right w:val="single" w:sz="4" w:space="0" w:color="auto"/>
            </w:tcBorders>
            <w:vAlign w:val="center"/>
          </w:tcPr>
          <w:p w14:paraId="3963B18E" w14:textId="61E74E94" w:rsidR="009B0FA2" w:rsidRPr="00C55EA9" w:rsidRDefault="009B0FA2" w:rsidP="00794E86">
            <w:pPr>
              <w:contextualSpacing/>
              <w:mirrorIndents/>
              <w:rPr>
                <w:rFonts w:eastAsia="Arial Unicode MS" w:cstheme="minorHAnsi"/>
                <w:sz w:val="24"/>
                <w:szCs w:val="24"/>
                <w:lang w:val="en-GB"/>
              </w:rPr>
            </w:pPr>
          </w:p>
        </w:tc>
      </w:tr>
      <w:tr w:rsidR="00D732C9" w:rsidRPr="00B116E0" w14:paraId="789A6450" w14:textId="77777777" w:rsidTr="00902C8E">
        <w:tc>
          <w:tcPr>
            <w:tcW w:w="3239" w:type="dxa"/>
            <w:tcBorders>
              <w:top w:val="single" w:sz="4" w:space="0" w:color="auto"/>
              <w:left w:val="single" w:sz="4" w:space="0" w:color="auto"/>
              <w:bottom w:val="single" w:sz="4" w:space="0" w:color="auto"/>
              <w:right w:val="single" w:sz="4" w:space="0" w:color="auto"/>
            </w:tcBorders>
            <w:vAlign w:val="center"/>
          </w:tcPr>
          <w:p w14:paraId="3F7E9BB8" w14:textId="77777777" w:rsidR="009B0FA2" w:rsidRPr="00C55EA9" w:rsidRDefault="009B0FA2">
            <w:pPr>
              <w:contextualSpacing/>
              <w:mirrorIndents/>
              <w:jc w:val="both"/>
              <w:rPr>
                <w:rFonts w:eastAsia="Arial Unicode MS" w:cstheme="minorHAnsi"/>
                <w:sz w:val="24"/>
                <w:szCs w:val="24"/>
                <w:lang w:val="en-GB"/>
              </w:rPr>
            </w:pPr>
            <w:r w:rsidRPr="00C55EA9">
              <w:rPr>
                <w:rFonts w:eastAsia="Arial Unicode MS" w:cstheme="minorHAnsi"/>
                <w:sz w:val="24"/>
                <w:szCs w:val="24"/>
                <w:lang w:val="en-GB"/>
              </w:rPr>
              <w:t>2nd Escalation</w:t>
            </w:r>
          </w:p>
          <w:p w14:paraId="7728B024" w14:textId="77777777" w:rsidR="009B0FA2" w:rsidRPr="00C55EA9" w:rsidRDefault="009B0FA2">
            <w:pPr>
              <w:contextualSpacing/>
              <w:mirrorIndents/>
              <w:jc w:val="both"/>
              <w:rPr>
                <w:rFonts w:eastAsia="Arial Unicode MS" w:cstheme="minorHAnsi"/>
                <w:sz w:val="24"/>
                <w:szCs w:val="24"/>
                <w:lang w:val="en-GB"/>
              </w:rPr>
            </w:pPr>
            <w:r w:rsidRPr="00C55EA9">
              <w:rPr>
                <w:rFonts w:eastAsia="Arial Unicode MS" w:cstheme="minorHAnsi"/>
                <w:sz w:val="24"/>
                <w:szCs w:val="24"/>
                <w:lang w:val="en-GB"/>
              </w:rPr>
              <w:t>Customer Experience</w:t>
            </w:r>
          </w:p>
          <w:p w14:paraId="6EFA4E29" w14:textId="77777777" w:rsidR="009B0FA2" w:rsidRPr="00C55EA9" w:rsidRDefault="009B0FA2">
            <w:pPr>
              <w:contextualSpacing/>
              <w:mirrorIndents/>
              <w:rPr>
                <w:rFonts w:eastAsia="Arial Unicode MS" w:cstheme="minorHAnsi"/>
                <w:sz w:val="24"/>
                <w:szCs w:val="24"/>
                <w:lang w:val="en-GB"/>
              </w:rPr>
            </w:pPr>
          </w:p>
        </w:tc>
        <w:tc>
          <w:tcPr>
            <w:tcW w:w="465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1395691E" w14:textId="23840B44" w:rsidR="004A03CE" w:rsidRPr="00C55EA9" w:rsidRDefault="00D170CF" w:rsidP="004A03CE">
            <w:pPr>
              <w:contextualSpacing/>
              <w:mirrorIndents/>
              <w:jc w:val="both"/>
              <w:rPr>
                <w:rFonts w:eastAsia="Arial Unicode MS" w:cstheme="minorHAnsi"/>
                <w:sz w:val="24"/>
                <w:szCs w:val="24"/>
                <w:lang w:val="en-GB"/>
              </w:rPr>
            </w:pPr>
            <w:r w:rsidRPr="00C55EA9">
              <w:rPr>
                <w:rFonts w:eastAsia="Arial Unicode MS" w:cstheme="minorHAnsi"/>
                <w:sz w:val="24"/>
                <w:szCs w:val="24"/>
                <w:lang w:val="en-GB"/>
              </w:rPr>
              <w:t>C</w:t>
            </w:r>
            <w:r w:rsidR="00F42B9A">
              <w:rPr>
                <w:rFonts w:eastAsia="Arial Unicode MS" w:cstheme="minorHAnsi"/>
                <w:sz w:val="24"/>
                <w:szCs w:val="24"/>
                <w:lang w:val="en-GB"/>
              </w:rPr>
              <w:t xml:space="preserve">hief Operations </w:t>
            </w:r>
            <w:r w:rsidR="00D732C9" w:rsidRPr="00C55EA9">
              <w:rPr>
                <w:rFonts w:eastAsia="Arial Unicode MS" w:cstheme="minorHAnsi"/>
                <w:sz w:val="24"/>
                <w:szCs w:val="24"/>
                <w:lang w:val="en-GB"/>
              </w:rPr>
              <w:t>O</w:t>
            </w:r>
            <w:r w:rsidR="00F42B9A">
              <w:rPr>
                <w:rFonts w:eastAsia="Arial Unicode MS" w:cstheme="minorHAnsi"/>
                <w:sz w:val="24"/>
                <w:szCs w:val="24"/>
                <w:lang w:val="en-GB"/>
              </w:rPr>
              <w:t>fficer</w:t>
            </w:r>
          </w:p>
          <w:p w14:paraId="65EE5EDD" w14:textId="249743EB" w:rsidR="009B0FA2" w:rsidRPr="00C55EA9" w:rsidRDefault="00A852C1" w:rsidP="004A03CE">
            <w:pPr>
              <w:contextualSpacing/>
              <w:mirrorIndents/>
              <w:rPr>
                <w:rFonts w:eastAsia="Arial Unicode MS" w:cstheme="minorHAnsi"/>
                <w:sz w:val="24"/>
                <w:szCs w:val="24"/>
                <w:lang w:val="en-GB"/>
              </w:rPr>
            </w:pPr>
            <w:r w:rsidRPr="00C55EA9">
              <w:rPr>
                <w:rFonts w:eastAsia="Arial Unicode MS" w:cstheme="minorHAnsi"/>
                <w:sz w:val="24"/>
                <w:szCs w:val="24"/>
                <w:lang w:val="en-GB"/>
              </w:rPr>
              <w:t>Munyaradzi Nhamo</w:t>
            </w:r>
            <w:r w:rsidR="004A03CE" w:rsidRPr="00C55EA9">
              <w:rPr>
                <w:rFonts w:eastAsia="Arial Unicode MS" w:cstheme="minorHAnsi"/>
                <w:sz w:val="24"/>
                <w:szCs w:val="24"/>
                <w:lang w:val="en-GB"/>
              </w:rPr>
              <w:t xml:space="preserve">; </w:t>
            </w:r>
            <w:hyperlink r:id="rId15" w:history="1">
              <w:r w:rsidRPr="00C55EA9">
                <w:rPr>
                  <w:rStyle w:val="Hyperlink"/>
                  <w:rFonts w:eastAsia="Arial Unicode MS" w:cstheme="minorHAnsi"/>
                  <w:sz w:val="24"/>
                  <w:szCs w:val="24"/>
                  <w:lang w:val="en-GB"/>
                </w:rPr>
                <w:t>munyaradzi.nhamo</w:t>
              </w:r>
              <w:r w:rsidR="00902C8E">
                <w:rPr>
                  <w:rStyle w:val="Hyperlink"/>
                  <w:rFonts w:eastAsia="Arial Unicode MS" w:cstheme="minorHAnsi"/>
                  <w:sz w:val="24"/>
                  <w:szCs w:val="24"/>
                  <w:lang w:val="en-GB"/>
                </w:rPr>
                <w:t>@ecocashholdings.co.zw</w:t>
              </w:r>
            </w:hyperlink>
            <w:r w:rsidR="004A03CE" w:rsidRPr="00C55EA9">
              <w:rPr>
                <w:rFonts w:eastAsia="Arial Unicode MS" w:cstheme="minorHAnsi"/>
                <w:sz w:val="24"/>
                <w:szCs w:val="24"/>
                <w:lang w:val="en-GB"/>
              </w:rPr>
              <w:t>; 077</w:t>
            </w:r>
            <w:r w:rsidRPr="00C55EA9">
              <w:rPr>
                <w:rFonts w:eastAsia="Arial Unicode MS" w:cstheme="minorHAnsi"/>
                <w:sz w:val="24"/>
                <w:szCs w:val="24"/>
                <w:lang w:val="en-GB"/>
              </w:rPr>
              <w:t>1222229</w:t>
            </w:r>
            <w:r w:rsidR="004A03CE" w:rsidRPr="00C55EA9">
              <w:rPr>
                <w:rFonts w:eastAsia="Arial Unicode MS" w:cstheme="minorHAnsi"/>
                <w:sz w:val="24"/>
                <w:szCs w:val="24"/>
                <w:lang w:val="en-GB"/>
              </w:rPr>
              <w:t>,</w:t>
            </w:r>
          </w:p>
        </w:tc>
        <w:tc>
          <w:tcPr>
            <w:tcW w:w="3045" w:type="dxa"/>
            <w:tcBorders>
              <w:top w:val="single" w:sz="4" w:space="0" w:color="auto"/>
              <w:left w:val="single" w:sz="4" w:space="0" w:color="auto"/>
              <w:bottom w:val="single" w:sz="4" w:space="0" w:color="auto"/>
              <w:right w:val="single" w:sz="4" w:space="0" w:color="auto"/>
            </w:tcBorders>
            <w:vAlign w:val="center"/>
          </w:tcPr>
          <w:p w14:paraId="04BA429E" w14:textId="411AC126" w:rsidR="009B0FA2" w:rsidRPr="00C55EA9" w:rsidRDefault="009B0FA2" w:rsidP="00794E86">
            <w:pPr>
              <w:contextualSpacing/>
              <w:mirrorIndents/>
              <w:rPr>
                <w:rFonts w:eastAsia="Arial Unicode MS" w:cstheme="minorHAnsi"/>
                <w:sz w:val="24"/>
                <w:szCs w:val="24"/>
                <w:lang w:val="en-GB"/>
              </w:rPr>
            </w:pPr>
          </w:p>
        </w:tc>
      </w:tr>
      <w:tr w:rsidR="00D732C9" w:rsidRPr="00B116E0" w14:paraId="25994456" w14:textId="77777777" w:rsidTr="00902C8E">
        <w:tc>
          <w:tcPr>
            <w:tcW w:w="3239" w:type="dxa"/>
            <w:tcBorders>
              <w:top w:val="single" w:sz="4" w:space="0" w:color="auto"/>
              <w:left w:val="single" w:sz="4" w:space="0" w:color="auto"/>
              <w:bottom w:val="single" w:sz="4" w:space="0" w:color="auto"/>
              <w:right w:val="single" w:sz="4" w:space="0" w:color="auto"/>
            </w:tcBorders>
            <w:vAlign w:val="center"/>
            <w:hideMark/>
          </w:tcPr>
          <w:p w14:paraId="560744C0" w14:textId="77777777" w:rsidR="009B0FA2" w:rsidRPr="00C55EA9" w:rsidRDefault="009B0FA2">
            <w:pPr>
              <w:contextualSpacing/>
              <w:mirrorIndents/>
              <w:jc w:val="both"/>
              <w:rPr>
                <w:rFonts w:eastAsia="Arial Unicode MS" w:cstheme="minorHAnsi"/>
                <w:sz w:val="24"/>
                <w:szCs w:val="24"/>
                <w:lang w:val="en-GB"/>
              </w:rPr>
            </w:pPr>
            <w:r w:rsidRPr="00C55EA9">
              <w:rPr>
                <w:rFonts w:eastAsia="Arial Unicode MS" w:cstheme="minorHAnsi"/>
                <w:sz w:val="24"/>
                <w:szCs w:val="24"/>
                <w:lang w:val="en-GB"/>
              </w:rPr>
              <w:t>1st Escalation</w:t>
            </w:r>
          </w:p>
          <w:p w14:paraId="6FE564F8" w14:textId="77777777" w:rsidR="009B0FA2" w:rsidRPr="00C55EA9" w:rsidRDefault="009B0FA2">
            <w:pPr>
              <w:contextualSpacing/>
              <w:mirrorIndents/>
              <w:rPr>
                <w:rFonts w:eastAsia="Arial Unicode MS" w:cstheme="minorHAnsi"/>
                <w:sz w:val="24"/>
                <w:szCs w:val="24"/>
                <w:lang w:val="en-GB"/>
              </w:rPr>
            </w:pPr>
            <w:r w:rsidRPr="00C55EA9">
              <w:rPr>
                <w:rFonts w:eastAsia="Arial Unicode MS" w:cstheme="minorHAnsi"/>
                <w:sz w:val="24"/>
                <w:szCs w:val="24"/>
                <w:lang w:val="en-GB"/>
              </w:rPr>
              <w:t>Overall and General</w:t>
            </w:r>
          </w:p>
        </w:tc>
        <w:tc>
          <w:tcPr>
            <w:tcW w:w="465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7601F702" w14:textId="70AB612B" w:rsidR="00F42B9A" w:rsidRDefault="009B0FA2" w:rsidP="00F42B9A">
            <w:pPr>
              <w:contextualSpacing/>
              <w:mirrorIndents/>
              <w:rPr>
                <w:rFonts w:eastAsia="Arial Unicode MS" w:cstheme="minorHAnsi"/>
                <w:sz w:val="24"/>
                <w:szCs w:val="24"/>
                <w:lang w:val="en-GB"/>
              </w:rPr>
            </w:pPr>
            <w:r w:rsidRPr="00C55EA9">
              <w:rPr>
                <w:rFonts w:eastAsia="Arial Unicode MS" w:cstheme="minorHAnsi"/>
                <w:sz w:val="24"/>
                <w:szCs w:val="24"/>
                <w:lang w:val="en-GB"/>
              </w:rPr>
              <w:t xml:space="preserve">Head Merchant Services and </w:t>
            </w:r>
            <w:r w:rsidR="00F42B9A" w:rsidRPr="00C55EA9">
              <w:rPr>
                <w:rFonts w:eastAsia="Arial Unicode MS" w:cstheme="minorHAnsi"/>
                <w:sz w:val="24"/>
                <w:szCs w:val="24"/>
                <w:lang w:val="en-GB"/>
              </w:rPr>
              <w:t>Payments.</w:t>
            </w:r>
          </w:p>
          <w:p w14:paraId="4E5F7B86" w14:textId="06EDA564" w:rsidR="009B0FA2" w:rsidRPr="00C55EA9" w:rsidRDefault="00F42B9A" w:rsidP="00F42B9A">
            <w:pPr>
              <w:contextualSpacing/>
              <w:mirrorIndents/>
              <w:rPr>
                <w:rFonts w:eastAsia="Arial Unicode MS" w:cstheme="minorHAnsi"/>
                <w:sz w:val="24"/>
                <w:szCs w:val="24"/>
                <w:lang w:val="en-GB"/>
              </w:rPr>
            </w:pPr>
            <w:r>
              <w:rPr>
                <w:rFonts w:eastAsia="Arial Unicode MS" w:cstheme="minorHAnsi"/>
                <w:sz w:val="24"/>
                <w:szCs w:val="24"/>
                <w:lang w:val="en-GB"/>
              </w:rPr>
              <w:t>Kuziwa Nyakanda</w:t>
            </w:r>
            <w:r w:rsidR="009B0FA2" w:rsidRPr="00C55EA9">
              <w:rPr>
                <w:rFonts w:eastAsia="Arial Unicode MS" w:cstheme="minorHAnsi"/>
                <w:sz w:val="24"/>
                <w:szCs w:val="24"/>
                <w:lang w:val="en-GB"/>
              </w:rPr>
              <w:t xml:space="preserve"> </w:t>
            </w:r>
            <w:hyperlink r:id="rId16" w:history="1">
              <w:r w:rsidR="00A852C1" w:rsidRPr="00F42B9A">
                <w:rPr>
                  <w:rStyle w:val="Hyperlink"/>
                  <w:lang w:val="en-GB"/>
                </w:rPr>
                <w:t>kuziwa.nyakanda</w:t>
              </w:r>
              <w:r w:rsidR="00902C8E" w:rsidRPr="00F42B9A">
                <w:rPr>
                  <w:rStyle w:val="Hyperlink"/>
                  <w:lang w:val="en-GB"/>
                </w:rPr>
                <w:t>@ecocashholdings.co.zw</w:t>
              </w:r>
            </w:hyperlink>
            <w:r w:rsidR="009B0FA2" w:rsidRPr="00F42B9A">
              <w:rPr>
                <w:rStyle w:val="Hyperlink"/>
              </w:rPr>
              <w:t>;</w:t>
            </w:r>
            <w:r w:rsidR="009B0FA2" w:rsidRPr="00C55EA9">
              <w:rPr>
                <w:rFonts w:eastAsia="Arial Unicode MS" w:cstheme="minorHAnsi"/>
                <w:sz w:val="24"/>
                <w:szCs w:val="24"/>
                <w:lang w:val="en-GB"/>
              </w:rPr>
              <w:t xml:space="preserve"> 077</w:t>
            </w:r>
            <w:r w:rsidR="00A852C1" w:rsidRPr="00C55EA9">
              <w:rPr>
                <w:rFonts w:eastAsia="Arial Unicode MS" w:cstheme="minorHAnsi"/>
                <w:sz w:val="24"/>
                <w:szCs w:val="24"/>
                <w:lang w:val="en-GB"/>
              </w:rPr>
              <w:t>4</w:t>
            </w:r>
            <w:r w:rsidR="009B0FA2" w:rsidRPr="00C55EA9">
              <w:rPr>
                <w:rFonts w:eastAsia="Arial Unicode MS" w:cstheme="minorHAnsi"/>
                <w:sz w:val="24"/>
                <w:szCs w:val="24"/>
                <w:lang w:val="en-GB"/>
              </w:rPr>
              <w:t>222</w:t>
            </w:r>
            <w:r w:rsidR="00A852C1" w:rsidRPr="00C55EA9">
              <w:rPr>
                <w:rFonts w:eastAsia="Arial Unicode MS" w:cstheme="minorHAnsi"/>
                <w:sz w:val="24"/>
                <w:szCs w:val="24"/>
                <w:lang w:val="en-GB"/>
              </w:rPr>
              <w:t>079</w:t>
            </w:r>
          </w:p>
        </w:tc>
        <w:tc>
          <w:tcPr>
            <w:tcW w:w="3045" w:type="dxa"/>
            <w:tcBorders>
              <w:top w:val="single" w:sz="4" w:space="0" w:color="auto"/>
              <w:left w:val="single" w:sz="4" w:space="0" w:color="auto"/>
              <w:bottom w:val="single" w:sz="4" w:space="0" w:color="auto"/>
              <w:right w:val="single" w:sz="4" w:space="0" w:color="auto"/>
            </w:tcBorders>
            <w:vAlign w:val="center"/>
          </w:tcPr>
          <w:p w14:paraId="4012A037" w14:textId="5B46C983" w:rsidR="009B0FA2" w:rsidRPr="00C55EA9" w:rsidRDefault="009B0FA2" w:rsidP="00D142DE">
            <w:pPr>
              <w:contextualSpacing/>
              <w:mirrorIndents/>
              <w:rPr>
                <w:rFonts w:eastAsia="Arial Unicode MS" w:cstheme="minorHAnsi"/>
                <w:sz w:val="24"/>
                <w:szCs w:val="24"/>
                <w:lang w:val="en-GB"/>
              </w:rPr>
            </w:pPr>
          </w:p>
        </w:tc>
      </w:tr>
      <w:tr w:rsidR="00D732C9" w:rsidRPr="00B116E0" w14:paraId="77C7758B" w14:textId="77777777" w:rsidTr="00902C8E">
        <w:tc>
          <w:tcPr>
            <w:tcW w:w="3239" w:type="dxa"/>
            <w:tcBorders>
              <w:top w:val="single" w:sz="4" w:space="0" w:color="auto"/>
              <w:left w:val="single" w:sz="4" w:space="0" w:color="auto"/>
              <w:bottom w:val="single" w:sz="4" w:space="0" w:color="auto"/>
              <w:right w:val="single" w:sz="4" w:space="0" w:color="auto"/>
            </w:tcBorders>
            <w:vAlign w:val="center"/>
            <w:hideMark/>
          </w:tcPr>
          <w:p w14:paraId="03DF4F5E" w14:textId="77777777" w:rsidR="009B0FA2" w:rsidRPr="00C55EA9" w:rsidRDefault="009B0FA2">
            <w:pPr>
              <w:contextualSpacing/>
              <w:mirrorIndents/>
              <w:jc w:val="both"/>
              <w:rPr>
                <w:rFonts w:eastAsia="Arial Unicode MS" w:cstheme="minorHAnsi"/>
                <w:sz w:val="24"/>
                <w:szCs w:val="24"/>
                <w:lang w:val="en-GB"/>
              </w:rPr>
            </w:pPr>
            <w:r w:rsidRPr="00C55EA9">
              <w:rPr>
                <w:rFonts w:eastAsia="Arial Unicode MS" w:cstheme="minorHAnsi"/>
                <w:sz w:val="24"/>
                <w:szCs w:val="24"/>
                <w:lang w:val="en-GB"/>
              </w:rPr>
              <w:t>2nd Escalation</w:t>
            </w:r>
          </w:p>
          <w:p w14:paraId="28F47E80" w14:textId="77777777" w:rsidR="009B0FA2" w:rsidRPr="00C55EA9" w:rsidRDefault="009B0FA2">
            <w:pPr>
              <w:contextualSpacing/>
              <w:mirrorIndents/>
              <w:rPr>
                <w:rFonts w:eastAsia="Arial Unicode MS" w:cstheme="minorHAnsi"/>
                <w:sz w:val="24"/>
                <w:szCs w:val="24"/>
                <w:lang w:val="en-GB"/>
              </w:rPr>
            </w:pPr>
            <w:r w:rsidRPr="00C55EA9">
              <w:rPr>
                <w:rFonts w:eastAsia="Arial Unicode MS" w:cstheme="minorHAnsi"/>
                <w:sz w:val="24"/>
                <w:szCs w:val="24"/>
                <w:lang w:val="en-GB"/>
              </w:rPr>
              <w:t>Overall and General</w:t>
            </w:r>
          </w:p>
        </w:tc>
        <w:tc>
          <w:tcPr>
            <w:tcW w:w="465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6A5B490" w14:textId="1E39413D" w:rsidR="009B0FA2" w:rsidRPr="00C55EA9" w:rsidRDefault="00D170CF" w:rsidP="00294A3B">
            <w:pPr>
              <w:contextualSpacing/>
              <w:mirrorIndents/>
              <w:rPr>
                <w:rFonts w:eastAsia="Arial Unicode MS" w:cstheme="minorHAnsi"/>
                <w:sz w:val="24"/>
                <w:szCs w:val="24"/>
                <w:lang w:val="en-GB"/>
              </w:rPr>
            </w:pPr>
            <w:r w:rsidRPr="00C55EA9">
              <w:rPr>
                <w:rFonts w:eastAsia="Arial Unicode MS" w:cstheme="minorHAnsi"/>
                <w:sz w:val="24"/>
                <w:szCs w:val="24"/>
                <w:lang w:val="en-GB"/>
              </w:rPr>
              <w:t>C</w:t>
            </w:r>
            <w:r w:rsidR="00294A3B">
              <w:rPr>
                <w:rFonts w:eastAsia="Arial Unicode MS" w:cstheme="minorHAnsi"/>
                <w:sz w:val="24"/>
                <w:szCs w:val="24"/>
                <w:lang w:val="en-GB"/>
              </w:rPr>
              <w:t>hief Operations Officer</w:t>
            </w:r>
          </w:p>
          <w:p w14:paraId="5E0CDDC4" w14:textId="7E521F11" w:rsidR="009B0FA2" w:rsidRPr="00C55EA9" w:rsidRDefault="00A852C1" w:rsidP="00294A3B">
            <w:pPr>
              <w:contextualSpacing/>
              <w:mirrorIndents/>
              <w:rPr>
                <w:rFonts w:eastAsia="Arial Unicode MS" w:cstheme="minorHAnsi"/>
                <w:sz w:val="24"/>
                <w:szCs w:val="24"/>
                <w:lang w:val="en-GB"/>
              </w:rPr>
            </w:pPr>
            <w:r w:rsidRPr="00C55EA9">
              <w:rPr>
                <w:rFonts w:eastAsia="Arial Unicode MS" w:cstheme="minorHAnsi"/>
                <w:sz w:val="24"/>
                <w:szCs w:val="24"/>
                <w:lang w:val="en-GB"/>
              </w:rPr>
              <w:t>Munyaradzi Nhamo</w:t>
            </w:r>
            <w:r w:rsidR="009B0FA2" w:rsidRPr="00C55EA9">
              <w:rPr>
                <w:rFonts w:eastAsia="Arial Unicode MS" w:cstheme="minorHAnsi"/>
                <w:sz w:val="24"/>
                <w:szCs w:val="24"/>
                <w:lang w:val="en-GB"/>
              </w:rPr>
              <w:t xml:space="preserve">; </w:t>
            </w:r>
            <w:hyperlink r:id="rId17" w:history="1">
              <w:r w:rsidR="00463CB6" w:rsidRPr="00C55EA9">
                <w:rPr>
                  <w:rStyle w:val="Hyperlink"/>
                  <w:rFonts w:eastAsia="Arial Unicode MS" w:cstheme="minorHAnsi"/>
                  <w:sz w:val="24"/>
                  <w:szCs w:val="24"/>
                  <w:lang w:val="en-GB"/>
                </w:rPr>
                <w:t>m</w:t>
              </w:r>
              <w:r w:rsidR="00463CB6" w:rsidRPr="00672F01">
                <w:rPr>
                  <w:rStyle w:val="Hyperlink"/>
                  <w:rFonts w:cstheme="minorHAnsi"/>
                </w:rPr>
                <w:t>unyaradzi</w:t>
              </w:r>
              <w:r w:rsidR="00463CB6" w:rsidRPr="00C55EA9">
                <w:rPr>
                  <w:rStyle w:val="Hyperlink"/>
                  <w:rFonts w:eastAsia="Arial Unicode MS" w:cstheme="minorHAnsi"/>
                  <w:sz w:val="24"/>
                  <w:szCs w:val="24"/>
                  <w:lang w:val="en-GB"/>
                </w:rPr>
                <w:t>.n</w:t>
              </w:r>
              <w:r w:rsidR="00463CB6" w:rsidRPr="00672F01">
                <w:rPr>
                  <w:rStyle w:val="Hyperlink"/>
                  <w:rFonts w:cstheme="minorHAnsi"/>
                </w:rPr>
                <w:t>hamo</w:t>
              </w:r>
              <w:r w:rsidR="00902C8E">
                <w:rPr>
                  <w:rStyle w:val="Hyperlink"/>
                  <w:rFonts w:eastAsia="Arial Unicode MS" w:cstheme="minorHAnsi"/>
                  <w:sz w:val="24"/>
                  <w:szCs w:val="24"/>
                  <w:lang w:val="en-GB"/>
                </w:rPr>
                <w:t>@ecocashholdings.co.zw</w:t>
              </w:r>
            </w:hyperlink>
            <w:r w:rsidR="009B0FA2" w:rsidRPr="00C55EA9">
              <w:rPr>
                <w:rFonts w:eastAsia="Arial Unicode MS" w:cstheme="minorHAnsi"/>
                <w:sz w:val="24"/>
                <w:szCs w:val="24"/>
                <w:lang w:val="en-GB"/>
              </w:rPr>
              <w:t>; 077</w:t>
            </w:r>
            <w:r w:rsidR="00463CB6" w:rsidRPr="00C55EA9">
              <w:rPr>
                <w:rFonts w:eastAsia="Arial Unicode MS" w:cstheme="minorHAnsi"/>
                <w:sz w:val="24"/>
                <w:szCs w:val="24"/>
                <w:lang w:val="en-GB"/>
              </w:rPr>
              <w:t>1</w:t>
            </w:r>
            <w:r w:rsidR="009B0FA2" w:rsidRPr="00C55EA9">
              <w:rPr>
                <w:rFonts w:eastAsia="Arial Unicode MS" w:cstheme="minorHAnsi"/>
                <w:sz w:val="24"/>
                <w:szCs w:val="24"/>
                <w:lang w:val="en-GB"/>
              </w:rPr>
              <w:t>222</w:t>
            </w:r>
            <w:r w:rsidR="00463CB6" w:rsidRPr="00C55EA9">
              <w:rPr>
                <w:rFonts w:eastAsia="Arial Unicode MS" w:cstheme="minorHAnsi"/>
                <w:sz w:val="24"/>
                <w:szCs w:val="24"/>
                <w:lang w:val="en-GB"/>
              </w:rPr>
              <w:t>229</w:t>
            </w:r>
            <w:r w:rsidR="009B0FA2" w:rsidRPr="00C55EA9">
              <w:rPr>
                <w:rFonts w:eastAsia="Arial Unicode MS" w:cstheme="minorHAnsi"/>
                <w:sz w:val="24"/>
                <w:szCs w:val="24"/>
                <w:lang w:val="en-GB"/>
              </w:rPr>
              <w:t xml:space="preserve">, </w:t>
            </w:r>
          </w:p>
        </w:tc>
        <w:tc>
          <w:tcPr>
            <w:tcW w:w="3045" w:type="dxa"/>
            <w:tcBorders>
              <w:top w:val="single" w:sz="4" w:space="0" w:color="auto"/>
              <w:left w:val="single" w:sz="4" w:space="0" w:color="auto"/>
              <w:bottom w:val="single" w:sz="4" w:space="0" w:color="auto"/>
              <w:right w:val="single" w:sz="4" w:space="0" w:color="auto"/>
            </w:tcBorders>
            <w:vAlign w:val="center"/>
          </w:tcPr>
          <w:p w14:paraId="2EA47FCC" w14:textId="3574A417" w:rsidR="009B0FA2" w:rsidRPr="00C55EA9" w:rsidRDefault="009B0FA2" w:rsidP="00D142DE">
            <w:pPr>
              <w:contextualSpacing/>
              <w:mirrorIndents/>
              <w:rPr>
                <w:rFonts w:eastAsia="Arial Unicode MS" w:cstheme="minorHAnsi"/>
                <w:sz w:val="24"/>
                <w:szCs w:val="24"/>
                <w:lang w:val="en-GB"/>
              </w:rPr>
            </w:pPr>
          </w:p>
        </w:tc>
      </w:tr>
    </w:tbl>
    <w:p w14:paraId="77D97412" w14:textId="77777777" w:rsidR="009B0FA2" w:rsidRPr="00C55EA9" w:rsidRDefault="009B0FA2" w:rsidP="009B0FA2">
      <w:pPr>
        <w:spacing w:after="0" w:line="240" w:lineRule="auto"/>
        <w:contextualSpacing/>
        <w:mirrorIndents/>
        <w:jc w:val="both"/>
        <w:rPr>
          <w:rFonts w:eastAsia="Arial Unicode MS" w:cstheme="minorHAnsi"/>
          <w:sz w:val="24"/>
          <w:szCs w:val="24"/>
          <w:lang w:val="en-GB"/>
        </w:rPr>
      </w:pPr>
    </w:p>
    <w:p w14:paraId="6C46E008" w14:textId="77777777" w:rsidR="009B0FA2" w:rsidRPr="00C55EA9" w:rsidRDefault="009B0FA2" w:rsidP="009B0FA2">
      <w:pPr>
        <w:spacing w:after="0" w:line="240" w:lineRule="auto"/>
        <w:contextualSpacing/>
        <w:mirrorIndents/>
        <w:jc w:val="both"/>
        <w:rPr>
          <w:rFonts w:eastAsia="Arial Unicode MS" w:cstheme="minorHAnsi"/>
          <w:sz w:val="24"/>
          <w:szCs w:val="24"/>
          <w:lang w:val="en-GB"/>
        </w:rPr>
      </w:pPr>
    </w:p>
    <w:p w14:paraId="760D78BB" w14:textId="77777777" w:rsidR="0029095B" w:rsidRPr="00C55EA9" w:rsidRDefault="0029095B" w:rsidP="007D6544">
      <w:pPr>
        <w:pStyle w:val="NoSpacing"/>
        <w:jc w:val="both"/>
        <w:rPr>
          <w:rFonts w:cstheme="minorHAnsi"/>
          <w:b/>
          <w:sz w:val="24"/>
          <w:lang w:val="en-GB"/>
        </w:rPr>
      </w:pPr>
    </w:p>
    <w:p w14:paraId="7DDD9870" w14:textId="77777777" w:rsidR="00197F34" w:rsidRPr="00C55EA9" w:rsidRDefault="00197F34" w:rsidP="007D6544">
      <w:pPr>
        <w:pStyle w:val="NoSpacing"/>
        <w:jc w:val="both"/>
        <w:rPr>
          <w:rFonts w:cstheme="minorHAnsi"/>
          <w:b/>
          <w:sz w:val="24"/>
          <w:lang w:val="en-GB"/>
        </w:rPr>
      </w:pPr>
    </w:p>
    <w:p w14:paraId="392E004B" w14:textId="77777777" w:rsidR="00197F34" w:rsidRPr="00C55EA9" w:rsidRDefault="00197F34" w:rsidP="007D6544">
      <w:pPr>
        <w:pStyle w:val="NoSpacing"/>
        <w:jc w:val="both"/>
        <w:rPr>
          <w:rFonts w:cstheme="minorHAnsi"/>
          <w:b/>
          <w:sz w:val="24"/>
          <w:lang w:val="en-GB"/>
        </w:rPr>
      </w:pPr>
    </w:p>
    <w:p w14:paraId="34CDFD9C" w14:textId="77777777" w:rsidR="00197F34" w:rsidRPr="00C55EA9" w:rsidRDefault="00197F34" w:rsidP="007D6544">
      <w:pPr>
        <w:pStyle w:val="NoSpacing"/>
        <w:jc w:val="both"/>
        <w:rPr>
          <w:rFonts w:cstheme="minorHAnsi"/>
          <w:b/>
          <w:sz w:val="24"/>
          <w:lang w:val="en-GB"/>
        </w:rPr>
      </w:pPr>
    </w:p>
    <w:p w14:paraId="5593F4E1" w14:textId="77777777" w:rsidR="00197F34" w:rsidRPr="00C55EA9" w:rsidRDefault="00197F34" w:rsidP="007D6544">
      <w:pPr>
        <w:pStyle w:val="NoSpacing"/>
        <w:jc w:val="both"/>
        <w:rPr>
          <w:rFonts w:cstheme="minorHAnsi"/>
          <w:b/>
          <w:sz w:val="24"/>
          <w:lang w:val="en-GB"/>
        </w:rPr>
      </w:pPr>
    </w:p>
    <w:p w14:paraId="2826325B" w14:textId="7E4FBB34" w:rsidR="00805DE1" w:rsidRPr="00C55EA9" w:rsidRDefault="00805DE1">
      <w:pPr>
        <w:rPr>
          <w:rFonts w:eastAsia="Arial Unicode MS" w:cstheme="minorHAnsi"/>
          <w:b/>
          <w:sz w:val="24"/>
          <w:szCs w:val="24"/>
          <w:lang w:val="en-GB"/>
        </w:rPr>
      </w:pPr>
    </w:p>
    <w:p w14:paraId="7C3AC4DE" w14:textId="3171BDC3" w:rsidR="007D56C6" w:rsidRPr="00672F01" w:rsidRDefault="007D56C6" w:rsidP="007D56C6">
      <w:pPr>
        <w:jc w:val="center"/>
        <w:rPr>
          <w:rFonts w:cstheme="minorHAnsi"/>
        </w:rPr>
      </w:pPr>
      <w:r w:rsidRPr="00C55EA9">
        <w:rPr>
          <w:rFonts w:cstheme="minorHAnsi"/>
          <w:sz w:val="24"/>
        </w:rPr>
        <w:t xml:space="preserve"> SCHEDULE 2 – SERVICE LEVEL AGREEEMENT</w:t>
      </w:r>
      <w:r w:rsidRPr="00B116E0">
        <w:rPr>
          <w:rFonts w:cstheme="minorHAnsi"/>
          <w:b/>
        </w:rPr>
        <w:t>:</w:t>
      </w:r>
    </w:p>
    <w:p w14:paraId="5C66A5FF" w14:textId="759F6D4F" w:rsidR="007F71E3" w:rsidRPr="00C55EA9" w:rsidRDefault="007F71E3" w:rsidP="006E3BFA">
      <w:pPr>
        <w:pStyle w:val="NoSpacing"/>
        <w:jc w:val="both"/>
        <w:rPr>
          <w:rFonts w:eastAsia="Arial Unicode MS" w:cstheme="minorHAnsi"/>
          <w:b/>
          <w:sz w:val="24"/>
          <w:szCs w:val="24"/>
          <w:lang w:val="en-GB"/>
        </w:rPr>
      </w:pPr>
    </w:p>
    <w:p w14:paraId="68FB18C7" w14:textId="77777777" w:rsidR="007F71E3" w:rsidRPr="00C55EA9" w:rsidRDefault="007F71E3" w:rsidP="007D6544">
      <w:pPr>
        <w:pStyle w:val="NoSpacing"/>
        <w:jc w:val="both"/>
        <w:rPr>
          <w:rFonts w:cstheme="minorHAnsi"/>
          <w:sz w:val="24"/>
          <w:lang w:val="en-GB"/>
        </w:rPr>
      </w:pPr>
    </w:p>
    <w:p w14:paraId="06906BAA" w14:textId="77777777" w:rsidR="007F71E3" w:rsidRPr="00C55EA9" w:rsidRDefault="007F71E3" w:rsidP="007D6544">
      <w:pPr>
        <w:pStyle w:val="NoSpacing"/>
        <w:jc w:val="both"/>
        <w:rPr>
          <w:rFonts w:cstheme="minorHAnsi"/>
          <w:sz w:val="24"/>
          <w:lang w:val="en-GB"/>
        </w:rPr>
      </w:pPr>
    </w:p>
    <w:p w14:paraId="3C7E3D0F" w14:textId="77777777" w:rsidR="007F71E3" w:rsidRPr="00C55EA9" w:rsidRDefault="007F71E3" w:rsidP="006E3BFA">
      <w:pPr>
        <w:pStyle w:val="NoSpacing"/>
        <w:jc w:val="both"/>
        <w:rPr>
          <w:rFonts w:eastAsia="Arial Unicode MS" w:cstheme="minorHAnsi"/>
          <w:b/>
          <w:sz w:val="24"/>
          <w:szCs w:val="24"/>
          <w:lang w:val="en-GB"/>
        </w:rPr>
      </w:pPr>
    </w:p>
    <w:p w14:paraId="51F93301" w14:textId="77777777" w:rsidR="007F71E3" w:rsidRPr="00C55EA9" w:rsidRDefault="007F71E3" w:rsidP="007F71E3">
      <w:pPr>
        <w:pStyle w:val="NoSpacing"/>
        <w:rPr>
          <w:rFonts w:eastAsia="Arial Unicode MS" w:cstheme="minorHAnsi"/>
          <w:b/>
          <w:sz w:val="24"/>
          <w:szCs w:val="24"/>
          <w:lang w:val="en-GB"/>
        </w:rPr>
      </w:pPr>
      <w:r w:rsidRPr="00C55EA9">
        <w:rPr>
          <w:rFonts w:cstheme="minorHAnsi"/>
          <w:sz w:val="24"/>
          <w:lang w:val="en-GB"/>
        </w:rPr>
        <w:t>2</w:t>
      </w:r>
      <w:r w:rsidRPr="00C55EA9">
        <w:rPr>
          <w:rFonts w:cstheme="minorHAnsi"/>
          <w:b/>
          <w:sz w:val="24"/>
          <w:szCs w:val="24"/>
          <w:lang w:val="en-GB"/>
        </w:rPr>
        <w:tab/>
      </w:r>
      <w:r w:rsidRPr="00C55EA9">
        <w:rPr>
          <w:rFonts w:eastAsia="Arial Unicode MS" w:cstheme="minorHAnsi"/>
          <w:b/>
          <w:sz w:val="24"/>
          <w:szCs w:val="24"/>
          <w:lang w:val="en-GB"/>
        </w:rPr>
        <w:t>DEFINITIONS</w:t>
      </w:r>
    </w:p>
    <w:p w14:paraId="60267CEF" w14:textId="77777777" w:rsidR="007F71E3" w:rsidRPr="00C55EA9" w:rsidRDefault="007F71E3" w:rsidP="007F71E3">
      <w:pPr>
        <w:pStyle w:val="NoSpacing"/>
        <w:rPr>
          <w:rFonts w:cstheme="minorHAnsi"/>
          <w:b/>
          <w:sz w:val="24"/>
          <w:szCs w:val="24"/>
          <w:lang w:val="en-GB"/>
        </w:rPr>
      </w:pPr>
    </w:p>
    <w:p w14:paraId="3F93D948" w14:textId="4981F720" w:rsidR="007F71E3" w:rsidRPr="00C55EA9" w:rsidRDefault="007F71E3" w:rsidP="007D6544">
      <w:pPr>
        <w:pStyle w:val="NoSpacing"/>
        <w:ind w:left="720" w:hanging="720"/>
        <w:jc w:val="both"/>
        <w:rPr>
          <w:rFonts w:cstheme="minorHAnsi"/>
          <w:sz w:val="24"/>
          <w:lang w:val="en-GB"/>
        </w:rPr>
      </w:pPr>
      <w:r w:rsidRPr="00C55EA9">
        <w:rPr>
          <w:rFonts w:cstheme="minorHAnsi"/>
          <w:sz w:val="24"/>
          <w:lang w:val="en-GB"/>
        </w:rPr>
        <w:t>2</w:t>
      </w:r>
      <w:r w:rsidR="00F151FD" w:rsidRPr="00C55EA9">
        <w:rPr>
          <w:rFonts w:cstheme="minorHAnsi"/>
          <w:sz w:val="24"/>
          <w:lang w:val="en-GB"/>
        </w:rPr>
        <w:t>.1</w:t>
      </w:r>
      <w:r w:rsidRPr="00C55EA9">
        <w:rPr>
          <w:rFonts w:cstheme="minorHAnsi"/>
          <w:lang w:val="en-GB"/>
        </w:rPr>
        <w:tab/>
      </w:r>
      <w:r w:rsidRPr="00C55EA9">
        <w:rPr>
          <w:rFonts w:eastAsia="Arial Unicode MS" w:cstheme="minorHAnsi"/>
          <w:b/>
          <w:sz w:val="24"/>
          <w:szCs w:val="24"/>
          <w:lang w:val="en-GB"/>
        </w:rPr>
        <w:t>Merchant</w:t>
      </w:r>
      <w:r w:rsidRPr="00C55EA9">
        <w:rPr>
          <w:rFonts w:cstheme="minorHAnsi"/>
          <w:b/>
          <w:sz w:val="24"/>
          <w:lang w:val="en-GB"/>
        </w:rPr>
        <w:t xml:space="preserve"> Services</w:t>
      </w:r>
      <w:r w:rsidRPr="00C55EA9">
        <w:rPr>
          <w:rFonts w:cstheme="minorHAnsi"/>
          <w:sz w:val="24"/>
          <w:lang w:val="en-GB"/>
        </w:rPr>
        <w:t xml:space="preserve">- shall refer to the </w:t>
      </w:r>
      <w:r w:rsidR="006D110F" w:rsidRPr="00C55EA9">
        <w:rPr>
          <w:rFonts w:cstheme="minorHAnsi"/>
          <w:sz w:val="24"/>
          <w:lang w:val="en-GB"/>
        </w:rPr>
        <w:t>ability of ECOCASH</w:t>
      </w:r>
      <w:r w:rsidR="00D16A6D" w:rsidRPr="00C55EA9">
        <w:rPr>
          <w:rFonts w:cstheme="minorHAnsi"/>
          <w:sz w:val="24"/>
          <w:lang w:val="en-GB"/>
        </w:rPr>
        <w:t xml:space="preserve">’s customers to </w:t>
      </w:r>
      <w:r w:rsidR="00E42EB3" w:rsidRPr="00C55EA9">
        <w:rPr>
          <w:rFonts w:cstheme="minorHAnsi"/>
          <w:sz w:val="24"/>
          <w:lang w:val="en-GB"/>
        </w:rPr>
        <w:t>effect</w:t>
      </w:r>
      <w:r w:rsidR="00D16A6D" w:rsidRPr="00C55EA9">
        <w:rPr>
          <w:rFonts w:cstheme="minorHAnsi"/>
          <w:sz w:val="24"/>
          <w:lang w:val="en-GB"/>
        </w:rPr>
        <w:t xml:space="preserve"> mobile payments </w:t>
      </w:r>
      <w:r w:rsidR="00E42EB3" w:rsidRPr="00C55EA9">
        <w:rPr>
          <w:rFonts w:cstheme="minorHAnsi"/>
          <w:sz w:val="24"/>
          <w:lang w:val="en-GB"/>
        </w:rPr>
        <w:t xml:space="preserve">for purchases made on </w:t>
      </w:r>
      <w:r w:rsidR="002C379A">
        <w:rPr>
          <w:rFonts w:cstheme="minorHAnsi"/>
          <w:b/>
          <w:sz w:val="24"/>
          <w:lang w:val="en-GB"/>
        </w:rPr>
        <w:t>Red Roses’</w:t>
      </w:r>
      <w:r w:rsidR="00E42EB3" w:rsidRPr="00C55EA9">
        <w:rPr>
          <w:rFonts w:cstheme="minorHAnsi"/>
          <w:sz w:val="24"/>
          <w:lang w:val="en-GB"/>
        </w:rPr>
        <w:t xml:space="preserve"> </w:t>
      </w:r>
      <w:r w:rsidR="00C57B42">
        <w:rPr>
          <w:rFonts w:cstheme="minorHAnsi"/>
          <w:sz w:val="24"/>
          <w:lang w:val="en-GB"/>
        </w:rPr>
        <w:t>S</w:t>
      </w:r>
      <w:r w:rsidR="00672F01">
        <w:rPr>
          <w:rFonts w:cstheme="minorHAnsi"/>
          <w:sz w:val="24"/>
          <w:lang w:val="en-GB"/>
        </w:rPr>
        <w:t>ystem</w:t>
      </w:r>
      <w:r w:rsidR="00E42EB3" w:rsidRPr="00C55EA9">
        <w:rPr>
          <w:rFonts w:cstheme="minorHAnsi"/>
          <w:sz w:val="24"/>
          <w:lang w:val="en-GB"/>
        </w:rPr>
        <w:t>.</w:t>
      </w:r>
    </w:p>
    <w:p w14:paraId="26036DAF" w14:textId="77777777" w:rsidR="0029095B" w:rsidRPr="00C55EA9" w:rsidRDefault="0029095B" w:rsidP="007D6544">
      <w:pPr>
        <w:pStyle w:val="NoSpacing"/>
        <w:jc w:val="both"/>
        <w:rPr>
          <w:rFonts w:cstheme="minorHAnsi"/>
          <w:b/>
          <w:sz w:val="24"/>
          <w:lang w:val="en-GB"/>
        </w:rPr>
      </w:pPr>
    </w:p>
    <w:tbl>
      <w:tblPr>
        <w:tblStyle w:val="TableGrid"/>
        <w:tblW w:w="10586" w:type="dxa"/>
        <w:tblInd w:w="-5" w:type="dxa"/>
        <w:tblLook w:val="04A0" w:firstRow="1" w:lastRow="0" w:firstColumn="1" w:lastColumn="0" w:noHBand="0" w:noVBand="1"/>
      </w:tblPr>
      <w:tblGrid>
        <w:gridCol w:w="6806"/>
        <w:gridCol w:w="3780"/>
      </w:tblGrid>
      <w:tr w:rsidR="00197F34" w:rsidRPr="00B116E0" w14:paraId="06EF821E" w14:textId="77777777" w:rsidTr="00197F34">
        <w:tc>
          <w:tcPr>
            <w:tcW w:w="6806" w:type="dxa"/>
          </w:tcPr>
          <w:p w14:paraId="6C9393D6" w14:textId="77777777" w:rsidR="00197F34" w:rsidRPr="00C55EA9" w:rsidRDefault="00197F34" w:rsidP="007D6544">
            <w:pPr>
              <w:pStyle w:val="NoSpacing"/>
              <w:jc w:val="both"/>
              <w:rPr>
                <w:rFonts w:cstheme="minorHAnsi"/>
                <w:b/>
                <w:sz w:val="24"/>
                <w:lang w:val="en-GB"/>
              </w:rPr>
            </w:pPr>
            <w:r w:rsidRPr="00C55EA9">
              <w:rPr>
                <w:rFonts w:cstheme="minorHAnsi"/>
                <w:b/>
                <w:sz w:val="24"/>
                <w:lang w:val="en-GB"/>
              </w:rPr>
              <w:t>Service Items</w:t>
            </w:r>
          </w:p>
        </w:tc>
        <w:tc>
          <w:tcPr>
            <w:tcW w:w="3780" w:type="dxa"/>
            <w:tcBorders>
              <w:bottom w:val="single" w:sz="4" w:space="0" w:color="auto"/>
            </w:tcBorders>
          </w:tcPr>
          <w:p w14:paraId="749B5A98" w14:textId="77777777" w:rsidR="00197F34" w:rsidRPr="00C55EA9" w:rsidRDefault="00197F34" w:rsidP="007D6544">
            <w:pPr>
              <w:pStyle w:val="NoSpacing"/>
              <w:jc w:val="both"/>
              <w:rPr>
                <w:rFonts w:cstheme="minorHAnsi"/>
                <w:b/>
                <w:sz w:val="24"/>
                <w:lang w:val="en-GB"/>
              </w:rPr>
            </w:pPr>
            <w:r w:rsidRPr="00C55EA9">
              <w:rPr>
                <w:rFonts w:cstheme="minorHAnsi"/>
                <w:b/>
                <w:sz w:val="24"/>
                <w:lang w:val="en-GB"/>
              </w:rPr>
              <w:t>SLA</w:t>
            </w:r>
          </w:p>
        </w:tc>
      </w:tr>
      <w:tr w:rsidR="00197F34" w:rsidRPr="00B116E0" w14:paraId="2B5ECAE1" w14:textId="77777777" w:rsidTr="00197F34">
        <w:trPr>
          <w:trHeight w:val="350"/>
        </w:trPr>
        <w:tc>
          <w:tcPr>
            <w:tcW w:w="6806" w:type="dxa"/>
            <w:tcBorders>
              <w:right w:val="nil"/>
            </w:tcBorders>
          </w:tcPr>
          <w:p w14:paraId="2D5F66FB" w14:textId="77777777" w:rsidR="00197F34" w:rsidRPr="00C55EA9" w:rsidRDefault="00197F34" w:rsidP="007D6544">
            <w:pPr>
              <w:pStyle w:val="NoSpacing"/>
              <w:numPr>
                <w:ilvl w:val="0"/>
                <w:numId w:val="13"/>
              </w:numPr>
              <w:jc w:val="both"/>
              <w:rPr>
                <w:rFonts w:cstheme="minorHAnsi"/>
                <w:sz w:val="24"/>
                <w:lang w:val="en-GB"/>
              </w:rPr>
            </w:pPr>
          </w:p>
        </w:tc>
        <w:tc>
          <w:tcPr>
            <w:tcW w:w="3780" w:type="dxa"/>
            <w:tcBorders>
              <w:left w:val="nil"/>
              <w:right w:val="nil"/>
            </w:tcBorders>
          </w:tcPr>
          <w:p w14:paraId="3FFE79DC" w14:textId="77777777" w:rsidR="00197F34" w:rsidRPr="00C55EA9" w:rsidRDefault="00197F34" w:rsidP="007D6544">
            <w:pPr>
              <w:pStyle w:val="NoSpacing"/>
              <w:jc w:val="both"/>
              <w:rPr>
                <w:rFonts w:cstheme="minorHAnsi"/>
                <w:b/>
                <w:sz w:val="24"/>
                <w:lang w:val="en-GB"/>
              </w:rPr>
            </w:pPr>
            <w:r w:rsidRPr="00C55EA9">
              <w:rPr>
                <w:rFonts w:cstheme="minorHAnsi"/>
                <w:b/>
                <w:sz w:val="24"/>
                <w:lang w:val="en-GB"/>
              </w:rPr>
              <w:t xml:space="preserve">System Development and </w:t>
            </w:r>
          </w:p>
          <w:p w14:paraId="2095BC20" w14:textId="77777777" w:rsidR="00197F34" w:rsidRPr="00C55EA9" w:rsidRDefault="00197F34" w:rsidP="007D6544">
            <w:pPr>
              <w:pStyle w:val="NoSpacing"/>
              <w:jc w:val="both"/>
              <w:rPr>
                <w:rFonts w:cstheme="minorHAnsi"/>
                <w:b/>
                <w:sz w:val="24"/>
                <w:lang w:val="en-GB"/>
              </w:rPr>
            </w:pPr>
            <w:r w:rsidRPr="00C55EA9">
              <w:rPr>
                <w:rFonts w:cstheme="minorHAnsi"/>
                <w:b/>
                <w:sz w:val="24"/>
                <w:lang w:val="en-GB"/>
              </w:rPr>
              <w:t xml:space="preserve"> Maintenance</w:t>
            </w:r>
          </w:p>
        </w:tc>
      </w:tr>
      <w:tr w:rsidR="00197F34" w:rsidRPr="00B116E0" w14:paraId="0C796462" w14:textId="77777777" w:rsidTr="00197F34">
        <w:trPr>
          <w:trHeight w:val="1358"/>
        </w:trPr>
        <w:tc>
          <w:tcPr>
            <w:tcW w:w="6806" w:type="dxa"/>
          </w:tcPr>
          <w:p w14:paraId="6E99D681" w14:textId="77777777" w:rsidR="00197F34" w:rsidRPr="00C55EA9" w:rsidRDefault="00197F34" w:rsidP="007D6544">
            <w:pPr>
              <w:pStyle w:val="NoSpacing"/>
              <w:jc w:val="both"/>
              <w:rPr>
                <w:rFonts w:cstheme="minorHAnsi"/>
                <w:sz w:val="24"/>
                <w:lang w:val="en-GB"/>
              </w:rPr>
            </w:pPr>
            <w:r w:rsidRPr="00C55EA9">
              <w:rPr>
                <w:rFonts w:cstheme="minorHAnsi"/>
                <w:sz w:val="24"/>
                <w:lang w:val="en-GB"/>
              </w:rPr>
              <w:t>System Uptime</w:t>
            </w:r>
          </w:p>
          <w:p w14:paraId="1EC6F89E" w14:textId="77777777" w:rsidR="00197F34" w:rsidRPr="00C55EA9" w:rsidRDefault="00197F34" w:rsidP="007D6544">
            <w:pPr>
              <w:pStyle w:val="NoSpacing"/>
              <w:jc w:val="both"/>
              <w:rPr>
                <w:rFonts w:cstheme="minorHAnsi"/>
                <w:sz w:val="24"/>
                <w:lang w:val="en-GB"/>
              </w:rPr>
            </w:pPr>
          </w:p>
          <w:p w14:paraId="523C92A6" w14:textId="77777777" w:rsidR="00197F34" w:rsidRPr="00C55EA9" w:rsidRDefault="00197F34" w:rsidP="007D6544">
            <w:pPr>
              <w:pStyle w:val="NoSpacing"/>
              <w:jc w:val="both"/>
              <w:rPr>
                <w:rFonts w:cstheme="minorHAnsi"/>
                <w:sz w:val="24"/>
                <w:lang w:val="en-GB"/>
              </w:rPr>
            </w:pPr>
            <w:r w:rsidRPr="00C55EA9">
              <w:rPr>
                <w:rFonts w:cstheme="minorHAnsi"/>
                <w:sz w:val="24"/>
                <w:lang w:val="en-GB"/>
              </w:rPr>
              <w:t>System Upgrades</w:t>
            </w:r>
          </w:p>
        </w:tc>
        <w:tc>
          <w:tcPr>
            <w:tcW w:w="3780" w:type="dxa"/>
            <w:tcBorders>
              <w:bottom w:val="single" w:sz="4" w:space="0" w:color="auto"/>
            </w:tcBorders>
          </w:tcPr>
          <w:p w14:paraId="78D2CE8E" w14:textId="77777777" w:rsidR="00197F34" w:rsidRPr="00C55EA9" w:rsidRDefault="00197F34" w:rsidP="007D6544">
            <w:pPr>
              <w:pStyle w:val="NoSpacing"/>
              <w:jc w:val="both"/>
              <w:rPr>
                <w:rFonts w:cstheme="minorHAnsi"/>
                <w:sz w:val="24"/>
                <w:lang w:val="en-GB"/>
              </w:rPr>
            </w:pPr>
            <w:r w:rsidRPr="00C55EA9">
              <w:rPr>
                <w:rFonts w:cstheme="minorHAnsi"/>
                <w:sz w:val="24"/>
                <w:lang w:val="en-GB"/>
              </w:rPr>
              <w:t>98%</w:t>
            </w:r>
          </w:p>
          <w:p w14:paraId="4A4B1F23" w14:textId="77777777" w:rsidR="00197F34" w:rsidRPr="00C55EA9" w:rsidRDefault="00197F34" w:rsidP="007D6544">
            <w:pPr>
              <w:pStyle w:val="NoSpacing"/>
              <w:jc w:val="both"/>
              <w:rPr>
                <w:rFonts w:cstheme="minorHAnsi"/>
                <w:sz w:val="24"/>
                <w:lang w:val="en-GB"/>
              </w:rPr>
            </w:pPr>
          </w:p>
          <w:p w14:paraId="3EF65DCD" w14:textId="77777777" w:rsidR="00197F34" w:rsidRPr="00C55EA9" w:rsidRDefault="00197F34" w:rsidP="007D6544">
            <w:pPr>
              <w:pStyle w:val="NoSpacing"/>
              <w:jc w:val="both"/>
              <w:rPr>
                <w:rFonts w:cstheme="minorHAnsi"/>
                <w:sz w:val="24"/>
                <w:lang w:val="en-GB"/>
              </w:rPr>
            </w:pPr>
            <w:r w:rsidRPr="00C55EA9">
              <w:rPr>
                <w:rFonts w:cstheme="minorHAnsi"/>
                <w:sz w:val="24"/>
                <w:lang w:val="en-GB"/>
              </w:rPr>
              <w:t>5 hours</w:t>
            </w:r>
          </w:p>
        </w:tc>
      </w:tr>
      <w:tr w:rsidR="00197F34" w:rsidRPr="00B116E0" w14:paraId="75E46CB2" w14:textId="77777777" w:rsidTr="00197F34">
        <w:trPr>
          <w:trHeight w:val="278"/>
        </w:trPr>
        <w:tc>
          <w:tcPr>
            <w:tcW w:w="6806" w:type="dxa"/>
            <w:tcBorders>
              <w:right w:val="nil"/>
            </w:tcBorders>
          </w:tcPr>
          <w:p w14:paraId="280CAE16" w14:textId="77777777" w:rsidR="00197F34" w:rsidRPr="00C55EA9" w:rsidRDefault="00197F34" w:rsidP="007D6544">
            <w:pPr>
              <w:pStyle w:val="NoSpacing"/>
              <w:numPr>
                <w:ilvl w:val="0"/>
                <w:numId w:val="40"/>
              </w:numPr>
              <w:ind w:left="360"/>
              <w:jc w:val="both"/>
              <w:rPr>
                <w:rFonts w:cstheme="minorHAnsi"/>
                <w:sz w:val="24"/>
                <w:lang w:val="en-GB"/>
              </w:rPr>
            </w:pPr>
          </w:p>
        </w:tc>
        <w:tc>
          <w:tcPr>
            <w:tcW w:w="3780" w:type="dxa"/>
            <w:tcBorders>
              <w:left w:val="nil"/>
              <w:right w:val="nil"/>
            </w:tcBorders>
          </w:tcPr>
          <w:p w14:paraId="097F5B76" w14:textId="77777777" w:rsidR="00197F34" w:rsidRPr="00C55EA9" w:rsidRDefault="00197F34" w:rsidP="007D6544">
            <w:pPr>
              <w:pStyle w:val="NoSpacing"/>
              <w:jc w:val="both"/>
              <w:rPr>
                <w:rFonts w:cstheme="minorHAnsi"/>
                <w:sz w:val="24"/>
                <w:lang w:val="en-GB"/>
              </w:rPr>
            </w:pPr>
            <w:r w:rsidRPr="00C55EA9">
              <w:rPr>
                <w:rFonts w:cstheme="minorHAnsi"/>
                <w:b/>
                <w:sz w:val="24"/>
                <w:lang w:val="en-GB"/>
              </w:rPr>
              <w:t xml:space="preserve">Transactions </w:t>
            </w:r>
          </w:p>
        </w:tc>
      </w:tr>
      <w:tr w:rsidR="00197F34" w:rsidRPr="00B116E0" w14:paraId="124E1610" w14:textId="77777777" w:rsidTr="00197F34">
        <w:trPr>
          <w:trHeight w:val="980"/>
        </w:trPr>
        <w:tc>
          <w:tcPr>
            <w:tcW w:w="6806" w:type="dxa"/>
          </w:tcPr>
          <w:p w14:paraId="572AD6A8" w14:textId="77777777" w:rsidR="00197F34" w:rsidRPr="00C55EA9" w:rsidRDefault="00197F34" w:rsidP="007D6544">
            <w:pPr>
              <w:pStyle w:val="NoSpacing"/>
              <w:jc w:val="both"/>
              <w:rPr>
                <w:rFonts w:cstheme="minorHAnsi"/>
                <w:sz w:val="24"/>
                <w:lang w:val="en-GB"/>
              </w:rPr>
            </w:pPr>
            <w:r w:rsidRPr="00C55EA9">
              <w:rPr>
                <w:rFonts w:cstheme="minorHAnsi"/>
                <w:sz w:val="24"/>
                <w:lang w:val="en-GB"/>
              </w:rPr>
              <w:t>Success Rate</w:t>
            </w:r>
          </w:p>
          <w:p w14:paraId="2179DDC0" w14:textId="77777777" w:rsidR="00197F34" w:rsidRPr="00C55EA9" w:rsidRDefault="00197F34" w:rsidP="007D6544">
            <w:pPr>
              <w:pStyle w:val="NoSpacing"/>
              <w:jc w:val="both"/>
              <w:rPr>
                <w:rFonts w:cstheme="minorHAnsi"/>
                <w:sz w:val="24"/>
                <w:lang w:val="en-GB"/>
              </w:rPr>
            </w:pPr>
          </w:p>
          <w:p w14:paraId="5B3CC5BF" w14:textId="77777777" w:rsidR="00197F34" w:rsidRPr="00C55EA9" w:rsidRDefault="00197F34" w:rsidP="007D6544">
            <w:pPr>
              <w:pStyle w:val="NoSpacing"/>
              <w:jc w:val="both"/>
              <w:rPr>
                <w:rFonts w:cstheme="minorHAnsi"/>
                <w:sz w:val="24"/>
                <w:lang w:val="en-GB"/>
              </w:rPr>
            </w:pPr>
            <w:r w:rsidRPr="00C55EA9">
              <w:rPr>
                <w:rFonts w:cstheme="minorHAnsi"/>
                <w:sz w:val="24"/>
                <w:lang w:val="en-GB"/>
              </w:rPr>
              <w:t>End to End Processing</w:t>
            </w:r>
          </w:p>
          <w:p w14:paraId="457B16AA" w14:textId="77777777" w:rsidR="00197F34" w:rsidRPr="00C55EA9" w:rsidRDefault="00197F34" w:rsidP="007D6544">
            <w:pPr>
              <w:pStyle w:val="NoSpacing"/>
              <w:jc w:val="both"/>
              <w:rPr>
                <w:rFonts w:cstheme="minorHAnsi"/>
                <w:sz w:val="24"/>
                <w:lang w:val="en-GB"/>
              </w:rPr>
            </w:pPr>
          </w:p>
          <w:p w14:paraId="1E214F47" w14:textId="77777777" w:rsidR="00197F34" w:rsidRPr="00C55EA9" w:rsidRDefault="00197F34" w:rsidP="007D6544">
            <w:pPr>
              <w:pStyle w:val="NoSpacing"/>
              <w:jc w:val="both"/>
              <w:rPr>
                <w:rFonts w:cstheme="minorHAnsi"/>
                <w:sz w:val="24"/>
                <w:lang w:val="en-GB"/>
              </w:rPr>
            </w:pPr>
            <w:r w:rsidRPr="00C55EA9">
              <w:rPr>
                <w:rFonts w:cstheme="minorHAnsi"/>
                <w:sz w:val="24"/>
                <w:lang w:val="en-GB"/>
              </w:rPr>
              <w:t>Automated Reversals</w:t>
            </w:r>
          </w:p>
          <w:p w14:paraId="7EEB1042" w14:textId="77777777" w:rsidR="00D038F4" w:rsidRPr="00C55EA9" w:rsidRDefault="00D038F4" w:rsidP="007D6544">
            <w:pPr>
              <w:pStyle w:val="NoSpacing"/>
              <w:jc w:val="both"/>
              <w:rPr>
                <w:rFonts w:cstheme="minorHAnsi"/>
                <w:sz w:val="24"/>
                <w:lang w:val="en-GB"/>
              </w:rPr>
            </w:pPr>
          </w:p>
          <w:p w14:paraId="1ADBC065" w14:textId="77777777" w:rsidR="00197F34" w:rsidRPr="00C55EA9" w:rsidRDefault="00197F34" w:rsidP="007D6544">
            <w:pPr>
              <w:pStyle w:val="NoSpacing"/>
              <w:jc w:val="both"/>
              <w:rPr>
                <w:rFonts w:cstheme="minorHAnsi"/>
                <w:sz w:val="24"/>
                <w:lang w:val="en-GB"/>
              </w:rPr>
            </w:pPr>
            <w:r w:rsidRPr="00C55EA9">
              <w:rPr>
                <w:rFonts w:cstheme="minorHAnsi"/>
                <w:sz w:val="24"/>
                <w:lang w:val="en-GB"/>
              </w:rPr>
              <w:t>Limits</w:t>
            </w:r>
          </w:p>
        </w:tc>
        <w:tc>
          <w:tcPr>
            <w:tcW w:w="3780" w:type="dxa"/>
            <w:tcBorders>
              <w:bottom w:val="single" w:sz="4" w:space="0" w:color="auto"/>
            </w:tcBorders>
          </w:tcPr>
          <w:p w14:paraId="7B70A573" w14:textId="77777777" w:rsidR="00197F34" w:rsidRPr="00C55EA9" w:rsidRDefault="00197F34" w:rsidP="007D6544">
            <w:pPr>
              <w:pStyle w:val="NoSpacing"/>
              <w:jc w:val="both"/>
              <w:rPr>
                <w:rFonts w:cstheme="minorHAnsi"/>
                <w:sz w:val="24"/>
                <w:lang w:val="en-GB"/>
              </w:rPr>
            </w:pPr>
            <w:r w:rsidRPr="00C55EA9">
              <w:rPr>
                <w:rFonts w:cstheme="minorHAnsi"/>
                <w:sz w:val="24"/>
                <w:lang w:val="en-GB"/>
              </w:rPr>
              <w:t>95%</w:t>
            </w:r>
          </w:p>
          <w:p w14:paraId="2B8826E9" w14:textId="77777777" w:rsidR="00197F34" w:rsidRPr="00C55EA9" w:rsidRDefault="00197F34" w:rsidP="007D6544">
            <w:pPr>
              <w:pStyle w:val="NoSpacing"/>
              <w:jc w:val="both"/>
              <w:rPr>
                <w:rFonts w:cstheme="minorHAnsi"/>
                <w:sz w:val="24"/>
                <w:lang w:val="en-GB"/>
              </w:rPr>
            </w:pPr>
          </w:p>
          <w:p w14:paraId="2149957C" w14:textId="77777777" w:rsidR="00197F34" w:rsidRPr="00C55EA9" w:rsidRDefault="00197F34" w:rsidP="007D6544">
            <w:pPr>
              <w:pStyle w:val="NoSpacing"/>
              <w:jc w:val="both"/>
              <w:rPr>
                <w:rFonts w:cstheme="minorHAnsi"/>
                <w:sz w:val="24"/>
                <w:lang w:val="en-GB"/>
              </w:rPr>
            </w:pPr>
            <w:r w:rsidRPr="00C55EA9">
              <w:rPr>
                <w:rFonts w:cstheme="minorHAnsi"/>
                <w:sz w:val="24"/>
                <w:lang w:val="en-GB"/>
              </w:rPr>
              <w:t>15 secs</w:t>
            </w:r>
          </w:p>
          <w:p w14:paraId="1EF86B8C" w14:textId="77777777" w:rsidR="00197F34" w:rsidRPr="00C55EA9" w:rsidRDefault="00197F34" w:rsidP="007D6544">
            <w:pPr>
              <w:pStyle w:val="NoSpacing"/>
              <w:jc w:val="both"/>
              <w:rPr>
                <w:rFonts w:cstheme="minorHAnsi"/>
                <w:sz w:val="24"/>
                <w:lang w:val="en-GB"/>
              </w:rPr>
            </w:pPr>
          </w:p>
          <w:p w14:paraId="3B42A7DC" w14:textId="77777777" w:rsidR="00197F34" w:rsidRPr="00C55EA9" w:rsidRDefault="00197F34" w:rsidP="007D6544">
            <w:pPr>
              <w:pStyle w:val="NoSpacing"/>
              <w:jc w:val="both"/>
              <w:rPr>
                <w:rFonts w:cstheme="minorHAnsi"/>
                <w:sz w:val="24"/>
                <w:lang w:val="en-GB"/>
              </w:rPr>
            </w:pPr>
            <w:r w:rsidRPr="00C55EA9">
              <w:rPr>
                <w:rFonts w:cstheme="minorHAnsi"/>
                <w:sz w:val="24"/>
                <w:lang w:val="en-GB"/>
              </w:rPr>
              <w:t>10 secs</w:t>
            </w:r>
          </w:p>
          <w:p w14:paraId="072E8023" w14:textId="77777777" w:rsidR="00197F34" w:rsidRPr="00C55EA9" w:rsidRDefault="00197F34" w:rsidP="007D6544">
            <w:pPr>
              <w:pStyle w:val="NoSpacing"/>
              <w:jc w:val="both"/>
              <w:rPr>
                <w:rFonts w:cstheme="minorHAnsi"/>
                <w:sz w:val="24"/>
                <w:lang w:val="en-GB"/>
              </w:rPr>
            </w:pPr>
          </w:p>
          <w:p w14:paraId="1DF670B2" w14:textId="77777777" w:rsidR="00197F34" w:rsidRPr="00C55EA9" w:rsidRDefault="00197F34" w:rsidP="007D6544">
            <w:pPr>
              <w:pStyle w:val="NoSpacing"/>
              <w:jc w:val="both"/>
              <w:rPr>
                <w:rFonts w:cstheme="minorHAnsi"/>
                <w:sz w:val="24"/>
                <w:lang w:val="en-GB"/>
              </w:rPr>
            </w:pPr>
            <w:r w:rsidRPr="00C55EA9">
              <w:rPr>
                <w:rFonts w:cstheme="minorHAnsi"/>
                <w:sz w:val="24"/>
                <w:lang w:val="en-GB"/>
              </w:rPr>
              <w:t>As per schedule 4</w:t>
            </w:r>
          </w:p>
        </w:tc>
      </w:tr>
      <w:tr w:rsidR="00197F34" w:rsidRPr="00B116E0" w14:paraId="30886C53" w14:textId="77777777" w:rsidTr="00197F34">
        <w:tc>
          <w:tcPr>
            <w:tcW w:w="6806" w:type="dxa"/>
            <w:tcBorders>
              <w:bottom w:val="single" w:sz="4" w:space="0" w:color="auto"/>
              <w:right w:val="nil"/>
            </w:tcBorders>
          </w:tcPr>
          <w:p w14:paraId="58B11C88" w14:textId="77777777" w:rsidR="00197F34" w:rsidRPr="00C55EA9" w:rsidRDefault="00197F34" w:rsidP="007D6544">
            <w:pPr>
              <w:pStyle w:val="NoSpacing"/>
              <w:numPr>
                <w:ilvl w:val="0"/>
                <w:numId w:val="40"/>
              </w:numPr>
              <w:ind w:left="360"/>
              <w:jc w:val="both"/>
              <w:rPr>
                <w:rFonts w:cstheme="minorHAnsi"/>
                <w:sz w:val="24"/>
                <w:lang w:val="en-GB"/>
              </w:rPr>
            </w:pPr>
          </w:p>
        </w:tc>
        <w:tc>
          <w:tcPr>
            <w:tcW w:w="3780" w:type="dxa"/>
            <w:tcBorders>
              <w:left w:val="nil"/>
              <w:bottom w:val="single" w:sz="4" w:space="0" w:color="auto"/>
              <w:right w:val="nil"/>
            </w:tcBorders>
          </w:tcPr>
          <w:p w14:paraId="1DA07A81" w14:textId="77777777" w:rsidR="00197F34" w:rsidRPr="00C55EA9" w:rsidRDefault="00197F34" w:rsidP="007D6544">
            <w:pPr>
              <w:pStyle w:val="NoSpacing"/>
              <w:jc w:val="both"/>
              <w:rPr>
                <w:rFonts w:cstheme="minorHAnsi"/>
                <w:sz w:val="24"/>
                <w:lang w:val="en-GB"/>
              </w:rPr>
            </w:pPr>
            <w:r w:rsidRPr="00C55EA9">
              <w:rPr>
                <w:rFonts w:cstheme="minorHAnsi"/>
                <w:b/>
                <w:sz w:val="24"/>
                <w:lang w:val="en-GB"/>
              </w:rPr>
              <w:t>Settlement</w:t>
            </w:r>
          </w:p>
        </w:tc>
      </w:tr>
      <w:tr w:rsidR="00197F34" w:rsidRPr="00B116E0" w14:paraId="70AB2809" w14:textId="77777777" w:rsidTr="00197F34">
        <w:tc>
          <w:tcPr>
            <w:tcW w:w="6806" w:type="dxa"/>
            <w:tcBorders>
              <w:top w:val="single" w:sz="4" w:space="0" w:color="auto"/>
              <w:left w:val="single" w:sz="4" w:space="0" w:color="auto"/>
              <w:bottom w:val="single" w:sz="4" w:space="0" w:color="auto"/>
              <w:right w:val="single" w:sz="4" w:space="0" w:color="auto"/>
            </w:tcBorders>
          </w:tcPr>
          <w:p w14:paraId="7CB06E3C" w14:textId="2ABCFE1A" w:rsidR="00197F34" w:rsidRPr="00C55EA9" w:rsidRDefault="00197F34" w:rsidP="007D6544">
            <w:pPr>
              <w:pStyle w:val="NoSpacing"/>
              <w:jc w:val="both"/>
              <w:rPr>
                <w:rFonts w:cstheme="minorHAnsi"/>
                <w:sz w:val="24"/>
                <w:lang w:val="en-GB"/>
              </w:rPr>
            </w:pPr>
            <w:r w:rsidRPr="00C55EA9">
              <w:rPr>
                <w:rFonts w:cstheme="minorHAnsi"/>
                <w:sz w:val="24"/>
                <w:lang w:val="en-GB"/>
              </w:rPr>
              <w:t>Merchant Services</w:t>
            </w:r>
            <w:r w:rsidR="00294A3B">
              <w:rPr>
                <w:rFonts w:cstheme="minorHAnsi"/>
                <w:sz w:val="24"/>
                <w:lang w:val="en-GB"/>
              </w:rPr>
              <w:t xml:space="preserve"> Fee</w:t>
            </w:r>
          </w:p>
        </w:tc>
        <w:tc>
          <w:tcPr>
            <w:tcW w:w="3780" w:type="dxa"/>
            <w:tcBorders>
              <w:top w:val="single" w:sz="4" w:space="0" w:color="auto"/>
              <w:left w:val="single" w:sz="4" w:space="0" w:color="auto"/>
              <w:bottom w:val="single" w:sz="4" w:space="0" w:color="auto"/>
              <w:right w:val="single" w:sz="4" w:space="0" w:color="auto"/>
            </w:tcBorders>
          </w:tcPr>
          <w:p w14:paraId="1781FBF2" w14:textId="77777777" w:rsidR="00197F34" w:rsidRPr="00C55EA9" w:rsidRDefault="00197F34" w:rsidP="007D6544">
            <w:pPr>
              <w:pStyle w:val="NoSpacing"/>
              <w:jc w:val="both"/>
              <w:rPr>
                <w:rFonts w:cstheme="minorHAnsi"/>
                <w:sz w:val="24"/>
                <w:lang w:val="en-GB"/>
              </w:rPr>
            </w:pPr>
            <w:r w:rsidRPr="00C55EA9">
              <w:rPr>
                <w:rFonts w:cstheme="minorHAnsi"/>
                <w:sz w:val="24"/>
                <w:lang w:val="en-GB"/>
              </w:rPr>
              <w:t>By 7</w:t>
            </w:r>
            <w:r w:rsidRPr="00C55EA9">
              <w:rPr>
                <w:rFonts w:cstheme="minorHAnsi"/>
                <w:sz w:val="24"/>
                <w:vertAlign w:val="superscript"/>
                <w:lang w:val="en-GB"/>
              </w:rPr>
              <w:t>th</w:t>
            </w:r>
            <w:r w:rsidRPr="00C55EA9">
              <w:rPr>
                <w:rFonts w:cstheme="minorHAnsi"/>
                <w:sz w:val="24"/>
                <w:lang w:val="en-GB"/>
              </w:rPr>
              <w:t xml:space="preserve"> of each month</w:t>
            </w:r>
          </w:p>
        </w:tc>
      </w:tr>
      <w:tr w:rsidR="00197F34" w:rsidRPr="00B116E0" w14:paraId="5C7E0016" w14:textId="77777777" w:rsidTr="00197F34">
        <w:tc>
          <w:tcPr>
            <w:tcW w:w="6806" w:type="dxa"/>
            <w:tcBorders>
              <w:top w:val="single" w:sz="4" w:space="0" w:color="auto"/>
              <w:bottom w:val="single" w:sz="4" w:space="0" w:color="auto"/>
              <w:right w:val="nil"/>
            </w:tcBorders>
          </w:tcPr>
          <w:p w14:paraId="712BD927" w14:textId="77777777" w:rsidR="00197F34" w:rsidRPr="00C55EA9" w:rsidRDefault="00197F34" w:rsidP="007D6544">
            <w:pPr>
              <w:pStyle w:val="NoSpacing"/>
              <w:numPr>
                <w:ilvl w:val="0"/>
                <w:numId w:val="40"/>
              </w:numPr>
              <w:ind w:left="360"/>
              <w:jc w:val="both"/>
              <w:rPr>
                <w:rFonts w:cstheme="minorHAnsi"/>
                <w:b/>
                <w:sz w:val="24"/>
                <w:lang w:val="en-GB"/>
              </w:rPr>
            </w:pPr>
          </w:p>
        </w:tc>
        <w:tc>
          <w:tcPr>
            <w:tcW w:w="3780" w:type="dxa"/>
            <w:tcBorders>
              <w:top w:val="single" w:sz="4" w:space="0" w:color="auto"/>
              <w:left w:val="nil"/>
              <w:bottom w:val="single" w:sz="4" w:space="0" w:color="auto"/>
              <w:right w:val="nil"/>
            </w:tcBorders>
          </w:tcPr>
          <w:p w14:paraId="3A369EFC" w14:textId="77777777" w:rsidR="00197F34" w:rsidRPr="00C55EA9" w:rsidRDefault="00197F34" w:rsidP="007D6544">
            <w:pPr>
              <w:pStyle w:val="NoSpacing"/>
              <w:jc w:val="both"/>
              <w:rPr>
                <w:rFonts w:cstheme="minorHAnsi"/>
                <w:b/>
                <w:sz w:val="24"/>
                <w:lang w:val="en-GB"/>
              </w:rPr>
            </w:pPr>
            <w:r w:rsidRPr="00C55EA9">
              <w:rPr>
                <w:rFonts w:cstheme="minorHAnsi"/>
                <w:b/>
                <w:sz w:val="24"/>
                <w:lang w:val="en-GB"/>
              </w:rPr>
              <w:t>Reconciliation</w:t>
            </w:r>
          </w:p>
        </w:tc>
      </w:tr>
      <w:tr w:rsidR="00197F34" w:rsidRPr="00B116E0" w14:paraId="74C3DB9C" w14:textId="77777777" w:rsidTr="00197F34">
        <w:tc>
          <w:tcPr>
            <w:tcW w:w="6806" w:type="dxa"/>
            <w:tcBorders>
              <w:right w:val="single" w:sz="4" w:space="0" w:color="auto"/>
            </w:tcBorders>
          </w:tcPr>
          <w:p w14:paraId="68D64453" w14:textId="77777777" w:rsidR="00197F34" w:rsidRPr="00C55EA9" w:rsidRDefault="00197F34" w:rsidP="00197F34">
            <w:pPr>
              <w:pStyle w:val="NoSpacing"/>
              <w:jc w:val="both"/>
              <w:rPr>
                <w:rFonts w:cstheme="minorHAnsi"/>
                <w:sz w:val="24"/>
                <w:lang w:val="en-GB"/>
              </w:rPr>
            </w:pPr>
            <w:r w:rsidRPr="00C55EA9">
              <w:rPr>
                <w:rFonts w:cstheme="minorHAnsi"/>
                <w:sz w:val="24"/>
                <w:lang w:val="en-GB"/>
              </w:rPr>
              <w:t>Merchant Services</w:t>
            </w:r>
          </w:p>
        </w:tc>
        <w:tc>
          <w:tcPr>
            <w:tcW w:w="3780" w:type="dxa"/>
            <w:tcBorders>
              <w:left w:val="single" w:sz="4" w:space="0" w:color="auto"/>
              <w:right w:val="single" w:sz="4" w:space="0" w:color="auto"/>
            </w:tcBorders>
          </w:tcPr>
          <w:p w14:paraId="7F081969" w14:textId="77777777" w:rsidR="00197F34" w:rsidRPr="00C55EA9" w:rsidRDefault="00197F34" w:rsidP="007D6544">
            <w:pPr>
              <w:pStyle w:val="NoSpacing"/>
              <w:jc w:val="both"/>
              <w:rPr>
                <w:rFonts w:cstheme="minorHAnsi"/>
                <w:sz w:val="24"/>
                <w:lang w:val="en-GB"/>
              </w:rPr>
            </w:pPr>
            <w:r w:rsidRPr="00C55EA9">
              <w:rPr>
                <w:rFonts w:cstheme="minorHAnsi"/>
                <w:sz w:val="24"/>
                <w:lang w:val="en-GB"/>
              </w:rPr>
              <w:t>Daily by 10am.</w:t>
            </w:r>
          </w:p>
        </w:tc>
      </w:tr>
      <w:tr w:rsidR="00197F34" w:rsidRPr="00B116E0" w14:paraId="15C2A5FE" w14:textId="77777777" w:rsidTr="00197F34">
        <w:tc>
          <w:tcPr>
            <w:tcW w:w="6806" w:type="dxa"/>
            <w:tcBorders>
              <w:top w:val="single" w:sz="4" w:space="0" w:color="auto"/>
              <w:bottom w:val="single" w:sz="4" w:space="0" w:color="auto"/>
              <w:right w:val="nil"/>
            </w:tcBorders>
          </w:tcPr>
          <w:p w14:paraId="18CCE34A" w14:textId="77777777" w:rsidR="00197F34" w:rsidRPr="00C55EA9" w:rsidRDefault="00197F34" w:rsidP="007D6544">
            <w:pPr>
              <w:pStyle w:val="NoSpacing"/>
              <w:numPr>
                <w:ilvl w:val="0"/>
                <w:numId w:val="42"/>
              </w:numPr>
              <w:ind w:left="360"/>
              <w:jc w:val="both"/>
              <w:rPr>
                <w:rFonts w:cstheme="minorHAnsi"/>
                <w:b/>
                <w:sz w:val="24"/>
                <w:lang w:val="en-GB"/>
              </w:rPr>
            </w:pPr>
          </w:p>
        </w:tc>
        <w:tc>
          <w:tcPr>
            <w:tcW w:w="3780" w:type="dxa"/>
            <w:tcBorders>
              <w:top w:val="single" w:sz="4" w:space="0" w:color="auto"/>
              <w:left w:val="nil"/>
              <w:bottom w:val="single" w:sz="4" w:space="0" w:color="auto"/>
              <w:right w:val="nil"/>
            </w:tcBorders>
          </w:tcPr>
          <w:p w14:paraId="07384BDA" w14:textId="77777777" w:rsidR="00197F34" w:rsidRPr="00C55EA9" w:rsidRDefault="00197F34" w:rsidP="007D6544">
            <w:pPr>
              <w:pStyle w:val="NoSpacing"/>
              <w:jc w:val="both"/>
              <w:rPr>
                <w:rFonts w:cstheme="minorHAnsi"/>
                <w:b/>
                <w:sz w:val="24"/>
                <w:lang w:val="en-GB"/>
              </w:rPr>
            </w:pPr>
            <w:r w:rsidRPr="00C55EA9">
              <w:rPr>
                <w:rFonts w:cstheme="minorHAnsi"/>
                <w:b/>
                <w:sz w:val="24"/>
                <w:lang w:val="en-GB"/>
              </w:rPr>
              <w:t>Reporting</w:t>
            </w:r>
          </w:p>
        </w:tc>
      </w:tr>
      <w:tr w:rsidR="00197F34" w:rsidRPr="00B116E0" w14:paraId="41037678" w14:textId="77777777" w:rsidTr="00197F34">
        <w:trPr>
          <w:trHeight w:val="917"/>
        </w:trPr>
        <w:tc>
          <w:tcPr>
            <w:tcW w:w="6806" w:type="dxa"/>
            <w:tcBorders>
              <w:right w:val="single" w:sz="4" w:space="0" w:color="auto"/>
            </w:tcBorders>
          </w:tcPr>
          <w:p w14:paraId="6766B2CD" w14:textId="77777777" w:rsidR="00197F34" w:rsidRPr="00C55EA9" w:rsidRDefault="00197F34" w:rsidP="00197F34">
            <w:pPr>
              <w:pStyle w:val="NoSpacing"/>
              <w:jc w:val="both"/>
              <w:rPr>
                <w:rFonts w:cstheme="minorHAnsi"/>
                <w:sz w:val="24"/>
                <w:lang w:val="en-GB"/>
              </w:rPr>
            </w:pPr>
            <w:r w:rsidRPr="00C55EA9">
              <w:rPr>
                <w:rFonts w:cstheme="minorHAnsi"/>
                <w:sz w:val="24"/>
                <w:lang w:val="en-GB"/>
              </w:rPr>
              <w:t>Merchant Services</w:t>
            </w:r>
          </w:p>
        </w:tc>
        <w:tc>
          <w:tcPr>
            <w:tcW w:w="3780" w:type="dxa"/>
            <w:tcBorders>
              <w:left w:val="single" w:sz="4" w:space="0" w:color="auto"/>
              <w:right w:val="single" w:sz="4" w:space="0" w:color="auto"/>
            </w:tcBorders>
          </w:tcPr>
          <w:p w14:paraId="69E63EC8" w14:textId="77777777" w:rsidR="00197F34" w:rsidRPr="00C55EA9" w:rsidRDefault="00D038F4" w:rsidP="007D6544">
            <w:pPr>
              <w:pStyle w:val="NoSpacing"/>
              <w:jc w:val="both"/>
              <w:rPr>
                <w:rFonts w:cstheme="minorHAnsi"/>
                <w:sz w:val="24"/>
                <w:lang w:val="en-GB"/>
              </w:rPr>
            </w:pPr>
            <w:r w:rsidRPr="00C55EA9">
              <w:rPr>
                <w:rFonts w:cstheme="minorHAnsi"/>
                <w:sz w:val="24"/>
                <w:lang w:val="en-GB"/>
              </w:rPr>
              <w:t xml:space="preserve">Daily, </w:t>
            </w:r>
            <w:r w:rsidR="00197F34" w:rsidRPr="00C55EA9">
              <w:rPr>
                <w:rFonts w:cstheme="minorHAnsi"/>
                <w:sz w:val="24"/>
                <w:lang w:val="en-GB"/>
              </w:rPr>
              <w:t>Weekly</w:t>
            </w:r>
            <w:r w:rsidRPr="00C55EA9">
              <w:rPr>
                <w:rFonts w:cstheme="minorHAnsi"/>
                <w:sz w:val="24"/>
                <w:lang w:val="en-GB"/>
              </w:rPr>
              <w:t xml:space="preserve"> and Monthly</w:t>
            </w:r>
          </w:p>
        </w:tc>
      </w:tr>
    </w:tbl>
    <w:p w14:paraId="3CE49E14" w14:textId="77777777" w:rsidR="0029095B" w:rsidRPr="00C55EA9" w:rsidRDefault="0029095B" w:rsidP="007D6544">
      <w:pPr>
        <w:pStyle w:val="NoSpacing"/>
        <w:jc w:val="both"/>
        <w:rPr>
          <w:rFonts w:cstheme="minorHAnsi"/>
          <w:sz w:val="24"/>
          <w:lang w:val="en-GB"/>
        </w:rPr>
      </w:pPr>
    </w:p>
    <w:p w14:paraId="29913FDB" w14:textId="77777777" w:rsidR="008B6B30" w:rsidRPr="00C55EA9" w:rsidRDefault="008B6B30" w:rsidP="007D6544">
      <w:pPr>
        <w:pStyle w:val="NoSpacing"/>
        <w:jc w:val="both"/>
        <w:rPr>
          <w:rFonts w:cstheme="minorHAnsi"/>
          <w:sz w:val="24"/>
          <w:lang w:val="en-GB"/>
        </w:rPr>
      </w:pPr>
    </w:p>
    <w:p w14:paraId="444B7F30" w14:textId="77777777" w:rsidR="008B6B30" w:rsidRPr="00C55EA9" w:rsidRDefault="008B6B30" w:rsidP="007D6544">
      <w:pPr>
        <w:pStyle w:val="NoSpacing"/>
        <w:jc w:val="both"/>
        <w:rPr>
          <w:rFonts w:cstheme="minorHAnsi"/>
          <w:sz w:val="24"/>
          <w:lang w:val="en-GB"/>
        </w:rPr>
      </w:pPr>
    </w:p>
    <w:p w14:paraId="1F5B2AFB" w14:textId="77777777" w:rsidR="008B6B30" w:rsidRPr="00C55EA9" w:rsidRDefault="008B6B30" w:rsidP="007D6544">
      <w:pPr>
        <w:pStyle w:val="NoSpacing"/>
        <w:jc w:val="both"/>
        <w:rPr>
          <w:rFonts w:cstheme="minorHAnsi"/>
          <w:sz w:val="24"/>
          <w:lang w:val="en-GB"/>
        </w:rPr>
      </w:pPr>
    </w:p>
    <w:p w14:paraId="078CB129" w14:textId="77777777" w:rsidR="008B6B30" w:rsidRPr="00C55EA9" w:rsidRDefault="008B6B30" w:rsidP="007D6544">
      <w:pPr>
        <w:jc w:val="both"/>
        <w:rPr>
          <w:rFonts w:cstheme="minorHAnsi"/>
          <w:sz w:val="24"/>
          <w:lang w:val="en-GB"/>
        </w:rPr>
      </w:pPr>
      <w:r w:rsidRPr="00C55EA9">
        <w:rPr>
          <w:rFonts w:cstheme="minorHAnsi"/>
          <w:sz w:val="24"/>
          <w:lang w:val="en-GB"/>
        </w:rPr>
        <w:br w:type="page"/>
      </w:r>
    </w:p>
    <w:p w14:paraId="3B751A6E" w14:textId="77777777" w:rsidR="00882C72" w:rsidRPr="00672F01" w:rsidRDefault="00882C72" w:rsidP="007D6544">
      <w:pPr>
        <w:jc w:val="center"/>
        <w:rPr>
          <w:rFonts w:cstheme="minorHAnsi"/>
        </w:rPr>
      </w:pPr>
      <w:r w:rsidRPr="00B116E0">
        <w:rPr>
          <w:rFonts w:cstheme="minorHAnsi"/>
          <w:b/>
        </w:rPr>
        <w:lastRenderedPageBreak/>
        <w:t>SCHEDULE 3 – OPERATING FRAMEWORK</w:t>
      </w:r>
    </w:p>
    <w:p w14:paraId="1683D211" w14:textId="77777777" w:rsidR="00882C72" w:rsidRPr="00C55EA9" w:rsidRDefault="00882C72" w:rsidP="006E3BFA">
      <w:pPr>
        <w:ind w:left="360"/>
        <w:jc w:val="both"/>
        <w:rPr>
          <w:rFonts w:cstheme="minorHAnsi"/>
          <w:b/>
          <w:sz w:val="24"/>
          <w:lang w:val="en-GB"/>
        </w:rPr>
      </w:pPr>
    </w:p>
    <w:p w14:paraId="5A1EA36D" w14:textId="77777777" w:rsidR="00882C72" w:rsidRPr="00C55EA9" w:rsidRDefault="00882C72" w:rsidP="006E3BFA">
      <w:pPr>
        <w:numPr>
          <w:ilvl w:val="1"/>
          <w:numId w:val="43"/>
        </w:numPr>
        <w:spacing w:after="0" w:line="240" w:lineRule="auto"/>
        <w:jc w:val="both"/>
        <w:rPr>
          <w:rFonts w:cstheme="minorHAnsi"/>
          <w:b/>
          <w:sz w:val="24"/>
          <w:lang w:val="en-GB"/>
        </w:rPr>
      </w:pPr>
      <w:r w:rsidRPr="00C55EA9">
        <w:rPr>
          <w:rFonts w:cstheme="minorHAnsi"/>
          <w:b/>
          <w:sz w:val="24"/>
          <w:lang w:val="en-GB"/>
        </w:rPr>
        <w:t>Delivery of documents</w:t>
      </w:r>
    </w:p>
    <w:p w14:paraId="647070DA" w14:textId="77777777" w:rsidR="00882C72" w:rsidRPr="00C55EA9" w:rsidRDefault="00882C72" w:rsidP="006E3BFA">
      <w:pPr>
        <w:ind w:left="360"/>
        <w:jc w:val="both"/>
        <w:rPr>
          <w:rFonts w:cstheme="minorHAnsi"/>
          <w:sz w:val="24"/>
          <w:lang w:val="en-GB"/>
        </w:rPr>
      </w:pPr>
    </w:p>
    <w:p w14:paraId="2B81299D" w14:textId="19A85923" w:rsidR="00882C72" w:rsidRPr="00294A3B" w:rsidRDefault="00882C72" w:rsidP="00294A3B">
      <w:pPr>
        <w:pStyle w:val="ListParagraph"/>
        <w:numPr>
          <w:ilvl w:val="0"/>
          <w:numId w:val="45"/>
        </w:numPr>
        <w:jc w:val="both"/>
        <w:rPr>
          <w:rFonts w:cstheme="minorHAnsi"/>
          <w:sz w:val="24"/>
          <w:lang w:val="en-GB"/>
        </w:rPr>
      </w:pPr>
      <w:r w:rsidRPr="00C55EA9">
        <w:rPr>
          <w:rFonts w:cstheme="minorHAnsi"/>
          <w:sz w:val="24"/>
          <w:lang w:val="en-GB"/>
        </w:rPr>
        <w:t xml:space="preserve">Documents to either </w:t>
      </w:r>
      <w:r w:rsidR="002C379A">
        <w:rPr>
          <w:rFonts w:cstheme="minorHAnsi"/>
          <w:sz w:val="24"/>
          <w:lang w:val="en-GB"/>
        </w:rPr>
        <w:t>Red Roses</w:t>
      </w:r>
      <w:r w:rsidRPr="00C55EA9">
        <w:rPr>
          <w:rFonts w:cstheme="minorHAnsi"/>
          <w:sz w:val="24"/>
          <w:lang w:val="en-GB"/>
        </w:rPr>
        <w:t xml:space="preserve"> or </w:t>
      </w:r>
      <w:r w:rsidR="00BF1484" w:rsidRPr="00C55EA9">
        <w:rPr>
          <w:rFonts w:cstheme="minorHAnsi"/>
          <w:sz w:val="24"/>
          <w:lang w:val="en-GB"/>
        </w:rPr>
        <w:t>ECOCASH</w:t>
      </w:r>
      <w:r w:rsidR="006D110F" w:rsidRPr="00C55EA9">
        <w:rPr>
          <w:rFonts w:cstheme="minorHAnsi"/>
          <w:sz w:val="24"/>
          <w:lang w:val="en-GB"/>
        </w:rPr>
        <w:t xml:space="preserve"> </w:t>
      </w:r>
      <w:r w:rsidRPr="00C55EA9">
        <w:rPr>
          <w:rFonts w:cstheme="minorHAnsi"/>
          <w:sz w:val="24"/>
          <w:lang w:val="en-GB"/>
        </w:rPr>
        <w:t xml:space="preserve">will be sent via </w:t>
      </w:r>
      <w:r w:rsidR="00C55EA9" w:rsidRPr="00C55EA9">
        <w:rPr>
          <w:rFonts w:cstheme="minorHAnsi"/>
          <w:sz w:val="24"/>
          <w:lang w:val="en-GB"/>
        </w:rPr>
        <w:t>email</w:t>
      </w:r>
      <w:r w:rsidRPr="00C55EA9">
        <w:rPr>
          <w:rFonts w:cstheme="minorHAnsi"/>
          <w:sz w:val="24"/>
          <w:lang w:val="en-GB"/>
        </w:rPr>
        <w:t xml:space="preserve"> from a work email or delivered to intended recipient at the respective offices </w:t>
      </w:r>
      <w:r w:rsidR="00C55EA9" w:rsidRPr="00C55EA9">
        <w:rPr>
          <w:rFonts w:eastAsia="Arial Unicode MS" w:cstheme="minorHAnsi"/>
          <w:sz w:val="24"/>
          <w:szCs w:val="24"/>
          <w:lang w:val="en-GB"/>
        </w:rPr>
        <w:t>i.e.,</w:t>
      </w:r>
      <w:r w:rsidRPr="00C55EA9">
        <w:rPr>
          <w:rFonts w:cstheme="minorHAnsi"/>
          <w:sz w:val="24"/>
          <w:lang w:val="en-GB"/>
        </w:rPr>
        <w:t xml:space="preserve"> in </w:t>
      </w:r>
      <w:r w:rsidR="00672F01">
        <w:rPr>
          <w:rFonts w:cstheme="minorHAnsi"/>
          <w:sz w:val="24"/>
          <w:lang w:val="en-GB"/>
        </w:rPr>
        <w:t>support@dpogroup.com</w:t>
      </w:r>
      <w:r w:rsidR="00672F01" w:rsidRPr="00C55EA9">
        <w:rPr>
          <w:rFonts w:cstheme="minorHAnsi"/>
          <w:sz w:val="24"/>
          <w:lang w:val="en-GB"/>
        </w:rPr>
        <w:t xml:space="preserve"> </w:t>
      </w:r>
      <w:r w:rsidR="00DA0229" w:rsidRPr="00C55EA9">
        <w:rPr>
          <w:rFonts w:cstheme="minorHAnsi"/>
          <w:sz w:val="24"/>
          <w:lang w:val="en-GB"/>
        </w:rPr>
        <w:t xml:space="preserve">or </w:t>
      </w:r>
      <w:r w:rsidRPr="00C55EA9">
        <w:rPr>
          <w:rFonts w:cstheme="minorHAnsi"/>
          <w:sz w:val="24"/>
          <w:lang w:val="en-GB"/>
        </w:rPr>
        <w:t xml:space="preserve">Borrowdale </w:t>
      </w:r>
      <w:r w:rsidR="00DA0229" w:rsidRPr="00C55EA9">
        <w:rPr>
          <w:rFonts w:cstheme="minorHAnsi"/>
          <w:sz w:val="24"/>
          <w:lang w:val="en-GB"/>
        </w:rPr>
        <w:t xml:space="preserve">respectively </w:t>
      </w:r>
      <w:r w:rsidRPr="00C55EA9">
        <w:rPr>
          <w:rFonts w:cstheme="minorHAnsi"/>
          <w:sz w:val="24"/>
          <w:lang w:val="en-GB"/>
        </w:rPr>
        <w:t>unless request for another delivery address has been specified.</w:t>
      </w:r>
    </w:p>
    <w:p w14:paraId="152647FA" w14:textId="77777777" w:rsidR="00882C72" w:rsidRPr="00C55EA9" w:rsidRDefault="00882C72" w:rsidP="006E3BFA">
      <w:pPr>
        <w:numPr>
          <w:ilvl w:val="1"/>
          <w:numId w:val="43"/>
        </w:numPr>
        <w:spacing w:after="0" w:line="240" w:lineRule="auto"/>
        <w:jc w:val="both"/>
        <w:rPr>
          <w:rFonts w:cstheme="minorHAnsi"/>
          <w:b/>
          <w:sz w:val="24"/>
          <w:lang w:val="en-GB"/>
        </w:rPr>
      </w:pPr>
      <w:r w:rsidRPr="00C55EA9">
        <w:rPr>
          <w:rFonts w:cstheme="minorHAnsi"/>
          <w:b/>
          <w:sz w:val="24"/>
          <w:lang w:val="en-GB"/>
        </w:rPr>
        <w:t xml:space="preserve">Statistics, </w:t>
      </w:r>
      <w:r w:rsidR="00151672" w:rsidRPr="00C55EA9">
        <w:rPr>
          <w:rFonts w:cstheme="minorHAnsi"/>
          <w:b/>
          <w:sz w:val="24"/>
          <w:lang w:val="en-GB"/>
        </w:rPr>
        <w:t>Reconciliations</w:t>
      </w:r>
      <w:r w:rsidRPr="00C55EA9">
        <w:rPr>
          <w:rFonts w:cstheme="minorHAnsi"/>
          <w:b/>
          <w:sz w:val="24"/>
          <w:lang w:val="en-GB"/>
        </w:rPr>
        <w:t xml:space="preserve"> and Settlement</w:t>
      </w:r>
    </w:p>
    <w:p w14:paraId="78A3F06C" w14:textId="77777777" w:rsidR="00882C72" w:rsidRPr="00C55EA9" w:rsidRDefault="00882C72" w:rsidP="006E3BFA">
      <w:pPr>
        <w:ind w:left="360"/>
        <w:jc w:val="both"/>
        <w:rPr>
          <w:rFonts w:cstheme="minorHAnsi"/>
          <w:sz w:val="24"/>
          <w:lang w:val="en-GB"/>
        </w:rPr>
      </w:pPr>
    </w:p>
    <w:p w14:paraId="444B5EB0" w14:textId="53323D78" w:rsidR="00882C72" w:rsidRPr="00C55EA9" w:rsidRDefault="00882C72" w:rsidP="006E3BFA">
      <w:pPr>
        <w:pStyle w:val="ListParagraph"/>
        <w:numPr>
          <w:ilvl w:val="0"/>
          <w:numId w:val="45"/>
        </w:numPr>
        <w:jc w:val="both"/>
        <w:rPr>
          <w:rFonts w:cstheme="minorHAnsi"/>
          <w:sz w:val="24"/>
          <w:lang w:val="en-GB"/>
        </w:rPr>
      </w:pPr>
      <w:r w:rsidRPr="00C55EA9">
        <w:rPr>
          <w:rFonts w:cstheme="minorHAnsi"/>
          <w:sz w:val="24"/>
          <w:lang w:val="en-GB"/>
        </w:rPr>
        <w:t xml:space="preserve">Both parties should make sure that they avail all reconciliations reports at agreed times as stated </w:t>
      </w:r>
      <w:r w:rsidR="00C55EA9" w:rsidRPr="00C55EA9">
        <w:rPr>
          <w:rFonts w:cstheme="minorHAnsi"/>
          <w:sz w:val="24"/>
          <w:lang w:val="en-GB"/>
        </w:rPr>
        <w:t>below: -</w:t>
      </w:r>
    </w:p>
    <w:p w14:paraId="1A7C5EBB" w14:textId="1687C3E3" w:rsidR="00882C72" w:rsidRPr="00C55EA9" w:rsidRDefault="00882C72" w:rsidP="006E3BFA">
      <w:pPr>
        <w:pStyle w:val="ListParagraph"/>
        <w:numPr>
          <w:ilvl w:val="1"/>
          <w:numId w:val="45"/>
        </w:numPr>
        <w:jc w:val="both"/>
        <w:rPr>
          <w:rFonts w:cstheme="minorHAnsi"/>
          <w:sz w:val="24"/>
          <w:lang w:val="en-GB"/>
        </w:rPr>
      </w:pPr>
      <w:r w:rsidRPr="00C55EA9">
        <w:rPr>
          <w:rFonts w:cstheme="minorHAnsi"/>
          <w:sz w:val="24"/>
          <w:lang w:val="en-GB"/>
        </w:rPr>
        <w:t xml:space="preserve">Daily by 9am all transaction reports of the previous day showing status, amount, </w:t>
      </w:r>
      <w:r w:rsidR="004C6CBF" w:rsidRPr="00C55EA9">
        <w:rPr>
          <w:rFonts w:cstheme="minorHAnsi"/>
          <w:sz w:val="24"/>
          <w:lang w:val="en-GB"/>
        </w:rPr>
        <w:t>user,</w:t>
      </w:r>
      <w:r w:rsidRPr="00C55EA9">
        <w:rPr>
          <w:rFonts w:cstheme="minorHAnsi"/>
          <w:sz w:val="24"/>
          <w:lang w:val="en-GB"/>
        </w:rPr>
        <w:t xml:space="preserve"> and other details as may be deemed necessary from time to time.</w:t>
      </w:r>
    </w:p>
    <w:p w14:paraId="304AE8C7" w14:textId="0BA0DCC7" w:rsidR="00882C72" w:rsidRPr="00C55EA9" w:rsidRDefault="002C379A" w:rsidP="006E3BFA">
      <w:pPr>
        <w:pStyle w:val="ListParagraph"/>
        <w:numPr>
          <w:ilvl w:val="1"/>
          <w:numId w:val="45"/>
        </w:numPr>
        <w:jc w:val="both"/>
        <w:rPr>
          <w:rFonts w:cstheme="minorHAnsi"/>
          <w:sz w:val="24"/>
          <w:lang w:val="en-GB"/>
        </w:rPr>
      </w:pPr>
      <w:r>
        <w:rPr>
          <w:rFonts w:cstheme="minorHAnsi"/>
          <w:b/>
          <w:sz w:val="24"/>
          <w:lang w:val="en-GB"/>
        </w:rPr>
        <w:t>Red Roses</w:t>
      </w:r>
      <w:r w:rsidR="00882C72" w:rsidRPr="00C55EA9">
        <w:rPr>
          <w:rFonts w:cstheme="minorHAnsi"/>
          <w:sz w:val="24"/>
          <w:lang w:val="en-GB"/>
        </w:rPr>
        <w:t xml:space="preserve"> to provide status of </w:t>
      </w:r>
      <w:r w:rsidR="006C2170">
        <w:rPr>
          <w:rFonts w:cstheme="minorHAnsi"/>
          <w:sz w:val="24"/>
          <w:lang w:val="en-GB"/>
        </w:rPr>
        <w:t>its online systems,</w:t>
      </w:r>
      <w:r w:rsidR="00882C72" w:rsidRPr="00C55EA9">
        <w:rPr>
          <w:rFonts w:cstheme="minorHAnsi"/>
          <w:sz w:val="24"/>
          <w:lang w:val="en-GB"/>
        </w:rPr>
        <w:t xml:space="preserve"> showing the ones that now accept EcoCash payments</w:t>
      </w:r>
      <w:r w:rsidR="002A04AB" w:rsidRPr="00C55EA9">
        <w:rPr>
          <w:rFonts w:eastAsia="Arial Unicode MS" w:cstheme="minorHAnsi"/>
          <w:sz w:val="24"/>
          <w:szCs w:val="24"/>
          <w:lang w:val="en-GB"/>
        </w:rPr>
        <w:t xml:space="preserve"> monthly</w:t>
      </w:r>
      <w:r w:rsidR="00882C72" w:rsidRPr="00C55EA9">
        <w:rPr>
          <w:rFonts w:cstheme="minorHAnsi"/>
          <w:sz w:val="24"/>
          <w:lang w:val="en-GB"/>
        </w:rPr>
        <w:t>.</w:t>
      </w:r>
    </w:p>
    <w:p w14:paraId="44D0E0A7" w14:textId="7E947AEE" w:rsidR="00882C72" w:rsidRPr="00C55EA9" w:rsidRDefault="002C379A" w:rsidP="006E3BFA">
      <w:pPr>
        <w:pStyle w:val="ListParagraph"/>
        <w:numPr>
          <w:ilvl w:val="1"/>
          <w:numId w:val="45"/>
        </w:numPr>
        <w:jc w:val="both"/>
        <w:rPr>
          <w:rFonts w:cstheme="minorHAnsi"/>
          <w:sz w:val="24"/>
          <w:lang w:val="en-GB"/>
        </w:rPr>
      </w:pPr>
      <w:r>
        <w:rPr>
          <w:rFonts w:cstheme="minorHAnsi"/>
          <w:b/>
          <w:sz w:val="24"/>
          <w:lang w:val="en-GB"/>
        </w:rPr>
        <w:t>Red Roses</w:t>
      </w:r>
      <w:r w:rsidR="00882C72" w:rsidRPr="00C55EA9">
        <w:rPr>
          <w:rFonts w:cstheme="minorHAnsi"/>
          <w:sz w:val="24"/>
          <w:lang w:val="en-GB"/>
        </w:rPr>
        <w:t xml:space="preserve"> to provide the system uptime report, </w:t>
      </w:r>
      <w:r w:rsidR="006C2170">
        <w:rPr>
          <w:rFonts w:cstheme="minorHAnsi"/>
          <w:sz w:val="24"/>
          <w:lang w:val="en-GB"/>
        </w:rPr>
        <w:t>system</w:t>
      </w:r>
      <w:r w:rsidR="00882C72" w:rsidRPr="00C55EA9">
        <w:rPr>
          <w:rFonts w:cstheme="minorHAnsi"/>
          <w:sz w:val="24"/>
          <w:lang w:val="en-GB"/>
        </w:rPr>
        <w:t xml:space="preserve"> status reports </w:t>
      </w:r>
      <w:proofErr w:type="gramStart"/>
      <w:r w:rsidR="00882C72" w:rsidRPr="00C55EA9">
        <w:rPr>
          <w:rFonts w:cstheme="minorHAnsi"/>
          <w:sz w:val="24"/>
          <w:lang w:val="en-GB"/>
        </w:rPr>
        <w:t>daily</w:t>
      </w:r>
      <w:proofErr w:type="gramEnd"/>
    </w:p>
    <w:p w14:paraId="71FBC9FE" w14:textId="24339EEB" w:rsidR="00882C72" w:rsidRPr="00294A3B" w:rsidRDefault="00882C72" w:rsidP="00294A3B">
      <w:pPr>
        <w:pStyle w:val="ListParagraph"/>
        <w:numPr>
          <w:ilvl w:val="1"/>
          <w:numId w:val="45"/>
        </w:numPr>
        <w:jc w:val="both"/>
        <w:rPr>
          <w:rFonts w:cstheme="minorHAnsi"/>
          <w:sz w:val="24"/>
          <w:lang w:val="en-GB"/>
        </w:rPr>
      </w:pPr>
      <w:r w:rsidRPr="00C55EA9">
        <w:rPr>
          <w:rFonts w:cstheme="minorHAnsi"/>
          <w:sz w:val="24"/>
          <w:lang w:val="en-GB"/>
        </w:rPr>
        <w:t>Weekly invoices of transactions done in the previous week are to be sent through for reconciliation and settled monthly before the 7</w:t>
      </w:r>
      <w:r w:rsidRPr="00C55EA9">
        <w:rPr>
          <w:rFonts w:cstheme="minorHAnsi"/>
          <w:sz w:val="24"/>
          <w:vertAlign w:val="superscript"/>
          <w:lang w:val="en-GB"/>
        </w:rPr>
        <w:t>th</w:t>
      </w:r>
      <w:r w:rsidRPr="00C55EA9">
        <w:rPr>
          <w:rFonts w:cstheme="minorHAnsi"/>
          <w:sz w:val="24"/>
          <w:lang w:val="en-GB"/>
        </w:rPr>
        <w:t xml:space="preserve"> of the month by both parties.</w:t>
      </w:r>
    </w:p>
    <w:p w14:paraId="63811B8B" w14:textId="77777777" w:rsidR="00882C72" w:rsidRPr="00C55EA9" w:rsidRDefault="002D3FC0" w:rsidP="006E3BFA">
      <w:pPr>
        <w:numPr>
          <w:ilvl w:val="1"/>
          <w:numId w:val="43"/>
        </w:numPr>
        <w:spacing w:after="0" w:line="240" w:lineRule="auto"/>
        <w:jc w:val="both"/>
        <w:rPr>
          <w:rFonts w:cstheme="minorHAnsi"/>
          <w:b/>
          <w:sz w:val="24"/>
          <w:lang w:val="en-GB"/>
        </w:rPr>
      </w:pPr>
      <w:r w:rsidRPr="00C55EA9">
        <w:rPr>
          <w:rFonts w:cstheme="minorHAnsi"/>
          <w:b/>
          <w:sz w:val="24"/>
          <w:lang w:val="en-GB"/>
        </w:rPr>
        <w:t xml:space="preserve">Query Resolution </w:t>
      </w:r>
    </w:p>
    <w:p w14:paraId="6B0A9084" w14:textId="77777777" w:rsidR="00882C72" w:rsidRPr="00C55EA9" w:rsidRDefault="00882C72" w:rsidP="006E3BFA">
      <w:pPr>
        <w:tabs>
          <w:tab w:val="left" w:pos="360"/>
        </w:tabs>
        <w:jc w:val="both"/>
        <w:rPr>
          <w:rFonts w:cstheme="minorHAnsi"/>
          <w:sz w:val="24"/>
          <w:lang w:val="en-GB"/>
        </w:rPr>
      </w:pPr>
    </w:p>
    <w:p w14:paraId="4184D1EE" w14:textId="25FF49B6" w:rsidR="00882C72" w:rsidRPr="00294A3B" w:rsidRDefault="00882C72" w:rsidP="006E3BFA">
      <w:pPr>
        <w:pStyle w:val="ListParagraph"/>
        <w:numPr>
          <w:ilvl w:val="0"/>
          <w:numId w:val="45"/>
        </w:numPr>
        <w:tabs>
          <w:tab w:val="left" w:pos="360"/>
        </w:tabs>
        <w:jc w:val="both"/>
        <w:rPr>
          <w:rFonts w:cstheme="minorHAnsi"/>
          <w:sz w:val="24"/>
          <w:lang w:val="en-GB"/>
        </w:rPr>
      </w:pPr>
      <w:r w:rsidRPr="00C55EA9">
        <w:rPr>
          <w:rFonts w:cstheme="minorHAnsi"/>
          <w:sz w:val="24"/>
          <w:lang w:val="en-GB"/>
        </w:rPr>
        <w:t>Both parties are to resolve issues within 24 hours for normal queries</w:t>
      </w:r>
      <w:r w:rsidR="00A539E7" w:rsidRPr="00C55EA9">
        <w:rPr>
          <w:rFonts w:cstheme="minorHAnsi"/>
          <w:sz w:val="24"/>
          <w:lang w:val="en-GB"/>
        </w:rPr>
        <w:t xml:space="preserve"> (these are issues which may occur </w:t>
      </w:r>
      <w:r w:rsidR="004C6CBF" w:rsidRPr="00C55EA9">
        <w:rPr>
          <w:rFonts w:cstheme="minorHAnsi"/>
          <w:sz w:val="24"/>
          <w:lang w:val="en-GB"/>
        </w:rPr>
        <w:t>frequently,</w:t>
      </w:r>
      <w:r w:rsidR="00A539E7" w:rsidRPr="00C55EA9">
        <w:rPr>
          <w:rFonts w:cstheme="minorHAnsi"/>
          <w:sz w:val="24"/>
          <w:lang w:val="en-GB"/>
        </w:rPr>
        <w:t xml:space="preserve"> or which are expected to occur</w:t>
      </w:r>
      <w:r w:rsidR="00C55EA9" w:rsidRPr="00C55EA9">
        <w:rPr>
          <w:rFonts w:cstheme="minorHAnsi"/>
          <w:sz w:val="24"/>
          <w:lang w:val="en-GB"/>
        </w:rPr>
        <w:t>), then</w:t>
      </w:r>
      <w:r w:rsidRPr="00C55EA9">
        <w:rPr>
          <w:rFonts w:cstheme="minorHAnsi"/>
          <w:sz w:val="24"/>
          <w:lang w:val="en-GB"/>
        </w:rPr>
        <w:t xml:space="preserve"> 72 hours for complex queries</w:t>
      </w:r>
      <w:r w:rsidR="00A539E7" w:rsidRPr="00C55EA9">
        <w:rPr>
          <w:rFonts w:cstheme="minorHAnsi"/>
          <w:sz w:val="24"/>
          <w:lang w:val="en-GB"/>
        </w:rPr>
        <w:t xml:space="preserve"> (for example which lead to a total system shut down)</w:t>
      </w:r>
      <w:r w:rsidRPr="00C55EA9">
        <w:rPr>
          <w:rFonts w:cstheme="minorHAnsi"/>
          <w:sz w:val="24"/>
          <w:lang w:val="en-GB"/>
        </w:rPr>
        <w:t>.</w:t>
      </w:r>
    </w:p>
    <w:p w14:paraId="1F766E28" w14:textId="77777777" w:rsidR="00882C72" w:rsidRPr="00C55EA9" w:rsidRDefault="00882C72" w:rsidP="006E3BFA">
      <w:pPr>
        <w:numPr>
          <w:ilvl w:val="1"/>
          <w:numId w:val="43"/>
        </w:numPr>
        <w:spacing w:after="0" w:line="240" w:lineRule="auto"/>
        <w:jc w:val="both"/>
        <w:rPr>
          <w:rFonts w:cstheme="minorHAnsi"/>
          <w:b/>
          <w:sz w:val="24"/>
          <w:lang w:val="en-GB"/>
        </w:rPr>
      </w:pPr>
      <w:r w:rsidRPr="00C55EA9">
        <w:rPr>
          <w:rFonts w:cstheme="minorHAnsi"/>
          <w:b/>
          <w:sz w:val="24"/>
          <w:lang w:val="en-GB"/>
        </w:rPr>
        <w:t>Meetings</w:t>
      </w:r>
    </w:p>
    <w:p w14:paraId="1D6CAE14" w14:textId="77777777" w:rsidR="00882C72" w:rsidRPr="00C55EA9" w:rsidRDefault="00882C72" w:rsidP="006E3BFA">
      <w:pPr>
        <w:ind w:left="360"/>
        <w:jc w:val="both"/>
        <w:rPr>
          <w:rFonts w:cstheme="minorHAnsi"/>
          <w:sz w:val="24"/>
          <w:lang w:val="en-GB"/>
        </w:rPr>
      </w:pPr>
    </w:p>
    <w:p w14:paraId="6D5EFBEC" w14:textId="77777777" w:rsidR="00882C72" w:rsidRPr="00C55EA9" w:rsidRDefault="00882C72" w:rsidP="006E3BFA">
      <w:pPr>
        <w:pStyle w:val="ListParagraph"/>
        <w:numPr>
          <w:ilvl w:val="0"/>
          <w:numId w:val="46"/>
        </w:numPr>
        <w:jc w:val="both"/>
        <w:rPr>
          <w:rFonts w:cstheme="minorHAnsi"/>
          <w:sz w:val="24"/>
          <w:lang w:val="en-GB"/>
        </w:rPr>
      </w:pPr>
      <w:r w:rsidRPr="00C55EA9">
        <w:rPr>
          <w:rFonts w:cstheme="minorHAnsi"/>
          <w:sz w:val="24"/>
          <w:lang w:val="en-GB"/>
        </w:rPr>
        <w:t xml:space="preserve">Monthly operations reconciliation team is to conduct a </w:t>
      </w:r>
      <w:r w:rsidRPr="00C55EA9">
        <w:rPr>
          <w:rFonts w:eastAsia="Arial Unicode MS" w:cstheme="minorHAnsi"/>
          <w:sz w:val="24"/>
          <w:szCs w:val="24"/>
          <w:lang w:val="en-GB"/>
        </w:rPr>
        <w:t>tele</w:t>
      </w:r>
      <w:r w:rsidR="008A3722" w:rsidRPr="00C55EA9">
        <w:rPr>
          <w:rFonts w:eastAsia="Arial Unicode MS" w:cstheme="minorHAnsi"/>
          <w:sz w:val="24"/>
          <w:szCs w:val="24"/>
          <w:lang w:val="en-GB"/>
        </w:rPr>
        <w:t>-</w:t>
      </w:r>
      <w:r w:rsidRPr="00C55EA9">
        <w:rPr>
          <w:rFonts w:eastAsia="Arial Unicode MS" w:cstheme="minorHAnsi"/>
          <w:sz w:val="24"/>
          <w:szCs w:val="24"/>
          <w:lang w:val="en-GB"/>
        </w:rPr>
        <w:t>con</w:t>
      </w:r>
      <w:r w:rsidR="008A3722" w:rsidRPr="00C55EA9">
        <w:rPr>
          <w:rFonts w:eastAsia="Arial Unicode MS" w:cstheme="minorHAnsi"/>
          <w:sz w:val="24"/>
          <w:szCs w:val="24"/>
          <w:lang w:val="en-GB"/>
        </w:rPr>
        <w:t>ference</w:t>
      </w:r>
      <w:r w:rsidRPr="00C55EA9">
        <w:rPr>
          <w:rFonts w:cstheme="minorHAnsi"/>
          <w:sz w:val="24"/>
          <w:lang w:val="en-GB"/>
        </w:rPr>
        <w:t xml:space="preserve"> or face to face wherein minutes are required.</w:t>
      </w:r>
    </w:p>
    <w:p w14:paraId="6FF37196" w14:textId="77777777" w:rsidR="00882C72" w:rsidRPr="00C55EA9" w:rsidRDefault="00882C72" w:rsidP="006E3BFA">
      <w:pPr>
        <w:pStyle w:val="ListParagraph"/>
        <w:ind w:left="1080"/>
        <w:jc w:val="both"/>
        <w:rPr>
          <w:rFonts w:cstheme="minorHAnsi"/>
          <w:sz w:val="24"/>
          <w:lang w:val="en-GB"/>
        </w:rPr>
      </w:pPr>
    </w:p>
    <w:p w14:paraId="27CC2B0A" w14:textId="1C7FF35F" w:rsidR="00882C72" w:rsidRPr="00294A3B" w:rsidRDefault="00882C72" w:rsidP="00294A3B">
      <w:pPr>
        <w:pStyle w:val="ListParagraph"/>
        <w:numPr>
          <w:ilvl w:val="0"/>
          <w:numId w:val="46"/>
        </w:numPr>
        <w:jc w:val="both"/>
        <w:rPr>
          <w:rFonts w:cstheme="minorHAnsi"/>
          <w:sz w:val="24"/>
          <w:lang w:val="en-GB"/>
        </w:rPr>
      </w:pPr>
      <w:r w:rsidRPr="00C55EA9">
        <w:rPr>
          <w:rFonts w:cstheme="minorHAnsi"/>
          <w:sz w:val="24"/>
          <w:lang w:val="en-GB"/>
        </w:rPr>
        <w:t xml:space="preserve">Quarterly business, products, sales, </w:t>
      </w:r>
      <w:r w:rsidR="001D465E" w:rsidRPr="00C55EA9">
        <w:rPr>
          <w:rFonts w:cstheme="minorHAnsi"/>
          <w:sz w:val="24"/>
          <w:lang w:val="en-GB"/>
        </w:rPr>
        <w:t>fraud,</w:t>
      </w:r>
      <w:r w:rsidRPr="00C55EA9">
        <w:rPr>
          <w:rFonts w:cstheme="minorHAnsi"/>
          <w:sz w:val="24"/>
          <w:lang w:val="en-GB"/>
        </w:rPr>
        <w:t xml:space="preserve"> and operations review meetings are to be held where minutes are to be required.</w:t>
      </w:r>
    </w:p>
    <w:p w14:paraId="5E9BD5EE" w14:textId="77777777" w:rsidR="00882C72" w:rsidRPr="00C55EA9" w:rsidRDefault="00882C72" w:rsidP="006E3BFA">
      <w:pPr>
        <w:numPr>
          <w:ilvl w:val="1"/>
          <w:numId w:val="43"/>
        </w:numPr>
        <w:spacing w:after="0" w:line="240" w:lineRule="auto"/>
        <w:jc w:val="both"/>
        <w:rPr>
          <w:rFonts w:cstheme="minorHAnsi"/>
          <w:b/>
          <w:sz w:val="24"/>
          <w:lang w:val="en-GB"/>
        </w:rPr>
      </w:pPr>
      <w:r w:rsidRPr="00C55EA9">
        <w:rPr>
          <w:rFonts w:cstheme="minorHAnsi"/>
          <w:b/>
          <w:sz w:val="24"/>
          <w:lang w:val="en-GB"/>
        </w:rPr>
        <w:t>Working Days</w:t>
      </w:r>
    </w:p>
    <w:p w14:paraId="1B6AE740" w14:textId="77777777" w:rsidR="00882C72" w:rsidRPr="00C55EA9" w:rsidRDefault="00882C72" w:rsidP="006E3BFA">
      <w:pPr>
        <w:pStyle w:val="DefaultText"/>
        <w:jc w:val="both"/>
        <w:rPr>
          <w:rFonts w:asciiTheme="minorHAnsi" w:eastAsia="Arial Unicode MS" w:hAnsiTheme="minorHAnsi" w:cstheme="minorHAnsi"/>
          <w:b/>
          <w:lang w:val="en-GB"/>
        </w:rPr>
      </w:pPr>
    </w:p>
    <w:p w14:paraId="6F364948" w14:textId="3FDC5F76" w:rsidR="00882C72" w:rsidRPr="00C55EA9" w:rsidRDefault="00882C72" w:rsidP="006E3BFA">
      <w:pPr>
        <w:ind w:firstLine="360"/>
        <w:jc w:val="both"/>
        <w:rPr>
          <w:rFonts w:cstheme="minorHAnsi"/>
          <w:sz w:val="24"/>
          <w:lang w:val="en-GB"/>
        </w:rPr>
      </w:pPr>
      <w:r w:rsidRPr="00C55EA9">
        <w:rPr>
          <w:rFonts w:cstheme="minorHAnsi"/>
          <w:sz w:val="24"/>
          <w:lang w:val="en-GB"/>
        </w:rPr>
        <w:t xml:space="preserve">The working days for </w:t>
      </w:r>
      <w:r w:rsidR="002C379A">
        <w:rPr>
          <w:rFonts w:cstheme="minorHAnsi"/>
          <w:b/>
          <w:sz w:val="24"/>
          <w:lang w:val="en-GB"/>
        </w:rPr>
        <w:t>Red Roses</w:t>
      </w:r>
      <w:r w:rsidRPr="00C55EA9">
        <w:rPr>
          <w:rFonts w:cstheme="minorHAnsi"/>
          <w:sz w:val="24"/>
          <w:lang w:val="en-GB"/>
        </w:rPr>
        <w:t xml:space="preserve"> and </w:t>
      </w:r>
      <w:r w:rsidR="00690A2A" w:rsidRPr="00C55EA9">
        <w:rPr>
          <w:rFonts w:cstheme="minorHAnsi"/>
          <w:sz w:val="24"/>
          <w:lang w:val="en-GB"/>
        </w:rPr>
        <w:t>E</w:t>
      </w:r>
      <w:r w:rsidR="0021255D" w:rsidRPr="00C55EA9">
        <w:rPr>
          <w:rFonts w:cstheme="minorHAnsi"/>
          <w:sz w:val="24"/>
          <w:lang w:val="en-GB"/>
        </w:rPr>
        <w:t>COCASH</w:t>
      </w:r>
      <w:r w:rsidR="006D110F" w:rsidRPr="00C55EA9">
        <w:rPr>
          <w:rFonts w:cstheme="minorHAnsi"/>
          <w:sz w:val="24"/>
          <w:lang w:val="en-GB"/>
        </w:rPr>
        <w:t xml:space="preserve"> </w:t>
      </w:r>
      <w:r w:rsidRPr="00C55EA9">
        <w:rPr>
          <w:rFonts w:cstheme="minorHAnsi"/>
          <w:sz w:val="24"/>
          <w:lang w:val="en-GB"/>
        </w:rPr>
        <w:t>are as follows:</w:t>
      </w:r>
    </w:p>
    <w:p w14:paraId="10A6307E" w14:textId="77777777" w:rsidR="00882C72" w:rsidRPr="00C55EA9" w:rsidRDefault="00882C72" w:rsidP="006E3BFA">
      <w:pPr>
        <w:ind w:firstLine="360"/>
        <w:jc w:val="both"/>
        <w:rPr>
          <w:rFonts w:cstheme="minorHAnsi"/>
          <w:sz w:val="24"/>
          <w:lang w:val="en-GB"/>
        </w:rPr>
      </w:pPr>
      <w:r w:rsidRPr="00C55EA9">
        <w:rPr>
          <w:rFonts w:cstheme="minorHAnsi"/>
          <w:sz w:val="24"/>
          <w:lang w:val="en-GB"/>
        </w:rPr>
        <w:t xml:space="preserve">Monday to Friday </w:t>
      </w:r>
      <w:r w:rsidRPr="00C55EA9">
        <w:rPr>
          <w:rFonts w:eastAsia="Arial Unicode MS" w:cstheme="minorHAnsi"/>
          <w:sz w:val="24"/>
          <w:szCs w:val="24"/>
          <w:lang w:val="en-GB"/>
        </w:rPr>
        <w:t>-</w:t>
      </w:r>
      <w:r w:rsidRPr="00C55EA9">
        <w:rPr>
          <w:rFonts w:cstheme="minorHAnsi"/>
          <w:sz w:val="24"/>
          <w:lang w:val="en-GB"/>
        </w:rPr>
        <w:t xml:space="preserve">08h00 to 17h00 </w:t>
      </w:r>
    </w:p>
    <w:p w14:paraId="529F0373" w14:textId="77777777" w:rsidR="00882C72" w:rsidRPr="00C55EA9" w:rsidRDefault="008A3722" w:rsidP="006E3BFA">
      <w:pPr>
        <w:ind w:firstLine="360"/>
        <w:jc w:val="both"/>
        <w:rPr>
          <w:rFonts w:cstheme="minorHAnsi"/>
          <w:sz w:val="24"/>
          <w:lang w:val="en-GB"/>
        </w:rPr>
      </w:pPr>
      <w:r w:rsidRPr="00C55EA9">
        <w:rPr>
          <w:rFonts w:cstheme="minorHAnsi"/>
          <w:sz w:val="24"/>
          <w:lang w:val="en-GB"/>
        </w:rPr>
        <w:t>NB</w:t>
      </w:r>
      <w:r w:rsidRPr="00C55EA9">
        <w:rPr>
          <w:rFonts w:eastAsia="Arial Unicode MS" w:cstheme="minorHAnsi"/>
          <w:sz w:val="24"/>
          <w:szCs w:val="24"/>
          <w:lang w:val="en-GB"/>
        </w:rPr>
        <w:t>:</w:t>
      </w:r>
      <w:r w:rsidR="00882C72" w:rsidRPr="00C55EA9">
        <w:rPr>
          <w:rFonts w:cstheme="minorHAnsi"/>
          <w:sz w:val="24"/>
          <w:lang w:val="en-GB"/>
        </w:rPr>
        <w:t xml:space="preserve"> This excludes any public holidays that may come throughout the year as well.</w:t>
      </w:r>
    </w:p>
    <w:p w14:paraId="38302718" w14:textId="53CDADCE" w:rsidR="003609FB" w:rsidRPr="00C55EA9" w:rsidRDefault="003609FB" w:rsidP="007D6544">
      <w:pPr>
        <w:jc w:val="both"/>
        <w:rPr>
          <w:rFonts w:cstheme="minorHAnsi"/>
          <w:sz w:val="24"/>
          <w:lang w:val="en-GB"/>
        </w:rPr>
      </w:pPr>
    </w:p>
    <w:p w14:paraId="2A588B80" w14:textId="77777777" w:rsidR="003609FB" w:rsidRPr="0006491E" w:rsidRDefault="003609FB" w:rsidP="007D6544">
      <w:pPr>
        <w:jc w:val="center"/>
        <w:rPr>
          <w:rFonts w:cstheme="minorHAnsi"/>
        </w:rPr>
      </w:pPr>
      <w:r w:rsidRPr="00672F01">
        <w:rPr>
          <w:rFonts w:cstheme="minorHAnsi"/>
          <w:b/>
        </w:rPr>
        <w:t xml:space="preserve">SCHEDULE </w:t>
      </w:r>
      <w:r w:rsidR="00882C72" w:rsidRPr="00672F01">
        <w:rPr>
          <w:rFonts w:cstheme="minorHAnsi"/>
          <w:b/>
        </w:rPr>
        <w:t>4</w:t>
      </w:r>
      <w:r w:rsidRPr="00672F01">
        <w:rPr>
          <w:rFonts w:cstheme="minorHAnsi"/>
          <w:b/>
        </w:rPr>
        <w:t xml:space="preserve"> – </w:t>
      </w:r>
      <w:r w:rsidR="00342163" w:rsidRPr="00D353EB">
        <w:rPr>
          <w:rFonts w:cstheme="minorHAnsi"/>
          <w:b/>
        </w:rPr>
        <w:t xml:space="preserve">PRODUCT STRUCTURE, </w:t>
      </w:r>
      <w:r w:rsidRPr="0006491E">
        <w:rPr>
          <w:rFonts w:cstheme="minorHAnsi"/>
          <w:b/>
        </w:rPr>
        <w:t>FEES, COMMISSIONS AND LIMITS</w:t>
      </w:r>
    </w:p>
    <w:p w14:paraId="21EC87CA" w14:textId="77777777" w:rsidR="003609FB" w:rsidRPr="00C55EA9" w:rsidRDefault="003609FB" w:rsidP="007D6544">
      <w:pPr>
        <w:jc w:val="both"/>
        <w:rPr>
          <w:rFonts w:cstheme="minorHAnsi"/>
          <w:sz w:val="24"/>
          <w:lang w:val="en-GB"/>
        </w:rPr>
      </w:pPr>
    </w:p>
    <w:p w14:paraId="0A222581" w14:textId="020789BE" w:rsidR="003609FB" w:rsidRPr="00294A3B" w:rsidRDefault="00342163" w:rsidP="007D6544">
      <w:pPr>
        <w:jc w:val="both"/>
        <w:rPr>
          <w:rFonts w:cstheme="minorHAnsi"/>
          <w:b/>
          <w:bCs/>
          <w:sz w:val="24"/>
          <w:lang w:val="en-GB"/>
        </w:rPr>
      </w:pPr>
      <w:r w:rsidRPr="00294A3B">
        <w:rPr>
          <w:rFonts w:cstheme="minorHAnsi"/>
          <w:b/>
          <w:bCs/>
          <w:sz w:val="24"/>
          <w:lang w:val="en-GB"/>
        </w:rPr>
        <w:t>MERCHANT SERVICES</w:t>
      </w:r>
    </w:p>
    <w:p w14:paraId="763BED4D" w14:textId="740B946A" w:rsidR="0006491E" w:rsidRDefault="0006491E" w:rsidP="007D6544">
      <w:pPr>
        <w:jc w:val="both"/>
        <w:rPr>
          <w:rFonts w:cstheme="minorHAnsi"/>
          <w:sz w:val="24"/>
          <w:lang w:val="en-GB"/>
        </w:rPr>
      </w:pPr>
    </w:p>
    <w:p w14:paraId="7B499792" w14:textId="434E8C94" w:rsidR="0006491E" w:rsidRDefault="002C379A" w:rsidP="007D6544">
      <w:pPr>
        <w:jc w:val="both"/>
        <w:rPr>
          <w:rFonts w:cstheme="minorHAnsi"/>
          <w:sz w:val="24"/>
          <w:lang w:val="en-GB"/>
        </w:rPr>
      </w:pPr>
      <w:r>
        <w:rPr>
          <w:rFonts w:cstheme="minorHAnsi"/>
          <w:b/>
          <w:bCs/>
          <w:sz w:val="24"/>
          <w:lang w:val="en-GB"/>
        </w:rPr>
        <w:t>Red Roses</w:t>
      </w:r>
      <w:r w:rsidR="0006491E">
        <w:rPr>
          <w:rFonts w:cstheme="minorHAnsi"/>
          <w:sz w:val="24"/>
          <w:lang w:val="en-GB"/>
        </w:rPr>
        <w:t xml:space="preserve"> will pay Ecocash a </w:t>
      </w:r>
      <w:r w:rsidR="00C55EA9">
        <w:rPr>
          <w:rFonts w:cstheme="minorHAnsi"/>
          <w:sz w:val="24"/>
          <w:lang w:val="en-GB"/>
        </w:rPr>
        <w:t>percentage-based</w:t>
      </w:r>
      <w:r w:rsidR="0006491E">
        <w:rPr>
          <w:rFonts w:cstheme="minorHAnsi"/>
          <w:sz w:val="24"/>
          <w:lang w:val="en-GB"/>
        </w:rPr>
        <w:t xml:space="preserve"> fee of </w:t>
      </w:r>
      <w:r w:rsidR="00E7105C">
        <w:rPr>
          <w:rFonts w:cstheme="minorHAnsi"/>
          <w:b/>
          <w:bCs/>
          <w:sz w:val="24"/>
          <w:lang w:val="en-GB"/>
        </w:rPr>
        <w:t>0.3</w:t>
      </w:r>
      <w:r w:rsidR="0006491E" w:rsidRPr="00F71100">
        <w:rPr>
          <w:rFonts w:cstheme="minorHAnsi"/>
          <w:b/>
          <w:bCs/>
          <w:sz w:val="24"/>
          <w:lang w:val="en-GB"/>
        </w:rPr>
        <w:t>%</w:t>
      </w:r>
      <w:r w:rsidR="0006491E">
        <w:rPr>
          <w:rFonts w:cstheme="minorHAnsi"/>
          <w:sz w:val="24"/>
          <w:lang w:val="en-GB"/>
        </w:rPr>
        <w:t xml:space="preserve"> for every transaction processed.</w:t>
      </w:r>
    </w:p>
    <w:p w14:paraId="03D2539C" w14:textId="79FD6E2E" w:rsidR="0006491E" w:rsidRPr="00C55EA9" w:rsidRDefault="0006491E" w:rsidP="007D6544">
      <w:pPr>
        <w:jc w:val="both"/>
        <w:rPr>
          <w:rFonts w:cstheme="minorHAnsi"/>
          <w:sz w:val="24"/>
          <w:lang w:val="en-GB"/>
        </w:rPr>
      </w:pPr>
      <w:r>
        <w:rPr>
          <w:rFonts w:cstheme="minorHAnsi"/>
          <w:sz w:val="24"/>
          <w:lang w:val="en-GB"/>
        </w:rPr>
        <w:t xml:space="preserve">Ecocash shall invoice </w:t>
      </w:r>
      <w:r w:rsidR="002C379A">
        <w:rPr>
          <w:rFonts w:cstheme="minorHAnsi"/>
          <w:sz w:val="24"/>
          <w:lang w:val="en-GB"/>
        </w:rPr>
        <w:t xml:space="preserve">Red Roses </w:t>
      </w:r>
      <w:r>
        <w:rPr>
          <w:rFonts w:cstheme="minorHAnsi"/>
          <w:sz w:val="24"/>
          <w:lang w:val="en-GB"/>
        </w:rPr>
        <w:t xml:space="preserve">in </w:t>
      </w:r>
      <w:r w:rsidR="00707CFD">
        <w:rPr>
          <w:rFonts w:cstheme="minorHAnsi"/>
          <w:sz w:val="24"/>
          <w:lang w:val="en-GB"/>
        </w:rPr>
        <w:t>one-month</w:t>
      </w:r>
      <w:r>
        <w:rPr>
          <w:rFonts w:cstheme="minorHAnsi"/>
          <w:sz w:val="24"/>
          <w:lang w:val="en-GB"/>
        </w:rPr>
        <w:t xml:space="preserve"> arrears all its fees collected.</w:t>
      </w:r>
    </w:p>
    <w:p w14:paraId="31EAD77D" w14:textId="2FECAC28" w:rsidR="00F71100" w:rsidRDefault="001D465E">
      <w:pPr>
        <w:jc w:val="both"/>
        <w:rPr>
          <w:rFonts w:cstheme="minorHAnsi"/>
          <w:sz w:val="24"/>
          <w:lang w:val="en-GB"/>
        </w:rPr>
      </w:pPr>
      <w:r w:rsidRPr="00C55EA9">
        <w:rPr>
          <w:rFonts w:cstheme="minorHAnsi"/>
          <w:sz w:val="24"/>
          <w:lang w:val="en-GB"/>
        </w:rPr>
        <w:t>NB: -</w:t>
      </w:r>
      <w:r w:rsidR="001A3629" w:rsidRPr="00C55EA9">
        <w:rPr>
          <w:rFonts w:cstheme="minorHAnsi"/>
          <w:sz w:val="24"/>
          <w:lang w:val="en-GB"/>
        </w:rPr>
        <w:t xml:space="preserve"> Limits and amounts are the same for all the currencies to be traded in</w:t>
      </w:r>
      <w:r w:rsidR="00941749">
        <w:rPr>
          <w:rFonts w:cstheme="minorHAnsi"/>
          <w:sz w:val="24"/>
          <w:lang w:val="en-GB"/>
        </w:rPr>
        <w:t xml:space="preserve"> $</w:t>
      </w:r>
      <w:r w:rsidR="001A3629" w:rsidRPr="00C55EA9">
        <w:rPr>
          <w:rFonts w:cstheme="minorHAnsi"/>
          <w:sz w:val="24"/>
          <w:lang w:val="en-GB"/>
        </w:rPr>
        <w:t>. $ will be taken to mean USD and ZWL depending on the wallet being traded in.</w:t>
      </w:r>
    </w:p>
    <w:tbl>
      <w:tblPr>
        <w:tblStyle w:val="TableGrid"/>
        <w:tblW w:w="0" w:type="auto"/>
        <w:tblLook w:val="04A0" w:firstRow="1" w:lastRow="0" w:firstColumn="1" w:lastColumn="0" w:noHBand="0" w:noVBand="1"/>
      </w:tblPr>
      <w:tblGrid>
        <w:gridCol w:w="1511"/>
        <w:gridCol w:w="1604"/>
        <w:gridCol w:w="2612"/>
        <w:gridCol w:w="2528"/>
        <w:gridCol w:w="1065"/>
        <w:gridCol w:w="1470"/>
      </w:tblGrid>
      <w:tr w:rsidR="00973BD6" w:rsidRPr="00F71100" w14:paraId="6B4C8A1C" w14:textId="77777777" w:rsidTr="00F71100">
        <w:tc>
          <w:tcPr>
            <w:tcW w:w="0" w:type="auto"/>
          </w:tcPr>
          <w:p w14:paraId="0035E431" w14:textId="1EA12C64" w:rsidR="00F71100" w:rsidRPr="00F71100" w:rsidRDefault="00F71100" w:rsidP="00F71100">
            <w:pPr>
              <w:jc w:val="both"/>
              <w:rPr>
                <w:rFonts w:eastAsia="Times New Roman" w:cs="Calibri"/>
                <w:sz w:val="24"/>
                <w:lang w:val="en-GB"/>
              </w:rPr>
            </w:pPr>
            <w:r w:rsidRPr="00F71100">
              <w:rPr>
                <w:rFonts w:eastAsia="Times New Roman" w:cs="Calibri"/>
                <w:sz w:val="24"/>
                <w:lang w:val="en-GB"/>
              </w:rPr>
              <w:t xml:space="preserve">Merchant Services </w:t>
            </w:r>
            <w:r>
              <w:rPr>
                <w:rFonts w:eastAsia="Times New Roman" w:cs="Calibri"/>
                <w:sz w:val="24"/>
                <w:lang w:val="en-GB"/>
              </w:rPr>
              <w:t>S</w:t>
            </w:r>
            <w:r w:rsidRPr="00F71100">
              <w:rPr>
                <w:rFonts w:eastAsia="Times New Roman" w:cs="Calibri"/>
                <w:sz w:val="24"/>
                <w:lang w:val="en-GB"/>
              </w:rPr>
              <w:t>olution</w:t>
            </w:r>
          </w:p>
        </w:tc>
        <w:tc>
          <w:tcPr>
            <w:tcW w:w="0" w:type="auto"/>
          </w:tcPr>
          <w:p w14:paraId="2E7FDDEE" w14:textId="77777777" w:rsidR="00F71100" w:rsidRPr="00F71100" w:rsidRDefault="00F71100" w:rsidP="00F71100">
            <w:pPr>
              <w:jc w:val="both"/>
              <w:rPr>
                <w:rFonts w:eastAsia="Times New Roman" w:cs="Calibri"/>
                <w:sz w:val="24"/>
                <w:lang w:val="en-GB"/>
              </w:rPr>
            </w:pPr>
            <w:r w:rsidRPr="00F71100">
              <w:rPr>
                <w:rFonts w:eastAsia="Times New Roman" w:cs="Calibri"/>
                <w:sz w:val="24"/>
                <w:lang w:val="en-GB"/>
              </w:rPr>
              <w:t>Type Of Transaction</w:t>
            </w:r>
          </w:p>
        </w:tc>
        <w:tc>
          <w:tcPr>
            <w:tcW w:w="0" w:type="auto"/>
          </w:tcPr>
          <w:p w14:paraId="7A71BACA" w14:textId="77777777" w:rsidR="00F71100" w:rsidRPr="00F71100" w:rsidRDefault="00F71100" w:rsidP="00F71100">
            <w:pPr>
              <w:jc w:val="both"/>
              <w:rPr>
                <w:rFonts w:eastAsia="Times New Roman" w:cs="Calibri"/>
                <w:sz w:val="24"/>
                <w:lang w:val="en-GB"/>
              </w:rPr>
            </w:pPr>
            <w:r w:rsidRPr="00F71100">
              <w:rPr>
                <w:rFonts w:eastAsia="Times New Roman" w:cs="Calibri"/>
                <w:sz w:val="24"/>
                <w:lang w:val="en-GB"/>
              </w:rPr>
              <w:t>Transaction Flow</w:t>
            </w:r>
          </w:p>
        </w:tc>
        <w:tc>
          <w:tcPr>
            <w:tcW w:w="0" w:type="auto"/>
          </w:tcPr>
          <w:p w14:paraId="7817E2F9" w14:textId="77777777" w:rsidR="00F71100" w:rsidRPr="00F71100" w:rsidRDefault="00F71100" w:rsidP="00F71100">
            <w:pPr>
              <w:jc w:val="both"/>
              <w:rPr>
                <w:rFonts w:eastAsia="Times New Roman" w:cs="Calibri"/>
                <w:sz w:val="24"/>
                <w:lang w:val="en-GB"/>
              </w:rPr>
            </w:pPr>
            <w:r w:rsidRPr="00F71100">
              <w:rPr>
                <w:rFonts w:eastAsia="Times New Roman" w:cs="Calibri"/>
                <w:sz w:val="24"/>
                <w:lang w:val="en-GB"/>
              </w:rPr>
              <w:t>Fee/Commission</w:t>
            </w:r>
          </w:p>
        </w:tc>
        <w:tc>
          <w:tcPr>
            <w:tcW w:w="0" w:type="auto"/>
          </w:tcPr>
          <w:p w14:paraId="476B5395" w14:textId="77777777" w:rsidR="00F71100" w:rsidRPr="00F71100" w:rsidRDefault="00F71100" w:rsidP="00F71100">
            <w:pPr>
              <w:jc w:val="both"/>
              <w:rPr>
                <w:rFonts w:eastAsia="Times New Roman" w:cs="Calibri"/>
                <w:sz w:val="24"/>
                <w:lang w:val="en-GB"/>
              </w:rPr>
            </w:pPr>
            <w:r w:rsidRPr="00F71100">
              <w:rPr>
                <w:rFonts w:eastAsia="Times New Roman" w:cs="Calibri"/>
                <w:sz w:val="24"/>
                <w:lang w:val="en-GB"/>
              </w:rPr>
              <w:t>Who Pays?</w:t>
            </w:r>
          </w:p>
        </w:tc>
        <w:tc>
          <w:tcPr>
            <w:tcW w:w="0" w:type="auto"/>
          </w:tcPr>
          <w:p w14:paraId="7B724EF8" w14:textId="77777777" w:rsidR="00F71100" w:rsidRPr="00F71100" w:rsidRDefault="00F71100" w:rsidP="00F71100">
            <w:pPr>
              <w:jc w:val="both"/>
              <w:rPr>
                <w:rFonts w:eastAsia="Times New Roman" w:cs="Calibri"/>
                <w:sz w:val="24"/>
                <w:lang w:val="en-GB"/>
              </w:rPr>
            </w:pPr>
            <w:r w:rsidRPr="00F71100">
              <w:rPr>
                <w:rFonts w:eastAsia="Times New Roman" w:cs="Calibri"/>
                <w:sz w:val="24"/>
                <w:lang w:val="en-GB"/>
              </w:rPr>
              <w:t>Limit</w:t>
            </w:r>
          </w:p>
        </w:tc>
      </w:tr>
      <w:tr w:rsidR="00973BD6" w:rsidRPr="00F71100" w14:paraId="7741F4BC" w14:textId="77777777" w:rsidTr="00F71100">
        <w:tc>
          <w:tcPr>
            <w:tcW w:w="0" w:type="auto"/>
            <w:vMerge w:val="restart"/>
            <w:textDirection w:val="btLr"/>
          </w:tcPr>
          <w:p w14:paraId="725B447D" w14:textId="77777777" w:rsidR="00F71100" w:rsidRPr="00F71100" w:rsidRDefault="00F71100" w:rsidP="00F71100">
            <w:pPr>
              <w:jc w:val="center"/>
              <w:rPr>
                <w:rFonts w:eastAsia="Times New Roman" w:cs="Calibri"/>
                <w:sz w:val="24"/>
                <w:lang w:val="en-GB"/>
              </w:rPr>
            </w:pPr>
            <w:r w:rsidRPr="00F71100">
              <w:rPr>
                <w:rFonts w:eastAsia="Times New Roman" w:cs="Calibri"/>
                <w:sz w:val="24"/>
                <w:lang w:val="en-GB"/>
              </w:rPr>
              <w:t>Stand Alone/E-Commerce/M-Commerce/Integrated POS</w:t>
            </w:r>
          </w:p>
        </w:tc>
        <w:tc>
          <w:tcPr>
            <w:tcW w:w="0" w:type="auto"/>
          </w:tcPr>
          <w:p w14:paraId="1181063B" w14:textId="77777777" w:rsidR="00A02CC5" w:rsidRDefault="00A02CC5" w:rsidP="00F71100">
            <w:pPr>
              <w:jc w:val="both"/>
              <w:rPr>
                <w:rFonts w:eastAsia="Times New Roman" w:cs="Calibri"/>
                <w:sz w:val="24"/>
                <w:lang w:val="en-GB"/>
              </w:rPr>
            </w:pPr>
          </w:p>
          <w:p w14:paraId="1D90FBF3" w14:textId="77777777" w:rsidR="00A02CC5" w:rsidRDefault="00A02CC5" w:rsidP="00F71100">
            <w:pPr>
              <w:jc w:val="both"/>
              <w:rPr>
                <w:rFonts w:eastAsia="Times New Roman" w:cs="Calibri"/>
                <w:sz w:val="24"/>
                <w:lang w:val="en-GB"/>
              </w:rPr>
            </w:pPr>
          </w:p>
          <w:p w14:paraId="325F540A" w14:textId="4863D935" w:rsidR="00F71100" w:rsidRPr="00F71100" w:rsidRDefault="00B54B41" w:rsidP="00F71100">
            <w:pPr>
              <w:jc w:val="both"/>
              <w:rPr>
                <w:rFonts w:eastAsia="Times New Roman" w:cs="Calibri"/>
                <w:sz w:val="24"/>
                <w:lang w:val="en-GB"/>
              </w:rPr>
            </w:pPr>
            <w:r>
              <w:rPr>
                <w:rFonts w:eastAsia="Times New Roman" w:cs="Calibri"/>
                <w:sz w:val="24"/>
                <w:lang w:val="en-GB"/>
              </w:rPr>
              <w:t>Purchase</w:t>
            </w:r>
          </w:p>
        </w:tc>
        <w:tc>
          <w:tcPr>
            <w:tcW w:w="0" w:type="auto"/>
          </w:tcPr>
          <w:p w14:paraId="4D536430" w14:textId="77777777" w:rsidR="00A02CC5" w:rsidRDefault="00A02CC5" w:rsidP="00F71100">
            <w:pPr>
              <w:jc w:val="both"/>
              <w:rPr>
                <w:rFonts w:eastAsia="Times New Roman" w:cs="Calibri"/>
                <w:sz w:val="24"/>
                <w:lang w:val="en-GB"/>
              </w:rPr>
            </w:pPr>
          </w:p>
          <w:p w14:paraId="4E96D53B" w14:textId="77777777" w:rsidR="00A02CC5" w:rsidRDefault="00A02CC5" w:rsidP="00F71100">
            <w:pPr>
              <w:jc w:val="both"/>
              <w:rPr>
                <w:rFonts w:eastAsia="Times New Roman" w:cs="Calibri"/>
                <w:sz w:val="24"/>
                <w:lang w:val="en-GB"/>
              </w:rPr>
            </w:pPr>
          </w:p>
          <w:p w14:paraId="0E27DB61" w14:textId="4A4E65E8" w:rsidR="00F71100" w:rsidRPr="00F71100" w:rsidRDefault="00F71100" w:rsidP="00F71100">
            <w:pPr>
              <w:jc w:val="both"/>
              <w:rPr>
                <w:rFonts w:eastAsia="Times New Roman" w:cs="Calibri"/>
                <w:sz w:val="24"/>
                <w:lang w:val="en-GB"/>
              </w:rPr>
            </w:pPr>
            <w:r w:rsidRPr="00F71100">
              <w:rPr>
                <w:rFonts w:eastAsia="Times New Roman" w:cs="Calibri"/>
                <w:sz w:val="24"/>
                <w:lang w:val="en-GB"/>
              </w:rPr>
              <w:t xml:space="preserve">Online Payments transaction flow as per </w:t>
            </w:r>
            <w:r w:rsidR="002C379A">
              <w:rPr>
                <w:rFonts w:eastAsia="Times New Roman" w:cs="Calibri"/>
                <w:sz w:val="24"/>
                <w:lang w:val="en-GB"/>
              </w:rPr>
              <w:t>Red Roses</w:t>
            </w:r>
            <w:r w:rsidRPr="00F71100">
              <w:rPr>
                <w:rFonts w:eastAsia="Times New Roman" w:cs="Calibri"/>
                <w:sz w:val="24"/>
                <w:lang w:val="en-GB"/>
              </w:rPr>
              <w:t xml:space="preserve"> payment processing flow</w:t>
            </w:r>
          </w:p>
        </w:tc>
        <w:tc>
          <w:tcPr>
            <w:tcW w:w="0" w:type="auto"/>
          </w:tcPr>
          <w:p w14:paraId="26AA650F" w14:textId="77777777" w:rsidR="00A02CC5" w:rsidRDefault="00A02CC5" w:rsidP="00F71100">
            <w:pPr>
              <w:jc w:val="both"/>
              <w:rPr>
                <w:rFonts w:eastAsia="Times New Roman" w:cs="Calibri"/>
                <w:sz w:val="24"/>
                <w:lang w:val="en-GB"/>
              </w:rPr>
            </w:pPr>
          </w:p>
          <w:p w14:paraId="2CD5D666" w14:textId="77777777" w:rsidR="00A02CC5" w:rsidRDefault="00A02CC5" w:rsidP="00F71100">
            <w:pPr>
              <w:jc w:val="both"/>
              <w:rPr>
                <w:rFonts w:eastAsia="Times New Roman" w:cs="Calibri"/>
                <w:sz w:val="24"/>
                <w:lang w:val="en-GB"/>
              </w:rPr>
            </w:pPr>
          </w:p>
          <w:p w14:paraId="1C5D514A" w14:textId="1FDB9F98" w:rsidR="00F71100" w:rsidRPr="00F71100" w:rsidRDefault="00CE4C25" w:rsidP="00CE4C25">
            <w:pPr>
              <w:jc w:val="both"/>
              <w:rPr>
                <w:rFonts w:eastAsia="Times New Roman" w:cs="Calibri"/>
                <w:sz w:val="24"/>
                <w:lang w:val="en-GB"/>
              </w:rPr>
            </w:pPr>
            <w:r w:rsidRPr="00F71100">
              <w:rPr>
                <w:rFonts w:eastAsia="Times New Roman" w:cs="Calibri"/>
                <w:sz w:val="24"/>
                <w:lang w:val="en-GB"/>
              </w:rPr>
              <w:t>0.</w:t>
            </w:r>
            <w:r w:rsidR="007E6C94">
              <w:rPr>
                <w:rFonts w:eastAsia="Times New Roman" w:cs="Calibri"/>
                <w:sz w:val="24"/>
                <w:lang w:val="en-GB"/>
              </w:rPr>
              <w:t>3</w:t>
            </w:r>
            <w:r w:rsidRPr="00F71100">
              <w:rPr>
                <w:rFonts w:eastAsia="Times New Roman" w:cs="Calibri"/>
                <w:sz w:val="24"/>
                <w:lang w:val="en-GB"/>
              </w:rPr>
              <w:t>% of val</w:t>
            </w:r>
            <w:r w:rsidR="007E6C94">
              <w:rPr>
                <w:rFonts w:eastAsia="Times New Roman" w:cs="Calibri"/>
                <w:sz w:val="24"/>
                <w:lang w:val="en-GB"/>
              </w:rPr>
              <w:t>ue acquired</w:t>
            </w:r>
            <w:r w:rsidR="00973BD6">
              <w:rPr>
                <w:rFonts w:eastAsia="Times New Roman" w:cs="Calibri"/>
                <w:sz w:val="24"/>
                <w:lang w:val="en-GB"/>
              </w:rPr>
              <w:t xml:space="preserve"> in the calendar billing month</w:t>
            </w:r>
          </w:p>
        </w:tc>
        <w:tc>
          <w:tcPr>
            <w:tcW w:w="0" w:type="auto"/>
          </w:tcPr>
          <w:p w14:paraId="5AECAA2D" w14:textId="77777777" w:rsidR="00A02CC5" w:rsidRDefault="00A02CC5" w:rsidP="00F71100">
            <w:pPr>
              <w:jc w:val="both"/>
              <w:rPr>
                <w:rFonts w:eastAsia="Times New Roman" w:cs="Calibri"/>
                <w:b/>
                <w:sz w:val="24"/>
                <w:lang w:val="en-GB"/>
              </w:rPr>
            </w:pPr>
          </w:p>
          <w:p w14:paraId="50CA4A6E" w14:textId="77777777" w:rsidR="00A02CC5" w:rsidRDefault="00A02CC5" w:rsidP="00F71100">
            <w:pPr>
              <w:jc w:val="both"/>
              <w:rPr>
                <w:rFonts w:eastAsia="Times New Roman" w:cs="Calibri"/>
                <w:b/>
                <w:sz w:val="24"/>
                <w:lang w:val="en-GB"/>
              </w:rPr>
            </w:pPr>
          </w:p>
          <w:p w14:paraId="43043F27" w14:textId="7FC105CF" w:rsidR="00F71100" w:rsidRPr="00F71100" w:rsidRDefault="00F71100" w:rsidP="00F71100">
            <w:pPr>
              <w:jc w:val="both"/>
              <w:rPr>
                <w:rFonts w:eastAsia="Times New Roman" w:cs="Calibri"/>
                <w:sz w:val="24"/>
                <w:lang w:val="en-GB"/>
              </w:rPr>
            </w:pPr>
            <w:r w:rsidRPr="00F71100">
              <w:rPr>
                <w:rFonts w:eastAsia="Times New Roman" w:cs="Calibri"/>
                <w:b/>
                <w:sz w:val="24"/>
                <w:lang w:val="en-GB"/>
              </w:rPr>
              <w:t>“</w:t>
            </w:r>
            <w:r w:rsidR="002C379A">
              <w:rPr>
                <w:rFonts w:eastAsia="Times New Roman" w:cs="Calibri"/>
                <w:b/>
                <w:sz w:val="24"/>
                <w:lang w:val="en-GB"/>
              </w:rPr>
              <w:t>Red Roses</w:t>
            </w:r>
            <w:r w:rsidRPr="00F71100">
              <w:rPr>
                <w:rFonts w:eastAsia="Times New Roman" w:cs="Calibri"/>
                <w:b/>
                <w:sz w:val="24"/>
                <w:lang w:val="en-GB"/>
              </w:rPr>
              <w:t>”</w:t>
            </w:r>
            <w:r w:rsidRPr="00F71100">
              <w:rPr>
                <w:rFonts w:eastAsia="Times New Roman" w:cs="Calibri"/>
                <w:sz w:val="24"/>
                <w:lang w:val="en-GB"/>
              </w:rPr>
              <w:t>.</w:t>
            </w:r>
          </w:p>
        </w:tc>
        <w:tc>
          <w:tcPr>
            <w:tcW w:w="0" w:type="auto"/>
          </w:tcPr>
          <w:p w14:paraId="5000E173" w14:textId="77777777" w:rsidR="00A02CC5" w:rsidRDefault="00A02CC5" w:rsidP="00F71100">
            <w:pPr>
              <w:jc w:val="both"/>
              <w:rPr>
                <w:rFonts w:eastAsia="Times New Roman" w:cs="Calibri"/>
                <w:sz w:val="24"/>
                <w:lang w:val="en-GB"/>
              </w:rPr>
            </w:pPr>
          </w:p>
          <w:p w14:paraId="43F7B24F" w14:textId="77777777" w:rsidR="00A02CC5" w:rsidRDefault="00A02CC5" w:rsidP="00F71100">
            <w:pPr>
              <w:jc w:val="both"/>
              <w:rPr>
                <w:rFonts w:eastAsia="Times New Roman" w:cs="Calibri"/>
                <w:sz w:val="24"/>
                <w:lang w:val="en-GB"/>
              </w:rPr>
            </w:pPr>
          </w:p>
          <w:p w14:paraId="14F788A6" w14:textId="4CD5DFCE" w:rsidR="00F71100" w:rsidRPr="00F71100" w:rsidRDefault="00F71100" w:rsidP="00F71100">
            <w:pPr>
              <w:jc w:val="both"/>
              <w:rPr>
                <w:rFonts w:eastAsia="Times New Roman" w:cs="Calibri"/>
                <w:sz w:val="24"/>
                <w:lang w:val="en-GB"/>
              </w:rPr>
            </w:pPr>
            <w:r w:rsidRPr="00F71100">
              <w:rPr>
                <w:rFonts w:eastAsia="Times New Roman" w:cs="Calibri"/>
                <w:sz w:val="24"/>
                <w:lang w:val="en-GB"/>
              </w:rPr>
              <w:t>Normal EcoCash Limit to Apply.</w:t>
            </w:r>
          </w:p>
        </w:tc>
      </w:tr>
      <w:tr w:rsidR="00973BD6" w:rsidRPr="00F71100" w14:paraId="08710628" w14:textId="77777777" w:rsidTr="00F71100">
        <w:tc>
          <w:tcPr>
            <w:tcW w:w="0" w:type="auto"/>
            <w:vMerge/>
          </w:tcPr>
          <w:p w14:paraId="3856C57C" w14:textId="77777777" w:rsidR="00F71100" w:rsidRPr="00F71100" w:rsidRDefault="00F71100" w:rsidP="00F71100">
            <w:pPr>
              <w:jc w:val="both"/>
              <w:rPr>
                <w:rFonts w:eastAsia="Times New Roman" w:cs="Calibri"/>
                <w:sz w:val="24"/>
                <w:lang w:val="en-GB"/>
              </w:rPr>
            </w:pPr>
          </w:p>
        </w:tc>
        <w:tc>
          <w:tcPr>
            <w:tcW w:w="0" w:type="auto"/>
          </w:tcPr>
          <w:p w14:paraId="3BB0004A" w14:textId="77777777" w:rsidR="00A02CC5" w:rsidRDefault="00A02CC5" w:rsidP="00F71100">
            <w:pPr>
              <w:jc w:val="both"/>
              <w:rPr>
                <w:rFonts w:eastAsia="Times New Roman" w:cs="Calibri"/>
                <w:sz w:val="24"/>
                <w:lang w:val="en-GB"/>
              </w:rPr>
            </w:pPr>
          </w:p>
          <w:p w14:paraId="4F79860F" w14:textId="77777777" w:rsidR="00A02CC5" w:rsidRDefault="00A02CC5" w:rsidP="00F71100">
            <w:pPr>
              <w:jc w:val="both"/>
              <w:rPr>
                <w:rFonts w:eastAsia="Times New Roman" w:cs="Calibri"/>
                <w:sz w:val="24"/>
                <w:lang w:val="en-GB"/>
              </w:rPr>
            </w:pPr>
          </w:p>
          <w:p w14:paraId="43DEE7DC" w14:textId="77777777" w:rsidR="00A02CC5" w:rsidRDefault="00A02CC5" w:rsidP="00F71100">
            <w:pPr>
              <w:jc w:val="both"/>
              <w:rPr>
                <w:rFonts w:eastAsia="Times New Roman" w:cs="Calibri"/>
                <w:sz w:val="24"/>
                <w:lang w:val="en-GB"/>
              </w:rPr>
            </w:pPr>
          </w:p>
          <w:p w14:paraId="7A8BC035" w14:textId="77777777" w:rsidR="00A02CC5" w:rsidRDefault="00A02CC5" w:rsidP="00F71100">
            <w:pPr>
              <w:jc w:val="both"/>
              <w:rPr>
                <w:rFonts w:eastAsia="Times New Roman" w:cs="Calibri"/>
                <w:sz w:val="24"/>
                <w:lang w:val="en-GB"/>
              </w:rPr>
            </w:pPr>
          </w:p>
          <w:p w14:paraId="73E3032E" w14:textId="5971B724" w:rsidR="00F71100" w:rsidRPr="00F71100" w:rsidRDefault="00F71100" w:rsidP="00F71100">
            <w:pPr>
              <w:jc w:val="both"/>
              <w:rPr>
                <w:rFonts w:eastAsia="Times New Roman" w:cs="Calibri"/>
                <w:sz w:val="24"/>
                <w:lang w:val="en-GB"/>
              </w:rPr>
            </w:pPr>
            <w:r w:rsidRPr="00F71100">
              <w:rPr>
                <w:rFonts w:eastAsia="Times New Roman" w:cs="Calibri"/>
                <w:sz w:val="24"/>
                <w:lang w:val="en-GB"/>
              </w:rPr>
              <w:t>Purchase With Cashback</w:t>
            </w:r>
          </w:p>
        </w:tc>
        <w:tc>
          <w:tcPr>
            <w:tcW w:w="0" w:type="auto"/>
          </w:tcPr>
          <w:p w14:paraId="323BC45A" w14:textId="77777777" w:rsidR="00A02CC5" w:rsidRDefault="00A02CC5" w:rsidP="00F71100">
            <w:pPr>
              <w:jc w:val="both"/>
              <w:rPr>
                <w:rFonts w:eastAsia="Times New Roman" w:cs="Calibri"/>
                <w:sz w:val="24"/>
                <w:lang w:val="en-GB"/>
              </w:rPr>
            </w:pPr>
          </w:p>
          <w:p w14:paraId="28682355" w14:textId="77777777" w:rsidR="00A02CC5" w:rsidRDefault="00A02CC5" w:rsidP="00F71100">
            <w:pPr>
              <w:jc w:val="both"/>
              <w:rPr>
                <w:rFonts w:eastAsia="Times New Roman" w:cs="Calibri"/>
                <w:sz w:val="24"/>
                <w:lang w:val="en-GB"/>
              </w:rPr>
            </w:pPr>
          </w:p>
          <w:p w14:paraId="75AEDBE7" w14:textId="77777777" w:rsidR="00A02CC5" w:rsidRDefault="00A02CC5" w:rsidP="00F71100">
            <w:pPr>
              <w:jc w:val="both"/>
              <w:rPr>
                <w:rFonts w:eastAsia="Times New Roman" w:cs="Calibri"/>
                <w:sz w:val="24"/>
                <w:lang w:val="en-GB"/>
              </w:rPr>
            </w:pPr>
          </w:p>
          <w:p w14:paraId="7120E0B1" w14:textId="77777777" w:rsidR="00A02CC5" w:rsidRDefault="00A02CC5" w:rsidP="00F71100">
            <w:pPr>
              <w:jc w:val="both"/>
              <w:rPr>
                <w:rFonts w:eastAsia="Times New Roman" w:cs="Calibri"/>
                <w:sz w:val="24"/>
                <w:lang w:val="en-GB"/>
              </w:rPr>
            </w:pPr>
          </w:p>
          <w:p w14:paraId="66FDF372" w14:textId="3AD7BA80" w:rsidR="00F71100" w:rsidRPr="00F71100" w:rsidRDefault="00F71100" w:rsidP="00F71100">
            <w:pPr>
              <w:jc w:val="both"/>
              <w:rPr>
                <w:rFonts w:eastAsia="Times New Roman" w:cs="Calibri"/>
                <w:sz w:val="24"/>
                <w:lang w:val="en-GB"/>
              </w:rPr>
            </w:pPr>
            <w:r w:rsidRPr="00F71100">
              <w:rPr>
                <w:rFonts w:eastAsia="Times New Roman" w:cs="Calibri"/>
                <w:sz w:val="24"/>
                <w:lang w:val="en-GB"/>
              </w:rPr>
              <w:t xml:space="preserve">Online Payments transaction flow as per </w:t>
            </w:r>
            <w:r w:rsidR="002C379A">
              <w:rPr>
                <w:rFonts w:eastAsia="Times New Roman" w:cs="Calibri"/>
                <w:sz w:val="24"/>
                <w:lang w:val="en-GB"/>
              </w:rPr>
              <w:t>Red Roses</w:t>
            </w:r>
            <w:r w:rsidRPr="00F71100">
              <w:rPr>
                <w:rFonts w:eastAsia="Times New Roman" w:cs="Calibri"/>
                <w:sz w:val="24"/>
                <w:lang w:val="en-GB"/>
              </w:rPr>
              <w:t xml:space="preserve"> payment processing flow</w:t>
            </w:r>
          </w:p>
        </w:tc>
        <w:tc>
          <w:tcPr>
            <w:tcW w:w="0" w:type="auto"/>
          </w:tcPr>
          <w:p w14:paraId="0C147145" w14:textId="77777777" w:rsidR="00A02CC5" w:rsidRDefault="00A02CC5" w:rsidP="00F71100">
            <w:pPr>
              <w:jc w:val="both"/>
              <w:rPr>
                <w:rFonts w:eastAsia="Times New Roman" w:cs="Calibri"/>
                <w:sz w:val="24"/>
                <w:lang w:val="en-GB"/>
              </w:rPr>
            </w:pPr>
          </w:p>
          <w:p w14:paraId="40FD1B17" w14:textId="77777777" w:rsidR="00A02CC5" w:rsidRDefault="00A02CC5" w:rsidP="00F71100">
            <w:pPr>
              <w:jc w:val="both"/>
              <w:rPr>
                <w:rFonts w:eastAsia="Times New Roman" w:cs="Calibri"/>
                <w:sz w:val="24"/>
                <w:lang w:val="en-GB"/>
              </w:rPr>
            </w:pPr>
          </w:p>
          <w:p w14:paraId="639802D8" w14:textId="77777777" w:rsidR="00A02CC5" w:rsidRDefault="00A02CC5" w:rsidP="00F71100">
            <w:pPr>
              <w:jc w:val="both"/>
              <w:rPr>
                <w:rFonts w:eastAsia="Times New Roman" w:cs="Calibri"/>
                <w:sz w:val="24"/>
                <w:lang w:val="en-GB"/>
              </w:rPr>
            </w:pPr>
          </w:p>
          <w:p w14:paraId="1C7E1D4B" w14:textId="77777777" w:rsidR="00A02CC5" w:rsidRDefault="00A02CC5" w:rsidP="00F71100">
            <w:pPr>
              <w:jc w:val="both"/>
              <w:rPr>
                <w:rFonts w:eastAsia="Times New Roman" w:cs="Calibri"/>
                <w:sz w:val="24"/>
                <w:lang w:val="en-GB"/>
              </w:rPr>
            </w:pPr>
          </w:p>
          <w:p w14:paraId="61E3AE72" w14:textId="1367C71B" w:rsidR="00F71100" w:rsidRPr="00F71100" w:rsidRDefault="00CE4C25" w:rsidP="00CE4C25">
            <w:pPr>
              <w:jc w:val="both"/>
              <w:rPr>
                <w:rFonts w:eastAsia="Times New Roman" w:cs="Calibri"/>
                <w:sz w:val="24"/>
                <w:lang w:val="en-GB"/>
              </w:rPr>
            </w:pPr>
            <w:r w:rsidRPr="00F71100">
              <w:rPr>
                <w:rFonts w:eastAsia="Times New Roman" w:cs="Calibri"/>
                <w:sz w:val="24"/>
                <w:lang w:val="en-GB"/>
              </w:rPr>
              <w:t>0.</w:t>
            </w:r>
            <w:r w:rsidR="007E6C94">
              <w:rPr>
                <w:rFonts w:eastAsia="Times New Roman" w:cs="Calibri"/>
                <w:sz w:val="24"/>
                <w:lang w:val="en-GB"/>
              </w:rPr>
              <w:t>3</w:t>
            </w:r>
            <w:r w:rsidRPr="00F71100">
              <w:rPr>
                <w:rFonts w:eastAsia="Times New Roman" w:cs="Calibri"/>
                <w:sz w:val="24"/>
                <w:lang w:val="en-GB"/>
              </w:rPr>
              <w:t xml:space="preserve">% </w:t>
            </w:r>
            <w:r w:rsidR="007E6C94">
              <w:rPr>
                <w:rFonts w:eastAsia="Times New Roman" w:cs="Calibri"/>
                <w:sz w:val="24"/>
                <w:lang w:val="en-GB"/>
              </w:rPr>
              <w:t>of value acquire</w:t>
            </w:r>
            <w:r w:rsidR="00973BD6">
              <w:rPr>
                <w:rFonts w:eastAsia="Times New Roman" w:cs="Calibri"/>
                <w:sz w:val="24"/>
                <w:lang w:val="en-GB"/>
              </w:rPr>
              <w:t>d in the calendar billing month</w:t>
            </w:r>
          </w:p>
        </w:tc>
        <w:tc>
          <w:tcPr>
            <w:tcW w:w="0" w:type="auto"/>
          </w:tcPr>
          <w:p w14:paraId="2FE57919" w14:textId="77777777" w:rsidR="00A02CC5" w:rsidRDefault="00A02CC5" w:rsidP="00F71100">
            <w:pPr>
              <w:jc w:val="both"/>
              <w:rPr>
                <w:rFonts w:eastAsia="Times New Roman" w:cs="Calibri"/>
                <w:b/>
                <w:sz w:val="24"/>
                <w:lang w:val="en-GB"/>
              </w:rPr>
            </w:pPr>
          </w:p>
          <w:p w14:paraId="76A82AF2" w14:textId="544693D2" w:rsidR="00F71100" w:rsidRPr="00F71100" w:rsidRDefault="00F71100" w:rsidP="00F71100">
            <w:pPr>
              <w:jc w:val="both"/>
              <w:rPr>
                <w:rFonts w:eastAsia="Times New Roman" w:cs="Calibri"/>
                <w:sz w:val="24"/>
                <w:lang w:val="en-GB"/>
              </w:rPr>
            </w:pPr>
            <w:r w:rsidRPr="00F71100">
              <w:rPr>
                <w:rFonts w:eastAsia="Times New Roman" w:cs="Calibri"/>
                <w:b/>
                <w:sz w:val="24"/>
                <w:lang w:val="en-GB"/>
              </w:rPr>
              <w:t>“</w:t>
            </w:r>
            <w:r w:rsidR="002C379A">
              <w:rPr>
                <w:rFonts w:eastAsia="Times New Roman" w:cs="Calibri"/>
                <w:b/>
                <w:sz w:val="24"/>
                <w:lang w:val="en-GB"/>
              </w:rPr>
              <w:t>Red Roses</w:t>
            </w:r>
            <w:r w:rsidRPr="00F71100">
              <w:rPr>
                <w:rFonts w:eastAsia="Times New Roman" w:cs="Calibri"/>
                <w:b/>
                <w:sz w:val="24"/>
                <w:lang w:val="en-GB"/>
              </w:rPr>
              <w:t>”</w:t>
            </w:r>
          </w:p>
          <w:p w14:paraId="2C847675" w14:textId="77777777" w:rsidR="00F71100" w:rsidRPr="00F71100" w:rsidRDefault="00F71100" w:rsidP="00F71100">
            <w:pPr>
              <w:jc w:val="both"/>
              <w:rPr>
                <w:rFonts w:eastAsia="Times New Roman" w:cs="Calibri"/>
                <w:sz w:val="24"/>
                <w:lang w:val="en-GB"/>
              </w:rPr>
            </w:pPr>
          </w:p>
          <w:p w14:paraId="70C139BF" w14:textId="77777777" w:rsidR="00F71100" w:rsidRPr="00F71100" w:rsidRDefault="00F71100" w:rsidP="00F71100">
            <w:pPr>
              <w:jc w:val="both"/>
              <w:rPr>
                <w:rFonts w:eastAsia="Times New Roman" w:cs="Calibri"/>
                <w:sz w:val="24"/>
                <w:lang w:val="en-GB"/>
              </w:rPr>
            </w:pPr>
          </w:p>
          <w:p w14:paraId="3FD14D06" w14:textId="77777777" w:rsidR="00F71100" w:rsidRPr="00F71100" w:rsidRDefault="00F71100" w:rsidP="00F71100">
            <w:pPr>
              <w:jc w:val="both"/>
              <w:rPr>
                <w:rFonts w:eastAsia="Times New Roman" w:cs="Calibri"/>
                <w:sz w:val="24"/>
                <w:lang w:val="en-GB"/>
              </w:rPr>
            </w:pPr>
          </w:p>
          <w:p w14:paraId="5B84A3BD" w14:textId="77777777" w:rsidR="00F71100" w:rsidRPr="00F71100" w:rsidRDefault="00F71100" w:rsidP="00F71100">
            <w:pPr>
              <w:jc w:val="both"/>
              <w:rPr>
                <w:rFonts w:eastAsia="Times New Roman" w:cs="Calibri"/>
                <w:sz w:val="24"/>
                <w:lang w:val="en-GB"/>
              </w:rPr>
            </w:pPr>
          </w:p>
          <w:p w14:paraId="0A8A6B38" w14:textId="77777777" w:rsidR="00F71100" w:rsidRPr="00F71100" w:rsidRDefault="00F71100" w:rsidP="00F71100">
            <w:pPr>
              <w:jc w:val="both"/>
              <w:rPr>
                <w:rFonts w:eastAsia="Times New Roman" w:cs="Calibri"/>
                <w:sz w:val="24"/>
                <w:lang w:val="en-GB"/>
              </w:rPr>
            </w:pPr>
          </w:p>
          <w:p w14:paraId="7B4009D9" w14:textId="77777777" w:rsidR="00F71100" w:rsidRPr="00F71100" w:rsidRDefault="00F71100" w:rsidP="00F71100">
            <w:pPr>
              <w:jc w:val="both"/>
              <w:rPr>
                <w:rFonts w:eastAsia="Times New Roman" w:cs="Calibri"/>
                <w:sz w:val="24"/>
                <w:lang w:val="en-GB"/>
              </w:rPr>
            </w:pPr>
          </w:p>
          <w:p w14:paraId="62C6C71C" w14:textId="77777777" w:rsidR="00F71100" w:rsidRPr="00F71100" w:rsidRDefault="00F71100" w:rsidP="00F71100">
            <w:pPr>
              <w:jc w:val="both"/>
              <w:rPr>
                <w:rFonts w:eastAsia="Times New Roman" w:cs="Calibri"/>
                <w:sz w:val="24"/>
                <w:lang w:val="en-GB"/>
              </w:rPr>
            </w:pPr>
          </w:p>
          <w:p w14:paraId="7ED171FB" w14:textId="77777777" w:rsidR="00F71100" w:rsidRPr="00F71100" w:rsidRDefault="00F71100" w:rsidP="00F71100">
            <w:pPr>
              <w:jc w:val="both"/>
              <w:rPr>
                <w:rFonts w:eastAsia="Times New Roman" w:cs="Calibri"/>
                <w:sz w:val="24"/>
                <w:lang w:val="en-GB"/>
              </w:rPr>
            </w:pPr>
          </w:p>
          <w:p w14:paraId="440EB134" w14:textId="77777777" w:rsidR="00F71100" w:rsidRPr="00F71100" w:rsidRDefault="00F71100" w:rsidP="00F71100">
            <w:pPr>
              <w:jc w:val="both"/>
              <w:rPr>
                <w:rFonts w:eastAsia="Times New Roman" w:cs="Calibri"/>
                <w:sz w:val="24"/>
                <w:lang w:val="en-GB"/>
              </w:rPr>
            </w:pPr>
          </w:p>
          <w:p w14:paraId="02B0FE06" w14:textId="77777777" w:rsidR="00F71100" w:rsidRPr="00F71100" w:rsidRDefault="00F71100" w:rsidP="00F71100">
            <w:pPr>
              <w:jc w:val="both"/>
              <w:rPr>
                <w:rFonts w:eastAsia="Times New Roman" w:cs="Calibri"/>
                <w:sz w:val="24"/>
                <w:lang w:val="en-GB"/>
              </w:rPr>
            </w:pPr>
          </w:p>
          <w:p w14:paraId="5B0DCF65" w14:textId="77777777" w:rsidR="00F71100" w:rsidRPr="00F71100" w:rsidRDefault="00F71100" w:rsidP="00F71100">
            <w:pPr>
              <w:jc w:val="both"/>
              <w:rPr>
                <w:rFonts w:eastAsia="Times New Roman" w:cs="Calibri"/>
                <w:sz w:val="24"/>
                <w:lang w:val="en-GB"/>
              </w:rPr>
            </w:pPr>
          </w:p>
          <w:p w14:paraId="3BDA3DC5" w14:textId="77777777" w:rsidR="00F71100" w:rsidRPr="00F71100" w:rsidRDefault="00F71100" w:rsidP="00F71100">
            <w:pPr>
              <w:jc w:val="both"/>
              <w:rPr>
                <w:rFonts w:eastAsia="Times New Roman" w:cs="Calibri"/>
                <w:sz w:val="24"/>
                <w:lang w:val="en-GB"/>
              </w:rPr>
            </w:pPr>
          </w:p>
          <w:p w14:paraId="3E808482" w14:textId="77777777" w:rsidR="00F71100" w:rsidRPr="00F71100" w:rsidRDefault="00F71100" w:rsidP="00F71100">
            <w:pPr>
              <w:jc w:val="both"/>
              <w:rPr>
                <w:rFonts w:eastAsia="Times New Roman" w:cs="Calibri"/>
                <w:sz w:val="24"/>
                <w:lang w:val="en-GB"/>
              </w:rPr>
            </w:pPr>
          </w:p>
          <w:p w14:paraId="6368562D" w14:textId="77777777" w:rsidR="00F71100" w:rsidRPr="00F71100" w:rsidRDefault="00F71100" w:rsidP="00F71100">
            <w:pPr>
              <w:jc w:val="both"/>
              <w:rPr>
                <w:rFonts w:eastAsia="Times New Roman" w:cs="Calibri"/>
                <w:sz w:val="24"/>
                <w:lang w:val="en-GB"/>
              </w:rPr>
            </w:pPr>
          </w:p>
          <w:p w14:paraId="34BEEC37" w14:textId="77777777" w:rsidR="00F71100" w:rsidRPr="00F71100" w:rsidRDefault="00F71100" w:rsidP="00F71100">
            <w:pPr>
              <w:jc w:val="both"/>
              <w:rPr>
                <w:rFonts w:eastAsia="Times New Roman" w:cs="Calibri"/>
                <w:sz w:val="24"/>
                <w:lang w:val="en-GB"/>
              </w:rPr>
            </w:pPr>
          </w:p>
          <w:p w14:paraId="1B78DB17" w14:textId="77777777" w:rsidR="00F71100" w:rsidRPr="00F71100" w:rsidRDefault="00F71100" w:rsidP="00F71100">
            <w:pPr>
              <w:jc w:val="both"/>
              <w:rPr>
                <w:rFonts w:eastAsia="Times New Roman" w:cs="Calibri"/>
                <w:sz w:val="24"/>
                <w:lang w:val="en-GB"/>
              </w:rPr>
            </w:pPr>
          </w:p>
        </w:tc>
        <w:tc>
          <w:tcPr>
            <w:tcW w:w="0" w:type="auto"/>
          </w:tcPr>
          <w:p w14:paraId="34061FDF" w14:textId="77777777" w:rsidR="00A02CC5" w:rsidRDefault="00A02CC5" w:rsidP="00F71100">
            <w:pPr>
              <w:jc w:val="both"/>
              <w:rPr>
                <w:rFonts w:eastAsia="Times New Roman" w:cs="Calibri"/>
                <w:sz w:val="24"/>
                <w:lang w:val="en-GB"/>
              </w:rPr>
            </w:pPr>
          </w:p>
          <w:p w14:paraId="0679C46C" w14:textId="116392DF" w:rsidR="00F71100" w:rsidRPr="00F71100" w:rsidRDefault="00F71100" w:rsidP="00F71100">
            <w:pPr>
              <w:jc w:val="both"/>
              <w:rPr>
                <w:rFonts w:eastAsia="Times New Roman" w:cs="Calibri"/>
                <w:sz w:val="24"/>
                <w:lang w:val="en-GB"/>
              </w:rPr>
            </w:pPr>
            <w:r w:rsidRPr="00F71100">
              <w:rPr>
                <w:rFonts w:eastAsia="Times New Roman" w:cs="Calibri"/>
                <w:sz w:val="24"/>
                <w:lang w:val="en-GB"/>
              </w:rPr>
              <w:t>Normal EcoCash Limit to Apply.</w:t>
            </w:r>
          </w:p>
        </w:tc>
      </w:tr>
    </w:tbl>
    <w:p w14:paraId="62A50299" w14:textId="77777777" w:rsidR="003609FB" w:rsidRPr="000644A2" w:rsidRDefault="003609FB" w:rsidP="00294A3B">
      <w:pPr>
        <w:jc w:val="both"/>
        <w:rPr>
          <w:rFonts w:cstheme="minorHAnsi"/>
          <w:sz w:val="24"/>
          <w:lang w:val="en-GB"/>
        </w:rPr>
      </w:pPr>
    </w:p>
    <w:sectPr w:rsidR="003609FB" w:rsidRPr="000644A2" w:rsidSect="007D6544">
      <w:footerReference w:type="default" r:id="rId18"/>
      <w:pgSz w:w="12240" w:h="15840"/>
      <w:pgMar w:top="720" w:right="720" w:bottom="72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ushinga Ndoro" w:date="2023-01-18T15:59:00Z" w:initials="KN">
    <w:p w14:paraId="243B8809" w14:textId="5A72075C" w:rsidR="00513B88" w:rsidRDefault="00513B88">
      <w:pPr>
        <w:pStyle w:val="CommentText"/>
      </w:pPr>
      <w:r>
        <w:rPr>
          <w:rStyle w:val="CommentReference"/>
        </w:rPr>
        <w:annotationRef/>
      </w:r>
      <w:r>
        <w:t>Its tricky since our payments are closed on 25</w:t>
      </w:r>
      <w:r w:rsidRPr="00513B88">
        <w:rPr>
          <w:vertAlign w:val="superscript"/>
        </w:rPr>
        <w:t>th</w:t>
      </w:r>
      <w:r>
        <w:t xml:space="preserve"> of every month. Supplier to re-consider</w:t>
      </w:r>
    </w:p>
  </w:comment>
  <w:comment w:id="2" w:author="Mutengwa, Golden:First Capital Bank Zimbabwe" w:date="2023-02-02T09:51:00Z" w:initials="MGCBZ">
    <w:p w14:paraId="4F2CF828" w14:textId="77777777" w:rsidR="00CD66FD" w:rsidRDefault="00933FFA" w:rsidP="00AC6CF2">
      <w:pPr>
        <w:pStyle w:val="CommentText"/>
      </w:pPr>
      <w:r>
        <w:rPr>
          <w:rStyle w:val="CommentReference"/>
        </w:rPr>
        <w:annotationRef/>
      </w:r>
      <w:r w:rsidR="00CD66FD">
        <w:t>We propose 14 working days</w:t>
      </w:r>
    </w:p>
  </w:comment>
  <w:comment w:id="3" w:author="Kushinga Ndoro" w:date="2023-01-18T16:00:00Z" w:initials="KN">
    <w:p w14:paraId="639130BB" w14:textId="05C182D8" w:rsidR="00513B88" w:rsidRDefault="00513B88">
      <w:pPr>
        <w:pStyle w:val="CommentText"/>
      </w:pPr>
      <w:r>
        <w:rPr>
          <w:rStyle w:val="CommentReference"/>
        </w:rPr>
        <w:annotationRef/>
      </w:r>
      <w:r>
        <w:t>Caroline or Golden to confirm on the timeframes of deviations. Considering our internal operations will it be attainable?</w:t>
      </w:r>
    </w:p>
  </w:comment>
  <w:comment w:id="4" w:author="Mutengwa, Golden:First Capital Bank Zimbabwe" w:date="2023-02-02T09:53:00Z" w:initials="MGCBZ">
    <w:p w14:paraId="6F28FA0B" w14:textId="77777777" w:rsidR="00CD66FD" w:rsidRDefault="00CD66FD" w:rsidP="00431C26">
      <w:pPr>
        <w:pStyle w:val="CommentText"/>
      </w:pPr>
      <w:r>
        <w:rPr>
          <w:rStyle w:val="CommentReference"/>
        </w:rPr>
        <w:annotationRef/>
      </w:r>
      <w:r>
        <w:t>It won't be attainable, we propose 5 working days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3B8809" w15:done="1"/>
  <w15:commentEx w15:paraId="4F2CF828" w15:paraIdParent="243B8809" w15:done="1"/>
  <w15:commentEx w15:paraId="639130BB" w15:done="1"/>
  <w15:commentEx w15:paraId="6F28FA0B" w15:paraIdParent="639130B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295D3" w16cex:dateUtc="2023-01-18T13:59:00Z"/>
  <w16cex:commentExtensible w16cex:durableId="2786060C" w16cex:dateUtc="2023-02-02T07:51:00Z"/>
  <w16cex:commentExtensible w16cex:durableId="27729629" w16cex:dateUtc="2023-01-18T14:00:00Z"/>
  <w16cex:commentExtensible w16cex:durableId="27860683" w16cex:dateUtc="2023-02-02T0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3B8809" w16cid:durableId="277295D3"/>
  <w16cid:commentId w16cid:paraId="4F2CF828" w16cid:durableId="2786060C"/>
  <w16cid:commentId w16cid:paraId="639130BB" w16cid:durableId="27729629"/>
  <w16cid:commentId w16cid:paraId="6F28FA0B" w16cid:durableId="278606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FFCF2" w14:textId="77777777" w:rsidR="003F2E3B" w:rsidRDefault="003F2E3B" w:rsidP="00A855B5">
      <w:pPr>
        <w:spacing w:after="0" w:line="240" w:lineRule="auto"/>
      </w:pPr>
      <w:r>
        <w:separator/>
      </w:r>
    </w:p>
    <w:p w14:paraId="1AF7923A" w14:textId="77777777" w:rsidR="003F2E3B" w:rsidRDefault="003F2E3B" w:rsidP="007D6544"/>
  </w:endnote>
  <w:endnote w:type="continuationSeparator" w:id="0">
    <w:p w14:paraId="043D70BF" w14:textId="77777777" w:rsidR="003F2E3B" w:rsidRDefault="003F2E3B" w:rsidP="00A855B5">
      <w:pPr>
        <w:spacing w:after="0" w:line="240" w:lineRule="auto"/>
      </w:pPr>
      <w:r>
        <w:continuationSeparator/>
      </w:r>
    </w:p>
    <w:p w14:paraId="441AF4B3" w14:textId="77777777" w:rsidR="003F2E3B" w:rsidRDefault="003F2E3B" w:rsidP="007D6544"/>
  </w:endnote>
  <w:endnote w:type="continuationNotice" w:id="1">
    <w:p w14:paraId="4A0DC80F" w14:textId="77777777" w:rsidR="003F2E3B" w:rsidRDefault="003F2E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rclays Serif">
    <w:altName w:val="Calibri"/>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266026"/>
      <w:docPartObj>
        <w:docPartGallery w:val="Page Numbers (Bottom of Page)"/>
        <w:docPartUnique/>
      </w:docPartObj>
    </w:sdtPr>
    <w:sdtContent>
      <w:sdt>
        <w:sdtPr>
          <w:id w:val="-1769616900"/>
          <w:docPartObj>
            <w:docPartGallery w:val="Page Numbers (Top of Page)"/>
            <w:docPartUnique/>
          </w:docPartObj>
        </w:sdtPr>
        <w:sdtContent>
          <w:p w14:paraId="124E9EB4" w14:textId="77777777" w:rsidR="00462F23" w:rsidRDefault="00462F23" w:rsidP="007D654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28</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CFBE3" w14:textId="77777777" w:rsidR="003F2E3B" w:rsidRDefault="003F2E3B" w:rsidP="00A855B5">
      <w:pPr>
        <w:spacing w:after="0" w:line="240" w:lineRule="auto"/>
      </w:pPr>
      <w:r>
        <w:separator/>
      </w:r>
    </w:p>
    <w:p w14:paraId="0A580E82" w14:textId="77777777" w:rsidR="003F2E3B" w:rsidRDefault="003F2E3B" w:rsidP="007D6544"/>
  </w:footnote>
  <w:footnote w:type="continuationSeparator" w:id="0">
    <w:p w14:paraId="4E62335E" w14:textId="77777777" w:rsidR="003F2E3B" w:rsidRDefault="003F2E3B" w:rsidP="00A855B5">
      <w:pPr>
        <w:spacing w:after="0" w:line="240" w:lineRule="auto"/>
      </w:pPr>
      <w:r>
        <w:continuationSeparator/>
      </w:r>
    </w:p>
    <w:p w14:paraId="28597172" w14:textId="77777777" w:rsidR="003F2E3B" w:rsidRDefault="003F2E3B" w:rsidP="007D6544"/>
  </w:footnote>
  <w:footnote w:type="continuationNotice" w:id="1">
    <w:p w14:paraId="6854269B" w14:textId="77777777" w:rsidR="003F2E3B" w:rsidRDefault="003F2E3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5A7"/>
    <w:multiLevelType w:val="multilevel"/>
    <w:tmpl w:val="3D3A2CC2"/>
    <w:lvl w:ilvl="0">
      <w:start w:val="12"/>
      <w:numFmt w:val="decimal"/>
      <w:lvlText w:val="%1."/>
      <w:lvlJc w:val="left"/>
      <w:pPr>
        <w:ind w:left="450" w:hanging="360"/>
      </w:pPr>
      <w:rPr>
        <w:rFonts w:hint="default"/>
        <w:b/>
      </w:rPr>
    </w:lvl>
    <w:lvl w:ilvl="1">
      <w:start w:val="1"/>
      <w:numFmt w:val="decimal"/>
      <w:isLgl/>
      <w:lvlText w:val="%1.%2"/>
      <w:lvlJc w:val="left"/>
      <w:pPr>
        <w:ind w:left="510" w:hanging="4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 w15:restartNumberingAfterBreak="0">
    <w:nsid w:val="0314501A"/>
    <w:multiLevelType w:val="multilevel"/>
    <w:tmpl w:val="FAE027F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ED6CF4"/>
    <w:multiLevelType w:val="multilevel"/>
    <w:tmpl w:val="1B7A7B3C"/>
    <w:lvl w:ilvl="0">
      <w:start w:val="3"/>
      <w:numFmt w:val="decimal"/>
      <w:lvlText w:val="%1"/>
      <w:lvlJc w:val="left"/>
      <w:pPr>
        <w:tabs>
          <w:tab w:val="num" w:pos="780"/>
        </w:tabs>
        <w:ind w:left="780" w:hanging="780"/>
      </w:pPr>
      <w:rPr>
        <w:rFonts w:hint="default"/>
      </w:rPr>
    </w:lvl>
    <w:lvl w:ilvl="1">
      <w:start w:val="2"/>
      <w:numFmt w:val="decimal"/>
      <w:lvlText w:val="%1.%2"/>
      <w:lvlJc w:val="left"/>
      <w:pPr>
        <w:tabs>
          <w:tab w:val="num" w:pos="960"/>
        </w:tabs>
        <w:ind w:left="960" w:hanging="780"/>
      </w:pPr>
      <w:rPr>
        <w:rFonts w:hint="default"/>
      </w:rPr>
    </w:lvl>
    <w:lvl w:ilvl="2">
      <w:start w:val="2"/>
      <w:numFmt w:val="decimal"/>
      <w:lvlText w:val="%1.%2.%3"/>
      <w:lvlJc w:val="left"/>
      <w:pPr>
        <w:tabs>
          <w:tab w:val="num" w:pos="1140"/>
        </w:tabs>
        <w:ind w:left="1140" w:hanging="780"/>
      </w:pPr>
      <w:rPr>
        <w:rFonts w:hint="default"/>
      </w:rPr>
    </w:lvl>
    <w:lvl w:ilvl="3">
      <w:start w:val="1"/>
      <w:numFmt w:val="decimal"/>
      <w:lvlText w:val="%1.%2.%3.%4"/>
      <w:lvlJc w:val="left"/>
      <w:pPr>
        <w:tabs>
          <w:tab w:val="num" w:pos="1320"/>
        </w:tabs>
        <w:ind w:left="1320" w:hanging="7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3" w15:restartNumberingAfterBreak="0">
    <w:nsid w:val="0F8C2C2A"/>
    <w:multiLevelType w:val="multilevel"/>
    <w:tmpl w:val="890E5EA8"/>
    <w:lvl w:ilvl="0">
      <w:start w:val="2"/>
      <w:numFmt w:val="decimal"/>
      <w:lvlText w:val="%1"/>
      <w:lvlJc w:val="left"/>
      <w:pPr>
        <w:ind w:left="45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031656E"/>
    <w:multiLevelType w:val="multilevel"/>
    <w:tmpl w:val="92DA216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13E32BA"/>
    <w:multiLevelType w:val="multilevel"/>
    <w:tmpl w:val="A4C6C39C"/>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1603127"/>
    <w:multiLevelType w:val="multilevel"/>
    <w:tmpl w:val="3158644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493D0C"/>
    <w:multiLevelType w:val="hybridMultilevel"/>
    <w:tmpl w:val="6CDEE630"/>
    <w:lvl w:ilvl="0" w:tplc="90349B1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533A6"/>
    <w:multiLevelType w:val="hybridMultilevel"/>
    <w:tmpl w:val="64B6FDF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7070EB"/>
    <w:multiLevelType w:val="hybridMultilevel"/>
    <w:tmpl w:val="B67094A2"/>
    <w:lvl w:ilvl="0" w:tplc="76FC24B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F484A"/>
    <w:multiLevelType w:val="multilevel"/>
    <w:tmpl w:val="5F9444A8"/>
    <w:lvl w:ilvl="0">
      <w:start w:val="8"/>
      <w:numFmt w:val="decimal"/>
      <w:lvlText w:val="%1."/>
      <w:lvlJc w:val="left"/>
      <w:pPr>
        <w:tabs>
          <w:tab w:val="num" w:pos="720"/>
        </w:tabs>
        <w:ind w:left="720" w:hanging="360"/>
      </w:pPr>
      <w:rPr>
        <w:rFonts w:hint="default"/>
      </w:rPr>
    </w:lvl>
    <w:lvl w:ilvl="1">
      <w:start w:val="1"/>
      <w:numFmt w:val="decimal"/>
      <w:isLgl/>
      <w:lvlText w:val="16.%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11" w15:restartNumberingAfterBreak="0">
    <w:nsid w:val="194B7CFE"/>
    <w:multiLevelType w:val="hybridMultilevel"/>
    <w:tmpl w:val="E5F6B7E4"/>
    <w:lvl w:ilvl="0" w:tplc="08090017">
      <w:start w:val="1"/>
      <w:numFmt w:val="lowerLetter"/>
      <w:lvlText w:val="%1)"/>
      <w:lvlJc w:val="left"/>
      <w:pPr>
        <w:ind w:left="786"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AA0F79"/>
    <w:multiLevelType w:val="multilevel"/>
    <w:tmpl w:val="76204498"/>
    <w:lvl w:ilvl="0">
      <w:start w:val="18"/>
      <w:numFmt w:val="decimal"/>
      <w:lvlText w:val="%1"/>
      <w:lvlJc w:val="left"/>
      <w:pPr>
        <w:ind w:left="468" w:hanging="468"/>
      </w:pPr>
      <w:rPr>
        <w:rFonts w:hint="default"/>
      </w:rPr>
    </w:lvl>
    <w:lvl w:ilvl="1">
      <w:start w:val="4"/>
      <w:numFmt w:val="decimal"/>
      <w:lvlText w:val="%1.%2"/>
      <w:lvlJc w:val="left"/>
      <w:pPr>
        <w:ind w:left="918" w:hanging="468"/>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3" w15:restartNumberingAfterBreak="0">
    <w:nsid w:val="1C73125C"/>
    <w:multiLevelType w:val="multilevel"/>
    <w:tmpl w:val="EFAA158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1DB26A02"/>
    <w:multiLevelType w:val="hybridMultilevel"/>
    <w:tmpl w:val="F6B8A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E34918"/>
    <w:multiLevelType w:val="hybridMultilevel"/>
    <w:tmpl w:val="B59A7218"/>
    <w:lvl w:ilvl="0" w:tplc="10DC3AC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4675B4"/>
    <w:multiLevelType w:val="hybridMultilevel"/>
    <w:tmpl w:val="2ADA44AE"/>
    <w:lvl w:ilvl="0" w:tplc="6C90431E">
      <w:numFmt w:val="bullet"/>
      <w:lvlText w:val="-"/>
      <w:lvlJc w:val="left"/>
      <w:pPr>
        <w:ind w:left="720" w:hanging="360"/>
      </w:pPr>
      <w:rPr>
        <w:rFonts w:ascii="Calibri" w:eastAsiaTheme="minorHAnsi" w:hAnsi="Calibri" w:cstheme="minorBidi"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7" w15:restartNumberingAfterBreak="0">
    <w:nsid w:val="1FA40A6B"/>
    <w:multiLevelType w:val="hybridMultilevel"/>
    <w:tmpl w:val="C70CC954"/>
    <w:lvl w:ilvl="0" w:tplc="1860943A">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074359D"/>
    <w:multiLevelType w:val="multilevel"/>
    <w:tmpl w:val="5130FD7A"/>
    <w:lvl w:ilvl="0">
      <w:start w:val="17"/>
      <w:numFmt w:val="decimal"/>
      <w:lvlText w:val="%1."/>
      <w:lvlJc w:val="left"/>
      <w:pPr>
        <w:tabs>
          <w:tab w:val="num" w:pos="720"/>
        </w:tabs>
        <w:ind w:left="720" w:hanging="360"/>
      </w:pPr>
      <w:rPr>
        <w:rFonts w:ascii="Calibri" w:hAnsi="Calibri" w:hint="default"/>
        <w:b/>
      </w:rPr>
    </w:lvl>
    <w:lvl w:ilvl="1">
      <w:start w:val="2"/>
      <w:numFmt w:val="decimal"/>
      <w:isLgl/>
      <w:lvlText w:val="%1.%2"/>
      <w:lvlJc w:val="left"/>
      <w:pPr>
        <w:tabs>
          <w:tab w:val="num" w:pos="930"/>
        </w:tabs>
        <w:ind w:left="930" w:hanging="57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19" w15:restartNumberingAfterBreak="0">
    <w:nsid w:val="2081322E"/>
    <w:multiLevelType w:val="hybridMultilevel"/>
    <w:tmpl w:val="A2424D20"/>
    <w:lvl w:ilvl="0" w:tplc="8BA6D68A">
      <w:start w:val="1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3680333"/>
    <w:multiLevelType w:val="multilevel"/>
    <w:tmpl w:val="4A82B78A"/>
    <w:lvl w:ilvl="0">
      <w:start w:val="17"/>
      <w:numFmt w:val="decimal"/>
      <w:lvlText w:val="%1"/>
      <w:lvlJc w:val="left"/>
      <w:pPr>
        <w:tabs>
          <w:tab w:val="num" w:pos="420"/>
        </w:tabs>
        <w:ind w:left="420" w:hanging="420"/>
      </w:pPr>
      <w:rPr>
        <w:rFonts w:hint="default"/>
      </w:rPr>
    </w:lvl>
    <w:lvl w:ilvl="1">
      <w:start w:val="3"/>
      <w:numFmt w:val="decimal"/>
      <w:lvlText w:val="16.%2"/>
      <w:lvlJc w:val="left"/>
      <w:pPr>
        <w:tabs>
          <w:tab w:val="num" w:pos="420"/>
        </w:tabs>
        <w:ind w:left="420" w:hanging="420"/>
      </w:pPr>
      <w:rPr>
        <w:rFonts w:hint="default"/>
      </w:rPr>
    </w:lvl>
    <w:lvl w:ilvl="2">
      <w:start w:val="1"/>
      <w:numFmt w:val="decimal"/>
      <w:lvlText w:val="16.5.%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26AB3455"/>
    <w:multiLevelType w:val="hybridMultilevel"/>
    <w:tmpl w:val="A3BE1F60"/>
    <w:lvl w:ilvl="0" w:tplc="3009000F">
      <w:start w:val="1"/>
      <w:numFmt w:val="decimal"/>
      <w:lvlText w:val="%1."/>
      <w:lvlJc w:val="left"/>
      <w:pPr>
        <w:ind w:left="720" w:hanging="360"/>
      </w:pPr>
      <w:rPr>
        <w:rFonts w:hint="default"/>
        <w:u w:val="none"/>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15:restartNumberingAfterBreak="0">
    <w:nsid w:val="27A76F91"/>
    <w:multiLevelType w:val="hybridMultilevel"/>
    <w:tmpl w:val="FEDC07E6"/>
    <w:lvl w:ilvl="0" w:tplc="04090019">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EA4648"/>
    <w:multiLevelType w:val="hybridMultilevel"/>
    <w:tmpl w:val="0454526A"/>
    <w:lvl w:ilvl="0" w:tplc="1860943A">
      <w:start w:val="1"/>
      <w:numFmt w:val="decimal"/>
      <w:lvlText w:val="%1."/>
      <w:lvlJc w:val="lef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2BFB798E"/>
    <w:multiLevelType w:val="hybridMultilevel"/>
    <w:tmpl w:val="AE625E50"/>
    <w:lvl w:ilvl="0" w:tplc="04090019">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D817EC"/>
    <w:multiLevelType w:val="hybridMultilevel"/>
    <w:tmpl w:val="8174D02A"/>
    <w:lvl w:ilvl="0" w:tplc="E1DA008E">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123623"/>
    <w:multiLevelType w:val="hybridMultilevel"/>
    <w:tmpl w:val="11BCBFE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2F005181"/>
    <w:multiLevelType w:val="hybridMultilevel"/>
    <w:tmpl w:val="EB0A5E38"/>
    <w:lvl w:ilvl="0" w:tplc="1860943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57640BA"/>
    <w:multiLevelType w:val="multilevel"/>
    <w:tmpl w:val="3158644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66176FD"/>
    <w:multiLevelType w:val="hybridMultilevel"/>
    <w:tmpl w:val="321A6D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8B0ABF"/>
    <w:multiLevelType w:val="hybridMultilevel"/>
    <w:tmpl w:val="79F2C950"/>
    <w:lvl w:ilvl="0" w:tplc="06D80AE6">
      <w:start w:val="1"/>
      <w:numFmt w:val="decimal"/>
      <w:lvlText w:val="%1."/>
      <w:lvlJc w:val="left"/>
      <w:pPr>
        <w:tabs>
          <w:tab w:val="num" w:pos="720"/>
        </w:tabs>
        <w:ind w:left="720" w:hanging="360"/>
      </w:pPr>
      <w:rPr>
        <w:rFonts w:hint="default"/>
      </w:rPr>
    </w:lvl>
    <w:lvl w:ilvl="1" w:tplc="9558F2E4">
      <w:numFmt w:val="none"/>
      <w:lvlText w:val=""/>
      <w:lvlJc w:val="left"/>
      <w:pPr>
        <w:tabs>
          <w:tab w:val="num" w:pos="360"/>
        </w:tabs>
      </w:pPr>
      <w:rPr>
        <w:rFonts w:hint="default"/>
      </w:rPr>
    </w:lvl>
    <w:lvl w:ilvl="2" w:tplc="9C2EFC68">
      <w:numFmt w:val="none"/>
      <w:lvlText w:val=""/>
      <w:lvlJc w:val="left"/>
      <w:pPr>
        <w:tabs>
          <w:tab w:val="num" w:pos="360"/>
        </w:tabs>
      </w:pPr>
    </w:lvl>
    <w:lvl w:ilvl="3" w:tplc="CF42C7C8">
      <w:numFmt w:val="none"/>
      <w:lvlText w:val=""/>
      <w:lvlJc w:val="left"/>
      <w:pPr>
        <w:tabs>
          <w:tab w:val="num" w:pos="360"/>
        </w:tabs>
      </w:pPr>
    </w:lvl>
    <w:lvl w:ilvl="4" w:tplc="DB28320E">
      <w:numFmt w:val="none"/>
      <w:lvlText w:val=""/>
      <w:lvlJc w:val="left"/>
      <w:pPr>
        <w:tabs>
          <w:tab w:val="num" w:pos="360"/>
        </w:tabs>
      </w:pPr>
    </w:lvl>
    <w:lvl w:ilvl="5" w:tplc="8DEADA8E">
      <w:numFmt w:val="none"/>
      <w:lvlText w:val=""/>
      <w:lvlJc w:val="left"/>
      <w:pPr>
        <w:tabs>
          <w:tab w:val="num" w:pos="360"/>
        </w:tabs>
      </w:pPr>
    </w:lvl>
    <w:lvl w:ilvl="6" w:tplc="108C4AB2">
      <w:numFmt w:val="none"/>
      <w:lvlText w:val=""/>
      <w:lvlJc w:val="left"/>
      <w:pPr>
        <w:tabs>
          <w:tab w:val="num" w:pos="360"/>
        </w:tabs>
      </w:pPr>
    </w:lvl>
    <w:lvl w:ilvl="7" w:tplc="F0104DF2">
      <w:numFmt w:val="none"/>
      <w:lvlText w:val=""/>
      <w:lvlJc w:val="left"/>
      <w:pPr>
        <w:tabs>
          <w:tab w:val="num" w:pos="360"/>
        </w:tabs>
      </w:pPr>
    </w:lvl>
    <w:lvl w:ilvl="8" w:tplc="B3F688A2">
      <w:numFmt w:val="none"/>
      <w:lvlText w:val=""/>
      <w:lvlJc w:val="left"/>
      <w:pPr>
        <w:tabs>
          <w:tab w:val="num" w:pos="360"/>
        </w:tabs>
      </w:pPr>
    </w:lvl>
  </w:abstractNum>
  <w:abstractNum w:abstractNumId="31" w15:restartNumberingAfterBreak="0">
    <w:nsid w:val="39D026F5"/>
    <w:multiLevelType w:val="hybridMultilevel"/>
    <w:tmpl w:val="22F0B13C"/>
    <w:lvl w:ilvl="0" w:tplc="C5920AEA">
      <w:start w:val="10"/>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CB4B5E"/>
    <w:multiLevelType w:val="hybridMultilevel"/>
    <w:tmpl w:val="2D1E569A"/>
    <w:lvl w:ilvl="0" w:tplc="D9460924">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EF579A2"/>
    <w:multiLevelType w:val="hybridMultilevel"/>
    <w:tmpl w:val="A96619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057953"/>
    <w:multiLevelType w:val="hybridMultilevel"/>
    <w:tmpl w:val="7CFE782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D95416"/>
    <w:multiLevelType w:val="multilevel"/>
    <w:tmpl w:val="EFAA158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47AC624F"/>
    <w:multiLevelType w:val="multilevel"/>
    <w:tmpl w:val="26B2FE6C"/>
    <w:lvl w:ilvl="0">
      <w:start w:val="6"/>
      <w:numFmt w:val="decimal"/>
      <w:lvlText w:val="%1.1"/>
      <w:lvlJc w:val="left"/>
      <w:pPr>
        <w:tabs>
          <w:tab w:val="num" w:pos="720"/>
        </w:tabs>
        <w:ind w:left="720" w:hanging="360"/>
      </w:pPr>
      <w:rPr>
        <w:rFonts w:hint="default"/>
      </w:rPr>
    </w:lvl>
    <w:lvl w:ilvl="1">
      <w:start w:val="2"/>
      <w:numFmt w:val="decimal"/>
      <w:isLgl/>
      <w:lvlText w:val="7.%2"/>
      <w:lvlJc w:val="left"/>
      <w:pPr>
        <w:tabs>
          <w:tab w:val="num" w:pos="1065"/>
        </w:tabs>
        <w:ind w:left="1065" w:hanging="70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080"/>
        </w:tabs>
        <w:ind w:left="1080" w:hanging="72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7" w15:restartNumberingAfterBreak="0">
    <w:nsid w:val="4A0E47E3"/>
    <w:multiLevelType w:val="hybridMultilevel"/>
    <w:tmpl w:val="271E3588"/>
    <w:lvl w:ilvl="0" w:tplc="04090017">
      <w:start w:val="1"/>
      <w:numFmt w:val="low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AFD165B"/>
    <w:multiLevelType w:val="multilevel"/>
    <w:tmpl w:val="54D869C0"/>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7.%2.%3"/>
      <w:lvlJc w:val="left"/>
      <w:pPr>
        <w:tabs>
          <w:tab w:val="num" w:pos="1440"/>
        </w:tabs>
        <w:ind w:left="1440" w:hanging="720"/>
      </w:pPr>
      <w:rPr>
        <w:rFonts w:hint="default"/>
      </w:rPr>
    </w:lvl>
    <w:lvl w:ilvl="3">
      <w:start w:val="1"/>
      <w:numFmt w:val="decimal"/>
      <w:lvlText w:val="17.%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9" w15:restartNumberingAfterBreak="0">
    <w:nsid w:val="4C2E4642"/>
    <w:multiLevelType w:val="multilevel"/>
    <w:tmpl w:val="2D7EA77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lowerLetter"/>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4D335CCC"/>
    <w:multiLevelType w:val="multilevel"/>
    <w:tmpl w:val="7EB6823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i w:val="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1" w15:restartNumberingAfterBreak="0">
    <w:nsid w:val="4E141155"/>
    <w:multiLevelType w:val="hybridMultilevel"/>
    <w:tmpl w:val="546C393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EBF4802"/>
    <w:multiLevelType w:val="multilevel"/>
    <w:tmpl w:val="CFEC3FE4"/>
    <w:lvl w:ilvl="0">
      <w:start w:val="1"/>
      <w:numFmt w:val="decimal"/>
      <w:lvlRestart w:val="0"/>
      <w:lvlText w:val="%1."/>
      <w:lvlJc w:val="left"/>
      <w:pPr>
        <w:tabs>
          <w:tab w:val="num" w:pos="357"/>
        </w:tabs>
        <w:ind w:left="357" w:hanging="357"/>
      </w:pPr>
      <w:rPr>
        <w:b w:val="0"/>
        <w:bCs w:val="0"/>
      </w:rPr>
    </w:lvl>
    <w:lvl w:ilvl="1">
      <w:start w:val="1"/>
      <w:numFmt w:val="decimal"/>
      <w:lvlText w:val="%1.%2."/>
      <w:lvlJc w:val="left"/>
      <w:pPr>
        <w:tabs>
          <w:tab w:val="num" w:pos="907"/>
        </w:tabs>
        <w:ind w:left="907" w:hanging="550"/>
      </w:pPr>
      <w:rPr>
        <w:b w:val="0"/>
        <w:bCs w:val="0"/>
        <w:sz w:val="22"/>
        <w:szCs w:val="22"/>
      </w:rPr>
    </w:lvl>
    <w:lvl w:ilvl="2">
      <w:start w:val="1"/>
      <w:numFmt w:val="decimal"/>
      <w:lvlText w:val="%1.%2.%3."/>
      <w:lvlJc w:val="left"/>
      <w:pPr>
        <w:tabs>
          <w:tab w:val="num" w:pos="2661"/>
        </w:tabs>
        <w:ind w:left="2661" w:hanging="681"/>
      </w:pPr>
    </w:lvl>
    <w:lvl w:ilvl="3">
      <w:start w:val="1"/>
      <w:numFmt w:val="decimal"/>
      <w:lvlText w:val="%1.%2.%3.%4."/>
      <w:lvlJc w:val="left"/>
      <w:pPr>
        <w:tabs>
          <w:tab w:val="num" w:pos="2381"/>
        </w:tabs>
        <w:ind w:left="2381" w:hanging="850"/>
      </w:pPr>
    </w:lvl>
    <w:lvl w:ilvl="4">
      <w:start w:val="1"/>
      <w:numFmt w:val="decimal"/>
      <w:lvlText w:val="%1.%2.%3.%4.%5."/>
      <w:lvlJc w:val="left"/>
      <w:pPr>
        <w:tabs>
          <w:tab w:val="num" w:pos="3402"/>
        </w:tabs>
        <w:ind w:left="3402" w:hanging="1021"/>
      </w:pPr>
    </w:lvl>
    <w:lvl w:ilvl="5">
      <w:start w:val="1"/>
      <w:numFmt w:val="decimal"/>
      <w:lvlText w:val="%1.%2.%3.%4.%5.%6."/>
      <w:lvlJc w:val="left"/>
      <w:pPr>
        <w:tabs>
          <w:tab w:val="num" w:pos="2883"/>
        </w:tabs>
        <w:ind w:left="2741" w:hanging="941"/>
      </w:pPr>
    </w:lvl>
    <w:lvl w:ilvl="6">
      <w:start w:val="1"/>
      <w:numFmt w:val="decimal"/>
      <w:lvlText w:val="%1.%2.%3.%4.%5.%6.%7."/>
      <w:lvlJc w:val="left"/>
      <w:pPr>
        <w:tabs>
          <w:tab w:val="num" w:pos="3600"/>
        </w:tabs>
        <w:ind w:left="3237" w:hanging="1077"/>
      </w:pPr>
    </w:lvl>
    <w:lvl w:ilvl="7">
      <w:start w:val="1"/>
      <w:numFmt w:val="decimal"/>
      <w:lvlText w:val="%1.%2.%3.%4.%5.%6.%7.%8."/>
      <w:lvlJc w:val="left"/>
      <w:pPr>
        <w:tabs>
          <w:tab w:val="num" w:pos="3957"/>
        </w:tabs>
        <w:ind w:left="3742" w:hanging="1225"/>
      </w:pPr>
    </w:lvl>
    <w:lvl w:ilvl="8">
      <w:start w:val="1"/>
      <w:numFmt w:val="decimal"/>
      <w:lvlText w:val="%1.%2.%3.%4.%5.%6.%7.%8.%9."/>
      <w:lvlJc w:val="left"/>
      <w:pPr>
        <w:tabs>
          <w:tab w:val="num" w:pos="4320"/>
        </w:tabs>
        <w:ind w:left="4320" w:hanging="1440"/>
      </w:pPr>
    </w:lvl>
  </w:abstractNum>
  <w:abstractNum w:abstractNumId="43" w15:restartNumberingAfterBreak="0">
    <w:nsid w:val="4F5D64F4"/>
    <w:multiLevelType w:val="multilevel"/>
    <w:tmpl w:val="419ED0AC"/>
    <w:lvl w:ilvl="0">
      <w:start w:val="11"/>
      <w:numFmt w:val="decimal"/>
      <w:lvlText w:val="%1"/>
      <w:lvlJc w:val="left"/>
      <w:pPr>
        <w:tabs>
          <w:tab w:val="num" w:pos="540"/>
        </w:tabs>
        <w:ind w:left="540" w:hanging="540"/>
      </w:pPr>
      <w:rPr>
        <w:rFonts w:hint="default"/>
      </w:rPr>
    </w:lvl>
    <w:lvl w:ilvl="1">
      <w:start w:val="2"/>
      <w:numFmt w:val="decimal"/>
      <w:lvlText w:val="17.%2"/>
      <w:lvlJc w:val="left"/>
      <w:pPr>
        <w:tabs>
          <w:tab w:val="num" w:pos="675"/>
        </w:tabs>
        <w:ind w:left="675" w:hanging="540"/>
      </w:pPr>
      <w:rPr>
        <w:rFonts w:hint="default"/>
      </w:rPr>
    </w:lvl>
    <w:lvl w:ilvl="2">
      <w:start w:val="1"/>
      <w:numFmt w:val="decimal"/>
      <w:lvlText w:val="17.%2.%3"/>
      <w:lvlJc w:val="left"/>
      <w:pPr>
        <w:tabs>
          <w:tab w:val="num" w:pos="990"/>
        </w:tabs>
        <w:ind w:left="990" w:hanging="720"/>
      </w:pPr>
      <w:rPr>
        <w:rFonts w:hint="default"/>
      </w:rPr>
    </w:lvl>
    <w:lvl w:ilvl="3">
      <w:start w:val="1"/>
      <w:numFmt w:val="decimal"/>
      <w:lvlText w:val="%1.%2.%3.%4"/>
      <w:lvlJc w:val="left"/>
      <w:pPr>
        <w:tabs>
          <w:tab w:val="num" w:pos="1125"/>
        </w:tabs>
        <w:ind w:left="1125" w:hanging="720"/>
      </w:pPr>
      <w:rPr>
        <w:rFonts w:hint="default"/>
      </w:rPr>
    </w:lvl>
    <w:lvl w:ilvl="4">
      <w:start w:val="1"/>
      <w:numFmt w:val="decimal"/>
      <w:lvlText w:val="%1.%2.%3.%4.%5"/>
      <w:lvlJc w:val="left"/>
      <w:pPr>
        <w:tabs>
          <w:tab w:val="num" w:pos="1620"/>
        </w:tabs>
        <w:ind w:left="1620" w:hanging="1080"/>
      </w:pPr>
      <w:rPr>
        <w:rFonts w:hint="default"/>
      </w:rPr>
    </w:lvl>
    <w:lvl w:ilvl="5">
      <w:start w:val="1"/>
      <w:numFmt w:val="decimal"/>
      <w:lvlText w:val="%1.%2.%3.%4.%5.%6"/>
      <w:lvlJc w:val="left"/>
      <w:pPr>
        <w:tabs>
          <w:tab w:val="num" w:pos="1755"/>
        </w:tabs>
        <w:ind w:left="1755" w:hanging="1080"/>
      </w:pPr>
      <w:rPr>
        <w:rFonts w:hint="default"/>
      </w:rPr>
    </w:lvl>
    <w:lvl w:ilvl="6">
      <w:start w:val="1"/>
      <w:numFmt w:val="decimal"/>
      <w:lvlText w:val="%1.%2.%3.%4.%5.%6.%7"/>
      <w:lvlJc w:val="left"/>
      <w:pPr>
        <w:tabs>
          <w:tab w:val="num" w:pos="2250"/>
        </w:tabs>
        <w:ind w:left="2250" w:hanging="1440"/>
      </w:pPr>
      <w:rPr>
        <w:rFonts w:hint="default"/>
      </w:rPr>
    </w:lvl>
    <w:lvl w:ilvl="7">
      <w:start w:val="1"/>
      <w:numFmt w:val="decimal"/>
      <w:lvlText w:val="%1.%2.%3.%4.%5.%6.%7.%8"/>
      <w:lvlJc w:val="left"/>
      <w:pPr>
        <w:tabs>
          <w:tab w:val="num" w:pos="2385"/>
        </w:tabs>
        <w:ind w:left="2385" w:hanging="1440"/>
      </w:pPr>
      <w:rPr>
        <w:rFonts w:hint="default"/>
      </w:rPr>
    </w:lvl>
    <w:lvl w:ilvl="8">
      <w:start w:val="1"/>
      <w:numFmt w:val="decimal"/>
      <w:lvlText w:val="%1.%2.%3.%4.%5.%6.%7.%8.%9"/>
      <w:lvlJc w:val="left"/>
      <w:pPr>
        <w:tabs>
          <w:tab w:val="num" w:pos="2520"/>
        </w:tabs>
        <w:ind w:left="2520" w:hanging="1440"/>
      </w:pPr>
      <w:rPr>
        <w:rFonts w:hint="default"/>
      </w:rPr>
    </w:lvl>
  </w:abstractNum>
  <w:abstractNum w:abstractNumId="44" w15:restartNumberingAfterBreak="0">
    <w:nsid w:val="4F606E78"/>
    <w:multiLevelType w:val="multilevel"/>
    <w:tmpl w:val="897AB904"/>
    <w:lvl w:ilvl="0">
      <w:start w:val="8"/>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4FB0546A"/>
    <w:multiLevelType w:val="hybridMultilevel"/>
    <w:tmpl w:val="591A9BB4"/>
    <w:lvl w:ilvl="0" w:tplc="1860943A">
      <w:start w:val="1"/>
      <w:numFmt w:val="decimal"/>
      <w:lvlText w:val="%1."/>
      <w:lvlJc w:val="lef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6" w15:restartNumberingAfterBreak="0">
    <w:nsid w:val="4FB102DD"/>
    <w:multiLevelType w:val="multilevel"/>
    <w:tmpl w:val="0BB09D0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512E0D60"/>
    <w:multiLevelType w:val="hybridMultilevel"/>
    <w:tmpl w:val="1320346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38D7D08"/>
    <w:multiLevelType w:val="hybridMultilevel"/>
    <w:tmpl w:val="2E76D7A0"/>
    <w:lvl w:ilvl="0" w:tplc="C5920AEA">
      <w:start w:val="10"/>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6C57C7D"/>
    <w:multiLevelType w:val="hybridMultilevel"/>
    <w:tmpl w:val="0A8A9E10"/>
    <w:lvl w:ilvl="0" w:tplc="D9460924">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7884670"/>
    <w:multiLevelType w:val="multilevel"/>
    <w:tmpl w:val="1A5EEB5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val="0"/>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591078F9"/>
    <w:multiLevelType w:val="multilevel"/>
    <w:tmpl w:val="78F4AC26"/>
    <w:lvl w:ilvl="0">
      <w:start w:val="7"/>
      <w:numFmt w:val="decimal"/>
      <w:lvlText w:val="%1.1"/>
      <w:lvlJc w:val="left"/>
      <w:pPr>
        <w:tabs>
          <w:tab w:val="num" w:pos="720"/>
        </w:tabs>
        <w:ind w:left="720" w:hanging="360"/>
      </w:pPr>
      <w:rPr>
        <w:rFonts w:hint="default"/>
      </w:rPr>
    </w:lvl>
    <w:lvl w:ilvl="1">
      <w:start w:val="1"/>
      <w:numFmt w:val="decimal"/>
      <w:isLgl/>
      <w:lvlText w:val="%1.%2"/>
      <w:lvlJc w:val="left"/>
      <w:pPr>
        <w:tabs>
          <w:tab w:val="num" w:pos="1065"/>
        </w:tabs>
        <w:ind w:left="1065" w:hanging="70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080"/>
        </w:tabs>
        <w:ind w:left="1080" w:hanging="72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52" w15:restartNumberingAfterBreak="0">
    <w:nsid w:val="5A2A428F"/>
    <w:multiLevelType w:val="multilevel"/>
    <w:tmpl w:val="EFAA158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15:restartNumberingAfterBreak="0">
    <w:nsid w:val="5AE67F99"/>
    <w:multiLevelType w:val="hybridMultilevel"/>
    <w:tmpl w:val="024A1728"/>
    <w:lvl w:ilvl="0" w:tplc="70C4825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BC909A6"/>
    <w:multiLevelType w:val="multilevel"/>
    <w:tmpl w:val="FAE027F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5C3360C5"/>
    <w:multiLevelType w:val="multilevel"/>
    <w:tmpl w:val="D3AE57C0"/>
    <w:lvl w:ilvl="0">
      <w:start w:val="10"/>
      <w:numFmt w:val="decimal"/>
      <w:lvlText w:val="%1."/>
      <w:lvlJc w:val="left"/>
      <w:pPr>
        <w:ind w:left="450" w:hanging="360"/>
      </w:pPr>
      <w:rPr>
        <w:rFonts w:hint="default"/>
        <w:b/>
      </w:rPr>
    </w:lvl>
    <w:lvl w:ilvl="1">
      <w:start w:val="1"/>
      <w:numFmt w:val="decimal"/>
      <w:isLgl/>
      <w:lvlText w:val="%1.%2"/>
      <w:lvlJc w:val="left"/>
      <w:pPr>
        <w:ind w:left="510" w:hanging="4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56" w15:restartNumberingAfterBreak="0">
    <w:nsid w:val="5D740276"/>
    <w:multiLevelType w:val="hybridMultilevel"/>
    <w:tmpl w:val="0CBA8E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E565D2B"/>
    <w:multiLevelType w:val="multilevel"/>
    <w:tmpl w:val="AEBC12D8"/>
    <w:lvl w:ilvl="0">
      <w:start w:val="7"/>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8" w15:restartNumberingAfterBreak="0">
    <w:nsid w:val="5E5C2CA7"/>
    <w:multiLevelType w:val="multilevel"/>
    <w:tmpl w:val="319A692A"/>
    <w:lvl w:ilvl="0">
      <w:start w:val="2"/>
      <w:numFmt w:val="decimal"/>
      <w:lvlText w:val="%1."/>
      <w:lvlJc w:val="left"/>
      <w:pPr>
        <w:ind w:left="450" w:hanging="360"/>
      </w:pPr>
      <w:rPr>
        <w:rFonts w:hint="default"/>
        <w:b/>
      </w:rPr>
    </w:lvl>
    <w:lvl w:ilvl="1">
      <w:start w:val="1"/>
      <w:numFmt w:val="decimal"/>
      <w:isLgl/>
      <w:lvlText w:val="%1.%2"/>
      <w:lvlJc w:val="left"/>
      <w:pPr>
        <w:ind w:left="510" w:hanging="4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59" w15:restartNumberingAfterBreak="0">
    <w:nsid w:val="5E63339A"/>
    <w:multiLevelType w:val="multilevel"/>
    <w:tmpl w:val="2D7EA77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lowerLetter"/>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0" w15:restartNumberingAfterBreak="0">
    <w:nsid w:val="5FED4C9F"/>
    <w:multiLevelType w:val="hybridMultilevel"/>
    <w:tmpl w:val="53706358"/>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1" w15:restartNumberingAfterBreak="0">
    <w:nsid w:val="60282020"/>
    <w:multiLevelType w:val="multilevel"/>
    <w:tmpl w:val="36E443B8"/>
    <w:lvl w:ilvl="0">
      <w:start w:val="9"/>
      <w:numFmt w:val="decimal"/>
      <w:lvlText w:val="%1"/>
      <w:lvlJc w:val="left"/>
      <w:pPr>
        <w:tabs>
          <w:tab w:val="num" w:pos="405"/>
        </w:tabs>
        <w:ind w:left="405" w:hanging="405"/>
      </w:pPr>
      <w:rPr>
        <w:rFonts w:hint="default"/>
      </w:rPr>
    </w:lvl>
    <w:lvl w:ilvl="1">
      <w:start w:val="2"/>
      <w:numFmt w:val="decimal"/>
      <w:lvlText w:val="16.%2"/>
      <w:lvlJc w:val="left"/>
      <w:pPr>
        <w:tabs>
          <w:tab w:val="num" w:pos="405"/>
        </w:tabs>
        <w:ind w:left="405" w:hanging="405"/>
      </w:pPr>
      <w:rPr>
        <w:rFonts w:hint="default"/>
      </w:rPr>
    </w:lvl>
    <w:lvl w:ilvl="2">
      <w:start w:val="1"/>
      <w:numFmt w:val="decimal"/>
      <w:lvlText w:val="16.%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2" w15:restartNumberingAfterBreak="0">
    <w:nsid w:val="62E52D9F"/>
    <w:multiLevelType w:val="hybridMultilevel"/>
    <w:tmpl w:val="FC923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36E4C8F"/>
    <w:multiLevelType w:val="multilevel"/>
    <w:tmpl w:val="3D3A2CC2"/>
    <w:lvl w:ilvl="0">
      <w:start w:val="12"/>
      <w:numFmt w:val="decimal"/>
      <w:lvlText w:val="%1."/>
      <w:lvlJc w:val="left"/>
      <w:pPr>
        <w:ind w:left="450" w:hanging="360"/>
      </w:pPr>
      <w:rPr>
        <w:rFonts w:hint="default"/>
        <w:b/>
      </w:rPr>
    </w:lvl>
    <w:lvl w:ilvl="1">
      <w:start w:val="1"/>
      <w:numFmt w:val="decimal"/>
      <w:isLgl/>
      <w:lvlText w:val="%1.%2"/>
      <w:lvlJc w:val="left"/>
      <w:pPr>
        <w:ind w:left="510" w:hanging="4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64" w15:restartNumberingAfterBreak="0">
    <w:nsid w:val="643B09B5"/>
    <w:multiLevelType w:val="hybridMultilevel"/>
    <w:tmpl w:val="D2F83606"/>
    <w:lvl w:ilvl="0" w:tplc="D9460924">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5426F8E"/>
    <w:multiLevelType w:val="hybridMultilevel"/>
    <w:tmpl w:val="35E6405E"/>
    <w:lvl w:ilvl="0" w:tplc="D78EE42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B572EBC"/>
    <w:multiLevelType w:val="hybridMultilevel"/>
    <w:tmpl w:val="2EE2E9DE"/>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67" w15:restartNumberingAfterBreak="0">
    <w:nsid w:val="6C025589"/>
    <w:multiLevelType w:val="multilevel"/>
    <w:tmpl w:val="2632AE6C"/>
    <w:lvl w:ilvl="0">
      <w:start w:val="10"/>
      <w:numFmt w:val="decimal"/>
      <w:lvlText w:val="%1."/>
      <w:lvlJc w:val="left"/>
      <w:pPr>
        <w:ind w:left="450" w:hanging="360"/>
      </w:pPr>
      <w:rPr>
        <w:rFonts w:hint="default"/>
        <w:b/>
      </w:rPr>
    </w:lvl>
    <w:lvl w:ilvl="1">
      <w:start w:val="1"/>
      <w:numFmt w:val="decimal"/>
      <w:isLgl/>
      <w:lvlText w:val="%1.%2"/>
      <w:lvlJc w:val="left"/>
      <w:pPr>
        <w:ind w:left="510" w:hanging="4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68" w15:restartNumberingAfterBreak="0">
    <w:nsid w:val="6E69070A"/>
    <w:multiLevelType w:val="hybridMultilevel"/>
    <w:tmpl w:val="6F10207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9" w15:restartNumberingAfterBreak="0">
    <w:nsid w:val="6EC6797C"/>
    <w:multiLevelType w:val="multilevel"/>
    <w:tmpl w:val="CFBE2CA2"/>
    <w:lvl w:ilvl="0">
      <w:start w:val="11"/>
      <w:numFmt w:val="decimal"/>
      <w:lvlText w:val="%1"/>
      <w:lvlJc w:val="left"/>
      <w:pPr>
        <w:tabs>
          <w:tab w:val="num" w:pos="900"/>
        </w:tabs>
        <w:ind w:left="900" w:hanging="900"/>
      </w:pPr>
      <w:rPr>
        <w:rFonts w:hint="default"/>
      </w:rPr>
    </w:lvl>
    <w:lvl w:ilvl="1">
      <w:start w:val="1"/>
      <w:numFmt w:val="none"/>
      <w:lvlText w:val="17.2"/>
      <w:lvlJc w:val="left"/>
      <w:pPr>
        <w:tabs>
          <w:tab w:val="num" w:pos="1170"/>
        </w:tabs>
        <w:ind w:left="1170" w:hanging="900"/>
      </w:pPr>
      <w:rPr>
        <w:rFonts w:hint="default"/>
        <w:lang w:val="en-US"/>
      </w:rPr>
    </w:lvl>
    <w:lvl w:ilvl="2">
      <w:start w:val="2"/>
      <w:numFmt w:val="decimal"/>
      <w:lvlText w:val="%1.%2.%3"/>
      <w:lvlJc w:val="left"/>
      <w:pPr>
        <w:tabs>
          <w:tab w:val="num" w:pos="1440"/>
        </w:tabs>
        <w:ind w:left="1440" w:hanging="900"/>
      </w:pPr>
      <w:rPr>
        <w:rFonts w:hint="default"/>
      </w:rPr>
    </w:lvl>
    <w:lvl w:ilvl="3">
      <w:start w:val="1"/>
      <w:numFmt w:val="decimal"/>
      <w:lvlText w:val="%1.%2.%3.%4"/>
      <w:lvlJc w:val="left"/>
      <w:pPr>
        <w:tabs>
          <w:tab w:val="num" w:pos="1710"/>
        </w:tabs>
        <w:ind w:left="1710" w:hanging="90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600"/>
        </w:tabs>
        <w:ind w:left="3600" w:hanging="1440"/>
      </w:pPr>
      <w:rPr>
        <w:rFonts w:hint="default"/>
      </w:rPr>
    </w:lvl>
  </w:abstractNum>
  <w:abstractNum w:abstractNumId="70" w15:restartNumberingAfterBreak="0">
    <w:nsid w:val="7051307A"/>
    <w:multiLevelType w:val="hybridMultilevel"/>
    <w:tmpl w:val="2280D1C0"/>
    <w:lvl w:ilvl="0" w:tplc="97308AC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1" w15:restartNumberingAfterBreak="0">
    <w:nsid w:val="70AA6878"/>
    <w:multiLevelType w:val="multilevel"/>
    <w:tmpl w:val="315864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723A5DCF"/>
    <w:multiLevelType w:val="hybridMultilevel"/>
    <w:tmpl w:val="AE625E50"/>
    <w:lvl w:ilvl="0" w:tplc="04090019">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32E0952"/>
    <w:multiLevelType w:val="multilevel"/>
    <w:tmpl w:val="2D7EA77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lowerLetter"/>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4" w15:restartNumberingAfterBreak="0">
    <w:nsid w:val="7800688D"/>
    <w:multiLevelType w:val="hybridMultilevel"/>
    <w:tmpl w:val="38EAF13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7DA3176A"/>
    <w:multiLevelType w:val="multilevel"/>
    <w:tmpl w:val="09EC0C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7FD13987"/>
    <w:multiLevelType w:val="hybridMultilevel"/>
    <w:tmpl w:val="42EA59AA"/>
    <w:lvl w:ilvl="0" w:tplc="04090019">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0851236">
    <w:abstractNumId w:val="4"/>
  </w:num>
  <w:num w:numId="2" w16cid:durableId="1959408389">
    <w:abstractNumId w:val="21"/>
  </w:num>
  <w:num w:numId="3" w16cid:durableId="282005465">
    <w:abstractNumId w:val="11"/>
  </w:num>
  <w:num w:numId="4" w16cid:durableId="261375271">
    <w:abstractNumId w:val="37"/>
  </w:num>
  <w:num w:numId="5" w16cid:durableId="1944876907">
    <w:abstractNumId w:val="75"/>
  </w:num>
  <w:num w:numId="6" w16cid:durableId="1231620769">
    <w:abstractNumId w:val="26"/>
  </w:num>
  <w:num w:numId="7" w16cid:durableId="581989519">
    <w:abstractNumId w:val="71"/>
  </w:num>
  <w:num w:numId="8" w16cid:durableId="1948732623">
    <w:abstractNumId w:val="8"/>
  </w:num>
  <w:num w:numId="9" w16cid:durableId="1720126244">
    <w:abstractNumId w:val="47"/>
  </w:num>
  <w:num w:numId="10" w16cid:durableId="1775057749">
    <w:abstractNumId w:val="74"/>
  </w:num>
  <w:num w:numId="11" w16cid:durableId="480194095">
    <w:abstractNumId w:val="49"/>
  </w:num>
  <w:num w:numId="12" w16cid:durableId="727995561">
    <w:abstractNumId w:val="64"/>
  </w:num>
  <w:num w:numId="13" w16cid:durableId="68042815">
    <w:abstractNumId w:val="27"/>
  </w:num>
  <w:num w:numId="14" w16cid:durableId="523325727">
    <w:abstractNumId w:val="76"/>
  </w:num>
  <w:num w:numId="15" w16cid:durableId="136606308">
    <w:abstractNumId w:val="32"/>
  </w:num>
  <w:num w:numId="16" w16cid:durableId="600651011">
    <w:abstractNumId w:val="62"/>
  </w:num>
  <w:num w:numId="17" w16cid:durableId="2135979634">
    <w:abstractNumId w:val="9"/>
  </w:num>
  <w:num w:numId="18" w16cid:durableId="1798140189">
    <w:abstractNumId w:val="65"/>
  </w:num>
  <w:num w:numId="19" w16cid:durableId="940793528">
    <w:abstractNumId w:val="22"/>
  </w:num>
  <w:num w:numId="20" w16cid:durableId="1237860308">
    <w:abstractNumId w:val="24"/>
  </w:num>
  <w:num w:numId="21" w16cid:durableId="1835490679">
    <w:abstractNumId w:val="72"/>
  </w:num>
  <w:num w:numId="22" w16cid:durableId="138379225">
    <w:abstractNumId w:val="56"/>
  </w:num>
  <w:num w:numId="23" w16cid:durableId="816261823">
    <w:abstractNumId w:val="7"/>
  </w:num>
  <w:num w:numId="24" w16cid:durableId="1384210247">
    <w:abstractNumId w:val="29"/>
  </w:num>
  <w:num w:numId="25" w16cid:durableId="1480271250">
    <w:abstractNumId w:val="53"/>
  </w:num>
  <w:num w:numId="26" w16cid:durableId="1234201799">
    <w:abstractNumId w:val="25"/>
  </w:num>
  <w:num w:numId="27" w16cid:durableId="1800370172">
    <w:abstractNumId w:val="50"/>
  </w:num>
  <w:num w:numId="28" w16cid:durableId="475337576">
    <w:abstractNumId w:val="46"/>
  </w:num>
  <w:num w:numId="29" w16cid:durableId="432894022">
    <w:abstractNumId w:val="41"/>
  </w:num>
  <w:num w:numId="30" w16cid:durableId="212079033">
    <w:abstractNumId w:val="34"/>
  </w:num>
  <w:num w:numId="31" w16cid:durableId="1047533403">
    <w:abstractNumId w:val="45"/>
  </w:num>
  <w:num w:numId="32" w16cid:durableId="2043705651">
    <w:abstractNumId w:val="59"/>
  </w:num>
  <w:num w:numId="33" w16cid:durableId="799033610">
    <w:abstractNumId w:val="23"/>
  </w:num>
  <w:num w:numId="34" w16cid:durableId="779028150">
    <w:abstractNumId w:val="0"/>
  </w:num>
  <w:num w:numId="35" w16cid:durableId="1540704292">
    <w:abstractNumId w:val="31"/>
  </w:num>
  <w:num w:numId="36" w16cid:durableId="235752302">
    <w:abstractNumId w:val="48"/>
  </w:num>
  <w:num w:numId="37" w16cid:durableId="1797790999">
    <w:abstractNumId w:val="55"/>
  </w:num>
  <w:num w:numId="38" w16cid:durableId="1591754">
    <w:abstractNumId w:val="67"/>
  </w:num>
  <w:num w:numId="39" w16cid:durableId="1715537445">
    <w:abstractNumId w:val="33"/>
  </w:num>
  <w:num w:numId="40" w16cid:durableId="1655452640">
    <w:abstractNumId w:val="58"/>
  </w:num>
  <w:num w:numId="41" w16cid:durableId="1495602848">
    <w:abstractNumId w:val="17"/>
  </w:num>
  <w:num w:numId="42" w16cid:durableId="1615361251">
    <w:abstractNumId w:val="15"/>
  </w:num>
  <w:num w:numId="43" w16cid:durableId="238911131">
    <w:abstractNumId w:val="40"/>
  </w:num>
  <w:num w:numId="44" w16cid:durableId="105467870">
    <w:abstractNumId w:val="2"/>
  </w:num>
  <w:num w:numId="45" w16cid:durableId="1081756137">
    <w:abstractNumId w:val="60"/>
  </w:num>
  <w:num w:numId="46" w16cid:durableId="2042121206">
    <w:abstractNumId w:val="66"/>
  </w:num>
  <w:num w:numId="47" w16cid:durableId="1694500988">
    <w:abstractNumId w:val="30"/>
  </w:num>
  <w:num w:numId="48" w16cid:durableId="1965648310">
    <w:abstractNumId w:val="20"/>
  </w:num>
  <w:num w:numId="49" w16cid:durableId="1918587995">
    <w:abstractNumId w:val="10"/>
  </w:num>
  <w:num w:numId="50" w16cid:durableId="1677346829">
    <w:abstractNumId w:val="61"/>
  </w:num>
  <w:num w:numId="51" w16cid:durableId="1630161342">
    <w:abstractNumId w:val="19"/>
  </w:num>
  <w:num w:numId="52" w16cid:durableId="361711274">
    <w:abstractNumId w:val="18"/>
  </w:num>
  <w:num w:numId="53" w16cid:durableId="1019241229">
    <w:abstractNumId w:val="69"/>
  </w:num>
  <w:num w:numId="54" w16cid:durableId="119155685">
    <w:abstractNumId w:val="43"/>
  </w:num>
  <w:num w:numId="55" w16cid:durableId="707335650">
    <w:abstractNumId w:val="38"/>
  </w:num>
  <w:num w:numId="56" w16cid:durableId="1423987980">
    <w:abstractNumId w:val="16"/>
  </w:num>
  <w:num w:numId="57" w16cid:durableId="1966887070">
    <w:abstractNumId w:val="57"/>
  </w:num>
  <w:num w:numId="58" w16cid:durableId="894781768">
    <w:abstractNumId w:val="51"/>
  </w:num>
  <w:num w:numId="59" w16cid:durableId="1397780325">
    <w:abstractNumId w:val="36"/>
  </w:num>
  <w:num w:numId="60" w16cid:durableId="198711972">
    <w:abstractNumId w:val="44"/>
  </w:num>
  <w:num w:numId="61" w16cid:durableId="683703772">
    <w:abstractNumId w:val="68"/>
  </w:num>
  <w:num w:numId="62" w16cid:durableId="1363242382">
    <w:abstractNumId w:val="3"/>
  </w:num>
  <w:num w:numId="63" w16cid:durableId="1629778786">
    <w:abstractNumId w:val="35"/>
  </w:num>
  <w:num w:numId="64" w16cid:durableId="1249534588">
    <w:abstractNumId w:val="5"/>
  </w:num>
  <w:num w:numId="65" w16cid:durableId="1882016973">
    <w:abstractNumId w:val="52"/>
  </w:num>
  <w:num w:numId="66" w16cid:durableId="996104904">
    <w:abstractNumId w:val="13"/>
  </w:num>
  <w:num w:numId="67" w16cid:durableId="1900552759">
    <w:abstractNumId w:val="28"/>
  </w:num>
  <w:num w:numId="68" w16cid:durableId="812143323">
    <w:abstractNumId w:val="6"/>
  </w:num>
  <w:num w:numId="69" w16cid:durableId="939995535">
    <w:abstractNumId w:val="1"/>
  </w:num>
  <w:num w:numId="70" w16cid:durableId="389312019">
    <w:abstractNumId w:val="54"/>
  </w:num>
  <w:num w:numId="71" w16cid:durableId="721052970">
    <w:abstractNumId w:val="63"/>
  </w:num>
  <w:num w:numId="72" w16cid:durableId="330375964">
    <w:abstractNumId w:val="73"/>
  </w:num>
  <w:num w:numId="73" w16cid:durableId="751396228">
    <w:abstractNumId w:val="39"/>
  </w:num>
  <w:num w:numId="74" w16cid:durableId="1234270297">
    <w:abstractNumId w:val="14"/>
  </w:num>
  <w:num w:numId="75" w16cid:durableId="1773239967">
    <w:abstractNumId w:val="12"/>
  </w:num>
  <w:num w:numId="76" w16cid:durableId="1524130326">
    <w:abstractNumId w:val="42"/>
  </w:num>
  <w:num w:numId="77" w16cid:durableId="783646606">
    <w:abstractNumId w:val="70"/>
  </w:num>
  <w:numIdMacAtCleanup w:val="7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shinga Ndoro">
    <w15:presenceInfo w15:providerId="AD" w15:userId="S::ZW50000071@fmbch.com::60d28464-b9e0-49b3-a36a-dad7095738bd"/>
  </w15:person>
  <w15:person w15:author="Mutengwa, Golden:First Capital Bank Zimbabwe">
    <w15:presenceInfo w15:providerId="AD" w15:userId="S::ZWH10038325@fmbch.com::ec4cc288-7762-4777-88f1-8205b4fde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E15"/>
    <w:rsid w:val="000021F1"/>
    <w:rsid w:val="00004E34"/>
    <w:rsid w:val="00007AFD"/>
    <w:rsid w:val="0001212D"/>
    <w:rsid w:val="00014B25"/>
    <w:rsid w:val="0002173A"/>
    <w:rsid w:val="00021E33"/>
    <w:rsid w:val="00031748"/>
    <w:rsid w:val="00041EB2"/>
    <w:rsid w:val="00045F52"/>
    <w:rsid w:val="0006219E"/>
    <w:rsid w:val="000644A2"/>
    <w:rsid w:val="0006491E"/>
    <w:rsid w:val="00077E33"/>
    <w:rsid w:val="00090B9B"/>
    <w:rsid w:val="00091103"/>
    <w:rsid w:val="00092A9B"/>
    <w:rsid w:val="00092CF2"/>
    <w:rsid w:val="000A386A"/>
    <w:rsid w:val="000A6D4D"/>
    <w:rsid w:val="000B0622"/>
    <w:rsid w:val="000C57F6"/>
    <w:rsid w:val="000C7F97"/>
    <w:rsid w:val="000F7EA1"/>
    <w:rsid w:val="00110E07"/>
    <w:rsid w:val="00114D39"/>
    <w:rsid w:val="0011742E"/>
    <w:rsid w:val="00124A3D"/>
    <w:rsid w:val="001311C3"/>
    <w:rsid w:val="0013298A"/>
    <w:rsid w:val="0014276B"/>
    <w:rsid w:val="00145EF9"/>
    <w:rsid w:val="00151672"/>
    <w:rsid w:val="00153687"/>
    <w:rsid w:val="00160640"/>
    <w:rsid w:val="0016179E"/>
    <w:rsid w:val="0016534D"/>
    <w:rsid w:val="001716B8"/>
    <w:rsid w:val="00172754"/>
    <w:rsid w:val="00176687"/>
    <w:rsid w:val="00181C23"/>
    <w:rsid w:val="001846B9"/>
    <w:rsid w:val="00185758"/>
    <w:rsid w:val="0019517F"/>
    <w:rsid w:val="001952D7"/>
    <w:rsid w:val="00195796"/>
    <w:rsid w:val="00196998"/>
    <w:rsid w:val="00197F34"/>
    <w:rsid w:val="001A30FB"/>
    <w:rsid w:val="001A35A2"/>
    <w:rsid w:val="001A3629"/>
    <w:rsid w:val="001A4060"/>
    <w:rsid w:val="001A73FA"/>
    <w:rsid w:val="001B33B3"/>
    <w:rsid w:val="001B5AD3"/>
    <w:rsid w:val="001B7EF3"/>
    <w:rsid w:val="001C1841"/>
    <w:rsid w:val="001D2F10"/>
    <w:rsid w:val="001D465E"/>
    <w:rsid w:val="001E19DD"/>
    <w:rsid w:val="001E4238"/>
    <w:rsid w:val="001E4C96"/>
    <w:rsid w:val="001E5B9C"/>
    <w:rsid w:val="001E636B"/>
    <w:rsid w:val="001F3519"/>
    <w:rsid w:val="001F4D76"/>
    <w:rsid w:val="001F60EA"/>
    <w:rsid w:val="00201D80"/>
    <w:rsid w:val="00203554"/>
    <w:rsid w:val="00203900"/>
    <w:rsid w:val="0021237A"/>
    <w:rsid w:val="0021238D"/>
    <w:rsid w:val="0021255D"/>
    <w:rsid w:val="00216320"/>
    <w:rsid w:val="0023638E"/>
    <w:rsid w:val="002363F9"/>
    <w:rsid w:val="00240C3D"/>
    <w:rsid w:val="002615EC"/>
    <w:rsid w:val="00262269"/>
    <w:rsid w:val="0027524E"/>
    <w:rsid w:val="00283067"/>
    <w:rsid w:val="00284FED"/>
    <w:rsid w:val="002866D4"/>
    <w:rsid w:val="0029095B"/>
    <w:rsid w:val="00293DD0"/>
    <w:rsid w:val="00294282"/>
    <w:rsid w:val="00294A3B"/>
    <w:rsid w:val="002A037D"/>
    <w:rsid w:val="002A04AB"/>
    <w:rsid w:val="002A2BE5"/>
    <w:rsid w:val="002A321E"/>
    <w:rsid w:val="002A7F4D"/>
    <w:rsid w:val="002B1683"/>
    <w:rsid w:val="002B68C6"/>
    <w:rsid w:val="002C379A"/>
    <w:rsid w:val="002D3FC0"/>
    <w:rsid w:val="002E78EF"/>
    <w:rsid w:val="002F7BAB"/>
    <w:rsid w:val="00300AC8"/>
    <w:rsid w:val="00300DA2"/>
    <w:rsid w:val="00305001"/>
    <w:rsid w:val="003176DA"/>
    <w:rsid w:val="003220B7"/>
    <w:rsid w:val="00327B45"/>
    <w:rsid w:val="00332F42"/>
    <w:rsid w:val="00337F04"/>
    <w:rsid w:val="00341AEF"/>
    <w:rsid w:val="00342163"/>
    <w:rsid w:val="003502DB"/>
    <w:rsid w:val="00357080"/>
    <w:rsid w:val="003609FB"/>
    <w:rsid w:val="00363C5E"/>
    <w:rsid w:val="003649C0"/>
    <w:rsid w:val="0037309C"/>
    <w:rsid w:val="00391341"/>
    <w:rsid w:val="003A3449"/>
    <w:rsid w:val="003B0D78"/>
    <w:rsid w:val="003B75A5"/>
    <w:rsid w:val="003B76CE"/>
    <w:rsid w:val="003C0C68"/>
    <w:rsid w:val="003C14B0"/>
    <w:rsid w:val="003C5A65"/>
    <w:rsid w:val="003C72E0"/>
    <w:rsid w:val="003D3894"/>
    <w:rsid w:val="003E369A"/>
    <w:rsid w:val="003E73A6"/>
    <w:rsid w:val="003F2E3B"/>
    <w:rsid w:val="003F6EF0"/>
    <w:rsid w:val="0040141E"/>
    <w:rsid w:val="0040233B"/>
    <w:rsid w:val="004062A5"/>
    <w:rsid w:val="00406CF5"/>
    <w:rsid w:val="00407FF7"/>
    <w:rsid w:val="00414E85"/>
    <w:rsid w:val="00421079"/>
    <w:rsid w:val="00423389"/>
    <w:rsid w:val="004266AA"/>
    <w:rsid w:val="00436254"/>
    <w:rsid w:val="0043665C"/>
    <w:rsid w:val="004431DD"/>
    <w:rsid w:val="00446B9F"/>
    <w:rsid w:val="00461BAB"/>
    <w:rsid w:val="00462064"/>
    <w:rsid w:val="00462F23"/>
    <w:rsid w:val="00463CB6"/>
    <w:rsid w:val="00467BEF"/>
    <w:rsid w:val="00471433"/>
    <w:rsid w:val="00475AF9"/>
    <w:rsid w:val="004775DB"/>
    <w:rsid w:val="0048687C"/>
    <w:rsid w:val="00486E0C"/>
    <w:rsid w:val="00487C36"/>
    <w:rsid w:val="004A03CE"/>
    <w:rsid w:val="004A4BA2"/>
    <w:rsid w:val="004C6CBF"/>
    <w:rsid w:val="004D1B6E"/>
    <w:rsid w:val="004D36C3"/>
    <w:rsid w:val="004D3E29"/>
    <w:rsid w:val="004D44D4"/>
    <w:rsid w:val="004E0F5D"/>
    <w:rsid w:val="004E155C"/>
    <w:rsid w:val="004E40DB"/>
    <w:rsid w:val="004F15E4"/>
    <w:rsid w:val="004F5983"/>
    <w:rsid w:val="005036E3"/>
    <w:rsid w:val="00513B88"/>
    <w:rsid w:val="00517AB9"/>
    <w:rsid w:val="005300C7"/>
    <w:rsid w:val="00532691"/>
    <w:rsid w:val="00534824"/>
    <w:rsid w:val="005370A5"/>
    <w:rsid w:val="00554EEF"/>
    <w:rsid w:val="0055667A"/>
    <w:rsid w:val="005717F0"/>
    <w:rsid w:val="005817B6"/>
    <w:rsid w:val="00583902"/>
    <w:rsid w:val="00587B48"/>
    <w:rsid w:val="005942D9"/>
    <w:rsid w:val="0059458E"/>
    <w:rsid w:val="005969F6"/>
    <w:rsid w:val="005A0928"/>
    <w:rsid w:val="005A35E7"/>
    <w:rsid w:val="005B0A6B"/>
    <w:rsid w:val="005B221F"/>
    <w:rsid w:val="005B3AEB"/>
    <w:rsid w:val="005C040E"/>
    <w:rsid w:val="005D05EB"/>
    <w:rsid w:val="005D1C76"/>
    <w:rsid w:val="005D4F07"/>
    <w:rsid w:val="005D4F31"/>
    <w:rsid w:val="005D6AC0"/>
    <w:rsid w:val="005D78E4"/>
    <w:rsid w:val="005F420F"/>
    <w:rsid w:val="00601291"/>
    <w:rsid w:val="00601DFD"/>
    <w:rsid w:val="0060636C"/>
    <w:rsid w:val="0062068A"/>
    <w:rsid w:val="006231FE"/>
    <w:rsid w:val="00626159"/>
    <w:rsid w:val="00651A59"/>
    <w:rsid w:val="006565C7"/>
    <w:rsid w:val="00660750"/>
    <w:rsid w:val="00660F5B"/>
    <w:rsid w:val="00671865"/>
    <w:rsid w:val="00671F6A"/>
    <w:rsid w:val="00672F01"/>
    <w:rsid w:val="0067673B"/>
    <w:rsid w:val="00680000"/>
    <w:rsid w:val="00681AA7"/>
    <w:rsid w:val="00683918"/>
    <w:rsid w:val="00685888"/>
    <w:rsid w:val="00690A2A"/>
    <w:rsid w:val="00694A04"/>
    <w:rsid w:val="006A6B87"/>
    <w:rsid w:val="006A7D17"/>
    <w:rsid w:val="006C2170"/>
    <w:rsid w:val="006C502D"/>
    <w:rsid w:val="006C6B2C"/>
    <w:rsid w:val="006D0DF0"/>
    <w:rsid w:val="006D110F"/>
    <w:rsid w:val="006D17EA"/>
    <w:rsid w:val="006E01F2"/>
    <w:rsid w:val="006E3A10"/>
    <w:rsid w:val="006E3BDD"/>
    <w:rsid w:val="006E3BFA"/>
    <w:rsid w:val="006F080C"/>
    <w:rsid w:val="006F4E58"/>
    <w:rsid w:val="006F5B80"/>
    <w:rsid w:val="00702E5E"/>
    <w:rsid w:val="00707CFD"/>
    <w:rsid w:val="0073375C"/>
    <w:rsid w:val="00735DDE"/>
    <w:rsid w:val="00740BA0"/>
    <w:rsid w:val="007414AC"/>
    <w:rsid w:val="007513C5"/>
    <w:rsid w:val="00756E59"/>
    <w:rsid w:val="007656EF"/>
    <w:rsid w:val="00767250"/>
    <w:rsid w:val="00776532"/>
    <w:rsid w:val="007901AC"/>
    <w:rsid w:val="00794E86"/>
    <w:rsid w:val="00795EC6"/>
    <w:rsid w:val="007B0123"/>
    <w:rsid w:val="007C292E"/>
    <w:rsid w:val="007D0F28"/>
    <w:rsid w:val="007D56C6"/>
    <w:rsid w:val="007D58CA"/>
    <w:rsid w:val="007D6544"/>
    <w:rsid w:val="007E6C94"/>
    <w:rsid w:val="007F3552"/>
    <w:rsid w:val="007F71E3"/>
    <w:rsid w:val="0080202C"/>
    <w:rsid w:val="00805345"/>
    <w:rsid w:val="00805DE1"/>
    <w:rsid w:val="00806447"/>
    <w:rsid w:val="0080679D"/>
    <w:rsid w:val="0081115D"/>
    <w:rsid w:val="008302E0"/>
    <w:rsid w:val="00830F8A"/>
    <w:rsid w:val="00851ABA"/>
    <w:rsid w:val="00857996"/>
    <w:rsid w:val="008646CD"/>
    <w:rsid w:val="008661F5"/>
    <w:rsid w:val="00870159"/>
    <w:rsid w:val="0087024C"/>
    <w:rsid w:val="00874335"/>
    <w:rsid w:val="00877505"/>
    <w:rsid w:val="0088153B"/>
    <w:rsid w:val="00882C72"/>
    <w:rsid w:val="00894B18"/>
    <w:rsid w:val="008A3722"/>
    <w:rsid w:val="008A647E"/>
    <w:rsid w:val="008A6998"/>
    <w:rsid w:val="008B086C"/>
    <w:rsid w:val="008B6B30"/>
    <w:rsid w:val="008C6164"/>
    <w:rsid w:val="008E1D6F"/>
    <w:rsid w:val="008E4E0B"/>
    <w:rsid w:val="008E72AB"/>
    <w:rsid w:val="008F7EB6"/>
    <w:rsid w:val="00902C8E"/>
    <w:rsid w:val="009037F9"/>
    <w:rsid w:val="009131F9"/>
    <w:rsid w:val="00914959"/>
    <w:rsid w:val="00922E2F"/>
    <w:rsid w:val="00924195"/>
    <w:rsid w:val="00930A9E"/>
    <w:rsid w:val="00932209"/>
    <w:rsid w:val="00932742"/>
    <w:rsid w:val="00933FFA"/>
    <w:rsid w:val="00934642"/>
    <w:rsid w:val="00941749"/>
    <w:rsid w:val="00960999"/>
    <w:rsid w:val="00962DAC"/>
    <w:rsid w:val="00966A0E"/>
    <w:rsid w:val="00966E24"/>
    <w:rsid w:val="009672F3"/>
    <w:rsid w:val="0096752B"/>
    <w:rsid w:val="009715A8"/>
    <w:rsid w:val="00973BD6"/>
    <w:rsid w:val="0097634F"/>
    <w:rsid w:val="0097792A"/>
    <w:rsid w:val="00982D40"/>
    <w:rsid w:val="00985D81"/>
    <w:rsid w:val="009920AE"/>
    <w:rsid w:val="00995971"/>
    <w:rsid w:val="009A76C1"/>
    <w:rsid w:val="009B0FA2"/>
    <w:rsid w:val="009B1085"/>
    <w:rsid w:val="009B1935"/>
    <w:rsid w:val="009B7729"/>
    <w:rsid w:val="009C3298"/>
    <w:rsid w:val="009D6091"/>
    <w:rsid w:val="009E396A"/>
    <w:rsid w:val="009F1557"/>
    <w:rsid w:val="009F19F2"/>
    <w:rsid w:val="00A000CB"/>
    <w:rsid w:val="00A02CC5"/>
    <w:rsid w:val="00A03620"/>
    <w:rsid w:val="00A11DB9"/>
    <w:rsid w:val="00A22194"/>
    <w:rsid w:val="00A26345"/>
    <w:rsid w:val="00A26FFD"/>
    <w:rsid w:val="00A31588"/>
    <w:rsid w:val="00A36A82"/>
    <w:rsid w:val="00A418EF"/>
    <w:rsid w:val="00A531F9"/>
    <w:rsid w:val="00A539E7"/>
    <w:rsid w:val="00A57374"/>
    <w:rsid w:val="00A5789F"/>
    <w:rsid w:val="00A64744"/>
    <w:rsid w:val="00A66F60"/>
    <w:rsid w:val="00A73651"/>
    <w:rsid w:val="00A753A7"/>
    <w:rsid w:val="00A75A5E"/>
    <w:rsid w:val="00A80E0E"/>
    <w:rsid w:val="00A825A7"/>
    <w:rsid w:val="00A852C1"/>
    <w:rsid w:val="00A855B5"/>
    <w:rsid w:val="00A8789F"/>
    <w:rsid w:val="00A946D1"/>
    <w:rsid w:val="00A96735"/>
    <w:rsid w:val="00AA1EF0"/>
    <w:rsid w:val="00AA7244"/>
    <w:rsid w:val="00AB2A6F"/>
    <w:rsid w:val="00AB7237"/>
    <w:rsid w:val="00AC0068"/>
    <w:rsid w:val="00AC2F17"/>
    <w:rsid w:val="00AC3942"/>
    <w:rsid w:val="00AC3B5E"/>
    <w:rsid w:val="00AD14FA"/>
    <w:rsid w:val="00AD3BE1"/>
    <w:rsid w:val="00AD3D9C"/>
    <w:rsid w:val="00AD667E"/>
    <w:rsid w:val="00AE4387"/>
    <w:rsid w:val="00AE63B5"/>
    <w:rsid w:val="00AE7A61"/>
    <w:rsid w:val="00B07436"/>
    <w:rsid w:val="00B116E0"/>
    <w:rsid w:val="00B124B9"/>
    <w:rsid w:val="00B15CA7"/>
    <w:rsid w:val="00B15F53"/>
    <w:rsid w:val="00B24723"/>
    <w:rsid w:val="00B26510"/>
    <w:rsid w:val="00B34AD9"/>
    <w:rsid w:val="00B35585"/>
    <w:rsid w:val="00B40ED8"/>
    <w:rsid w:val="00B46C26"/>
    <w:rsid w:val="00B54B41"/>
    <w:rsid w:val="00B569A1"/>
    <w:rsid w:val="00B61A23"/>
    <w:rsid w:val="00B6360E"/>
    <w:rsid w:val="00B66947"/>
    <w:rsid w:val="00B70532"/>
    <w:rsid w:val="00B74A31"/>
    <w:rsid w:val="00B74DB6"/>
    <w:rsid w:val="00B75165"/>
    <w:rsid w:val="00B818F6"/>
    <w:rsid w:val="00B824CA"/>
    <w:rsid w:val="00B83254"/>
    <w:rsid w:val="00B90200"/>
    <w:rsid w:val="00B953B0"/>
    <w:rsid w:val="00BB0A9D"/>
    <w:rsid w:val="00BB29C7"/>
    <w:rsid w:val="00BB4127"/>
    <w:rsid w:val="00BB4B7B"/>
    <w:rsid w:val="00BC0B58"/>
    <w:rsid w:val="00BC3A73"/>
    <w:rsid w:val="00BC7562"/>
    <w:rsid w:val="00BD0030"/>
    <w:rsid w:val="00BD4F36"/>
    <w:rsid w:val="00BD70F9"/>
    <w:rsid w:val="00BE0E3E"/>
    <w:rsid w:val="00BE7370"/>
    <w:rsid w:val="00BF07B4"/>
    <w:rsid w:val="00BF1484"/>
    <w:rsid w:val="00BF4692"/>
    <w:rsid w:val="00C01AAD"/>
    <w:rsid w:val="00C0575B"/>
    <w:rsid w:val="00C154BB"/>
    <w:rsid w:val="00C16515"/>
    <w:rsid w:val="00C23F26"/>
    <w:rsid w:val="00C24583"/>
    <w:rsid w:val="00C30B1D"/>
    <w:rsid w:val="00C32ED4"/>
    <w:rsid w:val="00C332F4"/>
    <w:rsid w:val="00C34B97"/>
    <w:rsid w:val="00C4421B"/>
    <w:rsid w:val="00C51247"/>
    <w:rsid w:val="00C5429F"/>
    <w:rsid w:val="00C5481F"/>
    <w:rsid w:val="00C55EA9"/>
    <w:rsid w:val="00C57B42"/>
    <w:rsid w:val="00C618EB"/>
    <w:rsid w:val="00C6386C"/>
    <w:rsid w:val="00C65701"/>
    <w:rsid w:val="00C666FD"/>
    <w:rsid w:val="00C9307A"/>
    <w:rsid w:val="00C963FA"/>
    <w:rsid w:val="00CA26ED"/>
    <w:rsid w:val="00CA2B80"/>
    <w:rsid w:val="00CA4C48"/>
    <w:rsid w:val="00CA5418"/>
    <w:rsid w:val="00CB3488"/>
    <w:rsid w:val="00CB48D3"/>
    <w:rsid w:val="00CC6847"/>
    <w:rsid w:val="00CD5064"/>
    <w:rsid w:val="00CD66FD"/>
    <w:rsid w:val="00CD6FE1"/>
    <w:rsid w:val="00CE4C25"/>
    <w:rsid w:val="00D01B81"/>
    <w:rsid w:val="00D02545"/>
    <w:rsid w:val="00D038F4"/>
    <w:rsid w:val="00D142DE"/>
    <w:rsid w:val="00D1444C"/>
    <w:rsid w:val="00D15E5C"/>
    <w:rsid w:val="00D161E0"/>
    <w:rsid w:val="00D16A6D"/>
    <w:rsid w:val="00D170CF"/>
    <w:rsid w:val="00D17582"/>
    <w:rsid w:val="00D26062"/>
    <w:rsid w:val="00D30FA7"/>
    <w:rsid w:val="00D353EB"/>
    <w:rsid w:val="00D43F05"/>
    <w:rsid w:val="00D56DDB"/>
    <w:rsid w:val="00D602A7"/>
    <w:rsid w:val="00D624EA"/>
    <w:rsid w:val="00D732C9"/>
    <w:rsid w:val="00D83A1C"/>
    <w:rsid w:val="00D8534B"/>
    <w:rsid w:val="00D86E0D"/>
    <w:rsid w:val="00D9763F"/>
    <w:rsid w:val="00DA0229"/>
    <w:rsid w:val="00DA48B9"/>
    <w:rsid w:val="00DB1B4B"/>
    <w:rsid w:val="00DC04D5"/>
    <w:rsid w:val="00DC531C"/>
    <w:rsid w:val="00DC6A8A"/>
    <w:rsid w:val="00DC74D5"/>
    <w:rsid w:val="00DE025B"/>
    <w:rsid w:val="00DE10BB"/>
    <w:rsid w:val="00DE2ED9"/>
    <w:rsid w:val="00DE5635"/>
    <w:rsid w:val="00DF58DC"/>
    <w:rsid w:val="00E006CD"/>
    <w:rsid w:val="00E01C82"/>
    <w:rsid w:val="00E03D67"/>
    <w:rsid w:val="00E041BC"/>
    <w:rsid w:val="00E043BD"/>
    <w:rsid w:val="00E137AD"/>
    <w:rsid w:val="00E2335C"/>
    <w:rsid w:val="00E42EB3"/>
    <w:rsid w:val="00E62D6A"/>
    <w:rsid w:val="00E7105C"/>
    <w:rsid w:val="00E7232F"/>
    <w:rsid w:val="00E73194"/>
    <w:rsid w:val="00E80E15"/>
    <w:rsid w:val="00E9118F"/>
    <w:rsid w:val="00E93C58"/>
    <w:rsid w:val="00E959D7"/>
    <w:rsid w:val="00EA0C1B"/>
    <w:rsid w:val="00EA28E3"/>
    <w:rsid w:val="00EB65E0"/>
    <w:rsid w:val="00EC26C4"/>
    <w:rsid w:val="00EC47B7"/>
    <w:rsid w:val="00ED1BF0"/>
    <w:rsid w:val="00ED21C4"/>
    <w:rsid w:val="00ED3799"/>
    <w:rsid w:val="00ED43E4"/>
    <w:rsid w:val="00ED5023"/>
    <w:rsid w:val="00ED507D"/>
    <w:rsid w:val="00ED7011"/>
    <w:rsid w:val="00EE5312"/>
    <w:rsid w:val="00EF1544"/>
    <w:rsid w:val="00EF5DEA"/>
    <w:rsid w:val="00F005E4"/>
    <w:rsid w:val="00F017B1"/>
    <w:rsid w:val="00F04F5D"/>
    <w:rsid w:val="00F10B06"/>
    <w:rsid w:val="00F12251"/>
    <w:rsid w:val="00F149EF"/>
    <w:rsid w:val="00F151FD"/>
    <w:rsid w:val="00F156D8"/>
    <w:rsid w:val="00F1583C"/>
    <w:rsid w:val="00F20A05"/>
    <w:rsid w:val="00F222AC"/>
    <w:rsid w:val="00F2331D"/>
    <w:rsid w:val="00F25256"/>
    <w:rsid w:val="00F30510"/>
    <w:rsid w:val="00F3066F"/>
    <w:rsid w:val="00F42B9A"/>
    <w:rsid w:val="00F46AD7"/>
    <w:rsid w:val="00F60672"/>
    <w:rsid w:val="00F71100"/>
    <w:rsid w:val="00F74076"/>
    <w:rsid w:val="00F74985"/>
    <w:rsid w:val="00F74A89"/>
    <w:rsid w:val="00F75E5D"/>
    <w:rsid w:val="00F81FD6"/>
    <w:rsid w:val="00F952B4"/>
    <w:rsid w:val="00F96B99"/>
    <w:rsid w:val="00F96F46"/>
    <w:rsid w:val="00FA5287"/>
    <w:rsid w:val="00FB6614"/>
    <w:rsid w:val="00FB6D1F"/>
    <w:rsid w:val="00FC01F7"/>
    <w:rsid w:val="00FC18DF"/>
    <w:rsid w:val="00FC3568"/>
    <w:rsid w:val="00FD55EB"/>
    <w:rsid w:val="00FE0E80"/>
    <w:rsid w:val="00FE1BDA"/>
    <w:rsid w:val="00FF2EC5"/>
    <w:rsid w:val="00FF2F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4BE4"/>
  <w15:docId w15:val="{604ED696-ED07-436B-A546-4C3D8AFD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742"/>
  </w:style>
  <w:style w:type="paragraph" w:styleId="Heading1">
    <w:name w:val="heading 1"/>
    <w:basedOn w:val="Normal"/>
    <w:next w:val="Normal"/>
    <w:link w:val="Heading1Char"/>
    <w:qFormat/>
    <w:rsid w:val="008B6B30"/>
    <w:pPr>
      <w:keepNext/>
      <w:spacing w:before="240" w:after="60" w:line="240" w:lineRule="auto"/>
      <w:outlineLvl w:val="0"/>
    </w:pPr>
    <w:rPr>
      <w:rFonts w:ascii="Barclays Serif" w:eastAsia="Times New Roman" w:hAnsi="Barclays Serif" w:cs="Arial"/>
      <w:b/>
      <w:bCs/>
      <w:kern w:val="32"/>
      <w:sz w:val="32"/>
      <w:szCs w:val="32"/>
      <w:lang w:val="en-GB" w:eastAsia="en-GB"/>
    </w:rPr>
  </w:style>
  <w:style w:type="paragraph" w:styleId="Heading2">
    <w:name w:val="heading 2"/>
    <w:basedOn w:val="Normal"/>
    <w:next w:val="Normal"/>
    <w:link w:val="Heading2Char"/>
    <w:uiPriority w:val="9"/>
    <w:semiHidden/>
    <w:unhideWhenUsed/>
    <w:qFormat/>
    <w:rsid w:val="008302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E15"/>
    <w:pPr>
      <w:spacing w:after="0" w:line="240" w:lineRule="auto"/>
    </w:pPr>
  </w:style>
  <w:style w:type="paragraph" w:styleId="ListParagraph">
    <w:name w:val="List Paragraph"/>
    <w:aliases w:val="F5 List Paragraph,List Paragraph1,Dot pt,No Spacing1,List Paragraph Char Char Char,Indicator Text,Numbered Para 1,Colorful List - Accent 11,Bullet Points,MAIN CONTENT,Нумерованый список,Íóìåðîâàíûé ñïèñîê"/>
    <w:basedOn w:val="Normal"/>
    <w:link w:val="ListParagraphChar"/>
    <w:uiPriority w:val="34"/>
    <w:qFormat/>
    <w:rsid w:val="00172754"/>
    <w:pPr>
      <w:ind w:left="720"/>
      <w:contextualSpacing/>
    </w:pPr>
  </w:style>
  <w:style w:type="table" w:styleId="TableGrid">
    <w:name w:val="Table Grid"/>
    <w:basedOn w:val="TableNormal"/>
    <w:uiPriority w:val="59"/>
    <w:rsid w:val="00B56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222AC"/>
    <w:rPr>
      <w:sz w:val="16"/>
      <w:szCs w:val="16"/>
    </w:rPr>
  </w:style>
  <w:style w:type="paragraph" w:styleId="CommentText">
    <w:name w:val="annotation text"/>
    <w:basedOn w:val="Normal"/>
    <w:link w:val="CommentTextChar"/>
    <w:uiPriority w:val="99"/>
    <w:unhideWhenUsed/>
    <w:rsid w:val="00F222AC"/>
    <w:pPr>
      <w:spacing w:line="240" w:lineRule="auto"/>
    </w:pPr>
    <w:rPr>
      <w:sz w:val="20"/>
      <w:szCs w:val="20"/>
    </w:rPr>
  </w:style>
  <w:style w:type="character" w:customStyle="1" w:styleId="CommentTextChar">
    <w:name w:val="Comment Text Char"/>
    <w:basedOn w:val="DefaultParagraphFont"/>
    <w:link w:val="CommentText"/>
    <w:uiPriority w:val="99"/>
    <w:rsid w:val="00F222AC"/>
    <w:rPr>
      <w:sz w:val="20"/>
      <w:szCs w:val="20"/>
    </w:rPr>
  </w:style>
  <w:style w:type="paragraph" w:styleId="BalloonText">
    <w:name w:val="Balloon Text"/>
    <w:basedOn w:val="Normal"/>
    <w:link w:val="BalloonTextChar"/>
    <w:uiPriority w:val="99"/>
    <w:semiHidden/>
    <w:unhideWhenUsed/>
    <w:rsid w:val="00F22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2AC"/>
    <w:rPr>
      <w:rFonts w:ascii="Segoe UI" w:hAnsi="Segoe UI" w:cs="Segoe UI"/>
      <w:sz w:val="18"/>
      <w:szCs w:val="18"/>
    </w:rPr>
  </w:style>
  <w:style w:type="character" w:customStyle="1" w:styleId="Heading1Char">
    <w:name w:val="Heading 1 Char"/>
    <w:basedOn w:val="DefaultParagraphFont"/>
    <w:link w:val="Heading1"/>
    <w:uiPriority w:val="99"/>
    <w:rsid w:val="008B6B30"/>
    <w:rPr>
      <w:rFonts w:ascii="Barclays Serif" w:eastAsia="Times New Roman" w:hAnsi="Barclays Serif" w:cs="Arial"/>
      <w:b/>
      <w:bCs/>
      <w:kern w:val="32"/>
      <w:sz w:val="32"/>
      <w:szCs w:val="32"/>
      <w:lang w:val="en-GB" w:eastAsia="en-GB"/>
    </w:rPr>
  </w:style>
  <w:style w:type="character" w:styleId="Hyperlink">
    <w:name w:val="Hyperlink"/>
    <w:basedOn w:val="DefaultParagraphFont"/>
    <w:semiHidden/>
    <w:rsid w:val="008B6B30"/>
    <w:rPr>
      <w:color w:val="0000FF"/>
      <w:u w:val="single"/>
    </w:rPr>
  </w:style>
  <w:style w:type="paragraph" w:customStyle="1" w:styleId="DefaultText">
    <w:name w:val="Default Text"/>
    <w:basedOn w:val="Normal"/>
    <w:rsid w:val="008B6B30"/>
    <w:pPr>
      <w:spacing w:after="0" w:line="240" w:lineRule="auto"/>
    </w:pPr>
    <w:rPr>
      <w:rFonts w:ascii="Times New Roman" w:eastAsia="Times New Roman" w:hAnsi="Times New Roman" w:cs="Times New Roman"/>
      <w:sz w:val="24"/>
      <w:szCs w:val="20"/>
      <w:lang w:eastAsia="en-GB"/>
    </w:rPr>
  </w:style>
  <w:style w:type="character" w:customStyle="1" w:styleId="StyleArial">
    <w:name w:val="Style Arial"/>
    <w:basedOn w:val="DefaultParagraphFont"/>
    <w:locked/>
    <w:rsid w:val="008B6B30"/>
    <w:rPr>
      <w:rFonts w:ascii="Arial" w:hAnsi="Arial"/>
      <w:sz w:val="20"/>
    </w:rPr>
  </w:style>
  <w:style w:type="paragraph" w:styleId="CommentSubject">
    <w:name w:val="annotation subject"/>
    <w:basedOn w:val="CommentText"/>
    <w:next w:val="CommentText"/>
    <w:link w:val="CommentSubjectChar"/>
    <w:uiPriority w:val="99"/>
    <w:semiHidden/>
    <w:unhideWhenUsed/>
    <w:rsid w:val="00B61A23"/>
    <w:rPr>
      <w:b/>
      <w:bCs/>
    </w:rPr>
  </w:style>
  <w:style w:type="character" w:customStyle="1" w:styleId="CommentSubjectChar">
    <w:name w:val="Comment Subject Char"/>
    <w:basedOn w:val="CommentTextChar"/>
    <w:link w:val="CommentSubject"/>
    <w:uiPriority w:val="99"/>
    <w:semiHidden/>
    <w:rsid w:val="00B61A23"/>
    <w:rPr>
      <w:b/>
      <w:bCs/>
      <w:sz w:val="20"/>
      <w:szCs w:val="20"/>
    </w:rPr>
  </w:style>
  <w:style w:type="paragraph" w:styleId="BodyTextIndent">
    <w:name w:val="Body Text Indent"/>
    <w:basedOn w:val="Normal"/>
    <w:link w:val="BodyTextIndentChar"/>
    <w:rsid w:val="00D26062"/>
    <w:pPr>
      <w:spacing w:after="120" w:line="240" w:lineRule="auto"/>
      <w:ind w:left="360"/>
    </w:pPr>
    <w:rPr>
      <w:rFonts w:ascii="Times New Roman" w:eastAsia="Times New Roman" w:hAnsi="Times New Roman" w:cs="Times New Roman"/>
      <w:sz w:val="24"/>
      <w:szCs w:val="24"/>
      <w:lang w:val="en-GB"/>
    </w:rPr>
  </w:style>
  <w:style w:type="character" w:customStyle="1" w:styleId="BodyTextIndentChar">
    <w:name w:val="Body Text Indent Char"/>
    <w:basedOn w:val="DefaultParagraphFont"/>
    <w:link w:val="BodyTextIndent"/>
    <w:rsid w:val="00D26062"/>
    <w:rPr>
      <w:rFonts w:ascii="Times New Roman" w:eastAsia="Times New Roman" w:hAnsi="Times New Roman" w:cs="Times New Roman"/>
      <w:sz w:val="24"/>
      <w:szCs w:val="24"/>
      <w:lang w:val="en-GB"/>
    </w:rPr>
  </w:style>
  <w:style w:type="paragraph" w:customStyle="1" w:styleId="Para">
    <w:name w:val="Para"/>
    <w:basedOn w:val="Normal"/>
    <w:rsid w:val="00D26062"/>
    <w:pPr>
      <w:spacing w:after="0" w:line="240" w:lineRule="auto"/>
      <w:ind w:left="709" w:hanging="709"/>
      <w:jc w:val="both"/>
    </w:pPr>
    <w:rPr>
      <w:rFonts w:ascii="Arial" w:eastAsia="Times New Roman" w:hAnsi="Arial" w:cs="Arial"/>
      <w:noProof/>
      <w:szCs w:val="20"/>
      <w:lang w:val="en-GB"/>
    </w:rPr>
  </w:style>
  <w:style w:type="paragraph" w:styleId="BodyText">
    <w:name w:val="Body Text"/>
    <w:basedOn w:val="Normal"/>
    <w:link w:val="BodyTextChar"/>
    <w:uiPriority w:val="99"/>
    <w:semiHidden/>
    <w:unhideWhenUsed/>
    <w:rsid w:val="00966A0E"/>
    <w:pPr>
      <w:spacing w:after="120"/>
    </w:pPr>
  </w:style>
  <w:style w:type="character" w:customStyle="1" w:styleId="BodyTextChar">
    <w:name w:val="Body Text Char"/>
    <w:basedOn w:val="DefaultParagraphFont"/>
    <w:link w:val="BodyText"/>
    <w:uiPriority w:val="99"/>
    <w:semiHidden/>
    <w:rsid w:val="00966A0E"/>
  </w:style>
  <w:style w:type="paragraph" w:styleId="BodyTextIndent2">
    <w:name w:val="Body Text Indent 2"/>
    <w:basedOn w:val="Normal"/>
    <w:link w:val="BodyTextIndent2Char"/>
    <w:rsid w:val="00966A0E"/>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966A0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55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5B5"/>
  </w:style>
  <w:style w:type="paragraph" w:styleId="Footer">
    <w:name w:val="footer"/>
    <w:basedOn w:val="Normal"/>
    <w:link w:val="FooterChar"/>
    <w:uiPriority w:val="99"/>
    <w:unhideWhenUsed/>
    <w:rsid w:val="00A855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5B5"/>
  </w:style>
  <w:style w:type="character" w:customStyle="1" w:styleId="Heading2Char">
    <w:name w:val="Heading 2 Char"/>
    <w:basedOn w:val="DefaultParagraphFont"/>
    <w:link w:val="Heading2"/>
    <w:uiPriority w:val="9"/>
    <w:semiHidden/>
    <w:rsid w:val="008302E0"/>
    <w:rPr>
      <w:rFonts w:asciiTheme="majorHAnsi" w:eastAsiaTheme="majorEastAsia" w:hAnsiTheme="majorHAnsi" w:cstheme="majorBidi"/>
      <w:b/>
      <w:bCs/>
      <w:color w:val="4F81BD" w:themeColor="accent1"/>
      <w:sz w:val="26"/>
      <w:szCs w:val="26"/>
    </w:rPr>
  </w:style>
  <w:style w:type="paragraph" w:styleId="Revision">
    <w:name w:val="Revision"/>
    <w:hidden/>
    <w:uiPriority w:val="99"/>
    <w:semiHidden/>
    <w:rsid w:val="004266AA"/>
    <w:pPr>
      <w:spacing w:after="0" w:line="240" w:lineRule="auto"/>
    </w:pPr>
  </w:style>
  <w:style w:type="character" w:customStyle="1" w:styleId="UnresolvedMention1">
    <w:name w:val="Unresolved Mention1"/>
    <w:basedOn w:val="DefaultParagraphFont"/>
    <w:uiPriority w:val="99"/>
    <w:semiHidden/>
    <w:unhideWhenUsed/>
    <w:rsid w:val="00532691"/>
    <w:rPr>
      <w:color w:val="605E5C"/>
      <w:shd w:val="clear" w:color="auto" w:fill="E1DFDD"/>
    </w:rPr>
  </w:style>
  <w:style w:type="character" w:styleId="UnresolvedMention">
    <w:name w:val="Unresolved Mention"/>
    <w:basedOn w:val="DefaultParagraphFont"/>
    <w:uiPriority w:val="99"/>
    <w:semiHidden/>
    <w:unhideWhenUsed/>
    <w:rsid w:val="00A852C1"/>
    <w:rPr>
      <w:color w:val="605E5C"/>
      <w:shd w:val="clear" w:color="auto" w:fill="E1DFDD"/>
    </w:rPr>
  </w:style>
  <w:style w:type="character" w:customStyle="1" w:styleId="ListParagraphChar">
    <w:name w:val="List Paragraph Char"/>
    <w:aliases w:val="F5 List Paragraph Char,List Paragraph1 Char,Dot pt Char,No Spacing1 Char,List Paragraph Char Char Char Char,Indicator Text Char,Numbered Para 1 Char,Colorful List - Accent 11 Char,Bullet Points Char,MAIN CONTENT Char"/>
    <w:link w:val="ListParagraph"/>
    <w:uiPriority w:val="34"/>
    <w:rsid w:val="00C16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280473">
      <w:bodyDiv w:val="1"/>
      <w:marLeft w:val="0"/>
      <w:marRight w:val="0"/>
      <w:marTop w:val="0"/>
      <w:marBottom w:val="0"/>
      <w:divBdr>
        <w:top w:val="none" w:sz="0" w:space="0" w:color="auto"/>
        <w:left w:val="none" w:sz="0" w:space="0" w:color="auto"/>
        <w:bottom w:val="none" w:sz="0" w:space="0" w:color="auto"/>
        <w:right w:val="none" w:sz="0" w:space="0" w:color="auto"/>
      </w:divBdr>
    </w:div>
    <w:div w:id="986710420">
      <w:bodyDiv w:val="1"/>
      <w:marLeft w:val="0"/>
      <w:marRight w:val="0"/>
      <w:marTop w:val="0"/>
      <w:marBottom w:val="0"/>
      <w:divBdr>
        <w:top w:val="none" w:sz="0" w:space="0" w:color="auto"/>
        <w:left w:val="none" w:sz="0" w:space="0" w:color="auto"/>
        <w:bottom w:val="none" w:sz="0" w:space="0" w:color="auto"/>
        <w:right w:val="none" w:sz="0" w:space="0" w:color="auto"/>
      </w:divBdr>
    </w:div>
    <w:div w:id="1998994638">
      <w:bodyDiv w:val="1"/>
      <w:marLeft w:val="0"/>
      <w:marRight w:val="0"/>
      <w:marTop w:val="0"/>
      <w:marBottom w:val="0"/>
      <w:divBdr>
        <w:top w:val="none" w:sz="0" w:space="0" w:color="auto"/>
        <w:left w:val="none" w:sz="0" w:space="0" w:color="auto"/>
        <w:bottom w:val="none" w:sz="0" w:space="0" w:color="auto"/>
        <w:right w:val="none" w:sz="0" w:space="0" w:color="auto"/>
      </w:divBdr>
    </w:div>
    <w:div w:id="209161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eugene.chaduka@ecocashholdings.co.zw"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ollins.rudzuna@ecocashholdings.co.zw" TargetMode="External"/><Relationship Id="rId17" Type="http://schemas.openxmlformats.org/officeDocument/2006/relationships/hyperlink" Target="mailto:munyaradzi.nhamo@cassavasmartech.co.zw" TargetMode="External"/><Relationship Id="rId2" Type="http://schemas.openxmlformats.org/officeDocument/2006/relationships/numbering" Target="numbering.xml"/><Relationship Id="rId16" Type="http://schemas.openxmlformats.org/officeDocument/2006/relationships/hyperlink" Target="mailto:kuziwa.nyakanda@cassavasmartech.co.zw"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mailto:munyaradzi.nhamo@cassavasmartech.co.zw"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loice.gakaka@cassavasmartech.co.z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07147-D646-481C-BAFB-A7952B6E3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17</Pages>
  <Words>4635</Words>
  <Characters>26424</Characters>
  <Application>Microsoft Office Word</Application>
  <DocSecurity>0</DocSecurity>
  <Lines>220</Lines>
  <Paragraphs>61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EcoCash Bank Merchant Services Agreement DPO 13072021</vt:lpstr>
      <vt:lpstr>EcoCash Bank Merchant Services Agreement DPO 13072021</vt:lpstr>
    </vt:vector>
  </TitlesOfParts>
  <Manager>ברדוגו,הלפרין,אלפרין (95851)</Manager>
  <Company>3G Direct Pay Limited</Company>
  <LinksUpToDate>false</LinksUpToDate>
  <CharactersWithSpaces>30998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EcoCash Bank Merchant Services Agreement DPO 13072021</dc:title>
  <dc:subject>8813/105</dc:subject>
  <dc:creator>G327388-V2</dc:creator>
  <cp:keywords>D:\Data\DOCS\8813\00105\G327388-V002.docX 3G Direct Pay Limited Ecocash 8813/105 EcoCash Bank Merchant Services Agreement DPO 13072021 327388-V2 G327388-V2</cp:keywords>
  <dc:description>דניאל פרמוט_x000d_
3G Direct Pay Limited_x000d_
EcoCash Bank Merchant Services Agreement DPO 13072021</dc:description>
  <cp:lastModifiedBy>Pride Gonde</cp:lastModifiedBy>
  <cp:revision>3</cp:revision>
  <cp:lastPrinted>2021-07-14T20:10:00Z</cp:lastPrinted>
  <dcterms:created xsi:type="dcterms:W3CDTF">2023-04-26T06:50:00Z</dcterms:created>
  <dcterms:modified xsi:type="dcterms:W3CDTF">2023-04-26T07:31:00Z</dcterms:modified>
  <cp:category/>
</cp:coreProperties>
</file>