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7A83B" w14:textId="77777777" w:rsidR="001B300D" w:rsidRDefault="001B300D" w:rsidP="001B300D">
      <w:pPr>
        <w:ind w:left="-720" w:right="450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t xml:space="preserve">The excel spreadsheets in this </w:t>
      </w:r>
      <w:r w:rsidRPr="001B300D">
        <w:rPr>
          <w:rFonts w:ascii="Segoe UI" w:eastAsia="Times New Roman" w:hAnsi="Segoe UI" w:cs="Segoe UI"/>
          <w:color w:val="24292E"/>
          <w:shd w:val="clear" w:color="auto" w:fill="FFFFFF"/>
        </w:rPr>
        <w:t xml:space="preserve">repository </w:t>
      </w:r>
      <w:r>
        <w:t xml:space="preserve">contain the raw data from the experiments described </w:t>
      </w:r>
      <w:r w:rsidRPr="001B300D">
        <w:rPr>
          <w:rFonts w:ascii="Segoe UI" w:eastAsia="Times New Roman" w:hAnsi="Segoe UI" w:cs="Segoe UI"/>
          <w:color w:val="24292E"/>
          <w:shd w:val="clear" w:color="auto" w:fill="FFFFFF"/>
        </w:rPr>
        <w:t xml:space="preserve">in </w:t>
      </w:r>
    </w:p>
    <w:p w14:paraId="43FDE0E9" w14:textId="77777777" w:rsidR="001B300D" w:rsidRPr="001B300D" w:rsidRDefault="001B300D" w:rsidP="001B300D">
      <w:pPr>
        <w:pStyle w:val="ListParagraph"/>
        <w:numPr>
          <w:ilvl w:val="0"/>
          <w:numId w:val="1"/>
        </w:numPr>
        <w:ind w:right="450"/>
        <w:rPr>
          <w:rFonts w:ascii="Segoe UI" w:eastAsia="Times New Roman" w:hAnsi="Segoe UI" w:cs="Segoe UI"/>
          <w:color w:val="24292E"/>
          <w:shd w:val="clear" w:color="auto" w:fill="FFFFFF"/>
        </w:rPr>
      </w:pPr>
      <w:r w:rsidRPr="001B300D">
        <w:rPr>
          <w:rFonts w:ascii="Segoe UI" w:eastAsia="Times New Roman" w:hAnsi="Segoe UI" w:cs="Segoe UI"/>
          <w:color w:val="24292E"/>
          <w:shd w:val="clear" w:color="auto" w:fill="FFFFFF"/>
        </w:rPr>
        <w:t>Lafer-Sousa, R., &amp; Conway, B. R. (2017). #</w:t>
      </w:r>
      <w:proofErr w:type="spellStart"/>
      <w:proofErr w:type="gramStart"/>
      <w:r w:rsidRPr="001B300D">
        <w:rPr>
          <w:rFonts w:ascii="Segoe UI" w:eastAsia="Times New Roman" w:hAnsi="Segoe UI" w:cs="Segoe UI"/>
          <w:color w:val="24292E"/>
          <w:shd w:val="clear" w:color="auto" w:fill="FFFFFF"/>
        </w:rPr>
        <w:t>thedress</w:t>
      </w:r>
      <w:proofErr w:type="spellEnd"/>
      <w:proofErr w:type="gramEnd"/>
      <w:r w:rsidRPr="001B300D">
        <w:rPr>
          <w:rFonts w:ascii="Segoe UI" w:eastAsia="Times New Roman" w:hAnsi="Segoe UI" w:cs="Segoe UI"/>
          <w:color w:val="24292E"/>
          <w:shd w:val="clear" w:color="auto" w:fill="FFFFFF"/>
        </w:rPr>
        <w:t>: Categorical perception of an ambiguous color image. Journal of Vision</w:t>
      </w:r>
    </w:p>
    <w:p w14:paraId="7DAA1FAF" w14:textId="77777777" w:rsidR="001B300D" w:rsidRPr="001B300D" w:rsidRDefault="001B300D" w:rsidP="001B300D">
      <w:pPr>
        <w:pStyle w:val="ListParagraph"/>
        <w:numPr>
          <w:ilvl w:val="0"/>
          <w:numId w:val="1"/>
        </w:numPr>
        <w:ind w:right="450"/>
        <w:rPr>
          <w:rFonts w:ascii="Segoe UI" w:eastAsia="Times New Roman" w:hAnsi="Segoe UI" w:cs="Segoe UI"/>
          <w:color w:val="24292E"/>
          <w:shd w:val="clear" w:color="auto" w:fill="FFFFFF"/>
        </w:rPr>
      </w:pPr>
      <w:r w:rsidRPr="001B300D">
        <w:rPr>
          <w:rFonts w:ascii="Segoe UI" w:eastAsia="Times New Roman" w:hAnsi="Segoe UI" w:cs="Segoe UI"/>
          <w:color w:val="24292E"/>
          <w:shd w:val="clear" w:color="auto" w:fill="FFFFFF"/>
        </w:rPr>
        <w:t>Lafer-Sousa, R., Hermann, K., L., &amp; Conway, R., B. (2015). Striking Individual Differences in Color Perception Uncovered by 'the Dress' Photograph. Current Biology 25, R1–R2.</w:t>
      </w:r>
    </w:p>
    <w:p w14:paraId="028E8300" w14:textId="77777777" w:rsidR="001B300D" w:rsidRDefault="001B300D" w:rsidP="001B300D">
      <w:pPr>
        <w:ind w:left="-1260"/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30444562" w14:textId="77777777" w:rsidR="001B300D" w:rsidRDefault="001B300D" w:rsidP="001B300D">
      <w:pPr>
        <w:ind w:left="-720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The file ‘DATA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_SHEET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_KEY.xlsx’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provides details on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the data contained in 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each sheet</w:t>
      </w:r>
      <w:r w:rsidR="00077315">
        <w:rPr>
          <w:rFonts w:ascii="Segoe UI" w:eastAsia="Times New Roman" w:hAnsi="Segoe UI" w:cs="Segoe UI"/>
          <w:color w:val="24292E"/>
          <w:shd w:val="clear" w:color="auto" w:fill="FFFFFF"/>
        </w:rPr>
        <w:t xml:space="preserve"> (additional details are provided in ‘</w:t>
      </w:r>
      <w:r w:rsidR="00077315" w:rsidRPr="00077315">
        <w:rPr>
          <w:rFonts w:ascii="Segoe UI" w:eastAsia="Times New Roman" w:hAnsi="Segoe UI" w:cs="Segoe UI"/>
          <w:color w:val="24292E"/>
          <w:shd w:val="clear" w:color="auto" w:fill="FFFFFF"/>
        </w:rPr>
        <w:t>SuppInfo_LaferSousa2015CB</w:t>
      </w:r>
      <w:r w:rsidR="00077315">
        <w:rPr>
          <w:rFonts w:ascii="Segoe UI" w:eastAsia="Times New Roman" w:hAnsi="Segoe UI" w:cs="Segoe UI"/>
          <w:color w:val="24292E"/>
          <w:shd w:val="clear" w:color="auto" w:fill="FFFFFF"/>
        </w:rPr>
        <w:t>.pdf’)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:</w:t>
      </w:r>
    </w:p>
    <w:p w14:paraId="462684CA" w14:textId="77777777" w:rsidR="001B300D" w:rsidRDefault="001B300D" w:rsidP="001B300D">
      <w:pPr>
        <w:ind w:left="-720"/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4EC10F1A" w14:textId="77777777" w:rsidR="001B300D" w:rsidRPr="001B300D" w:rsidRDefault="001B300D" w:rsidP="001B300D">
      <w:pPr>
        <w:ind w:left="-720"/>
      </w:pPr>
    </w:p>
    <w:p w14:paraId="5F6D2A7D" w14:textId="77777777" w:rsidR="001B300D" w:rsidRDefault="001B300D" w:rsidP="001B300D">
      <w:pPr>
        <w:ind w:left="-1260"/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7A03F9A3" w14:textId="77777777" w:rsidR="001B300D" w:rsidRDefault="001B300D" w:rsidP="001B300D">
      <w:pPr>
        <w:ind w:left="-1260"/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058CE891" w14:textId="77777777" w:rsidR="001B300D" w:rsidRDefault="001B300D" w:rsidP="001B300D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page" w:horzAnchor="page" w:tblpX="1909" w:tblpY="4501"/>
        <w:tblW w:w="8802" w:type="dxa"/>
        <w:tblLayout w:type="fixed"/>
        <w:tblLook w:val="04A0" w:firstRow="1" w:lastRow="0" w:firstColumn="1" w:lastColumn="0" w:noHBand="0" w:noVBand="1"/>
      </w:tblPr>
      <w:tblGrid>
        <w:gridCol w:w="3075"/>
        <w:gridCol w:w="4500"/>
        <w:gridCol w:w="1227"/>
      </w:tblGrid>
      <w:tr w:rsidR="00077315" w:rsidRPr="001B300D" w14:paraId="05238185" w14:textId="77777777" w:rsidTr="00077315">
        <w:trPr>
          <w:trHeight w:val="1200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AA04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1B3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DATA FILE NAME 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1CCB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EXPERIMENT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A5A36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B3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scale</w:t>
            </w:r>
            <w:proofErr w:type="gramEnd"/>
            <w:r w:rsidRPr="001B300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of dress stimulus </w:t>
            </w:r>
          </w:p>
        </w:tc>
      </w:tr>
      <w:tr w:rsidR="00077315" w:rsidRPr="001B300D" w14:paraId="0FB3BA11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6BC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INHOUSE_DATA.xlsx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E444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in the Laboratory  (orders A &amp; B</w:t>
            </w:r>
            <w:proofErr w:type="gramStart"/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)  </w:t>
            </w:r>
            <w:proofErr w:type="gram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7E909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36%</w:t>
            </w:r>
          </w:p>
        </w:tc>
      </w:tr>
      <w:tr w:rsidR="00077315" w:rsidRPr="001B300D" w14:paraId="1DA9A6AB" w14:textId="77777777" w:rsidTr="00077315">
        <w:trPr>
          <w:trHeight w:val="6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CFB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TURK_MAIN_DATA_orderA.xlsx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08B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('Main' experiment; Order A)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0B2D6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36%</w:t>
            </w:r>
          </w:p>
        </w:tc>
      </w:tr>
      <w:tr w:rsidR="00077315" w:rsidRPr="001B300D" w14:paraId="6F563079" w14:textId="77777777" w:rsidTr="00077315">
        <w:trPr>
          <w:trHeight w:val="6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A951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TURK_MAIN_DATA_orderB.xlsx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4EF0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('Main' experiment; Order B)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FFDBE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36%</w:t>
            </w:r>
          </w:p>
        </w:tc>
      </w:tr>
      <w:tr w:rsidR="00077315" w:rsidRPr="001B300D" w14:paraId="46FE0CF8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729D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SCALE_DATA_vers1_sc10.xslx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D729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E2FD7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10%</w:t>
            </w:r>
          </w:p>
        </w:tc>
      </w:tr>
      <w:tr w:rsidR="00077315" w:rsidRPr="001B300D" w14:paraId="54E0A030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52F9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SCALE_DATA_vers2_sc10.xslx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DBDF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2C370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10%</w:t>
            </w:r>
          </w:p>
        </w:tc>
      </w:tr>
      <w:tr w:rsidR="00077315" w:rsidRPr="001B300D" w14:paraId="385B4185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3F0F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SCALE_DATA_vers1_sc36.xslx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F25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25C1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36%</w:t>
            </w:r>
          </w:p>
        </w:tc>
      </w:tr>
      <w:tr w:rsidR="00077315" w:rsidRPr="001B300D" w14:paraId="34FEF701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4E14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SCALE_DATA_vers2_sc36.xslx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2908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81AF5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36%</w:t>
            </w:r>
          </w:p>
        </w:tc>
      </w:tr>
      <w:tr w:rsidR="00077315" w:rsidRPr="001B300D" w14:paraId="6E659CE3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BE9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SCALE_DATA_vers1_sc100.xslx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E5BD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F89C9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077315" w:rsidRPr="001B300D" w14:paraId="72627CBA" w14:textId="77777777" w:rsidTr="00077315">
        <w:trPr>
          <w:trHeight w:val="3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AB7F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SCALE_DATA_vers2_sc100.xslx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0ADF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DB76C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077315" w:rsidRPr="001B300D" w14:paraId="7033550C" w14:textId="77777777" w:rsidTr="00077315">
        <w:trPr>
          <w:trHeight w:val="120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EB3F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SCALE_DATA_vers1_sc150.xslx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BD8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AF41B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150%</w:t>
            </w:r>
          </w:p>
        </w:tc>
      </w:tr>
      <w:tr w:rsidR="00077315" w:rsidRPr="001B300D" w14:paraId="617DC40E" w14:textId="77777777" w:rsidTr="00077315">
        <w:trPr>
          <w:trHeight w:val="320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91C3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SCALE_DATA_vers2_sc150.xslx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CEF8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collected online (Scale experiment)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6AD92" w14:textId="77777777" w:rsidR="00077315" w:rsidRPr="001B300D" w:rsidRDefault="00077315" w:rsidP="0007731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B300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150%</w:t>
            </w:r>
          </w:p>
        </w:tc>
      </w:tr>
    </w:tbl>
    <w:p w14:paraId="30D73D68" w14:textId="77777777" w:rsidR="001B300D" w:rsidRDefault="001B300D" w:rsidP="001B300D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4C5B7CF9" w14:textId="77777777" w:rsidR="0011028D" w:rsidRDefault="0011028D" w:rsidP="001B300D"/>
    <w:sectPr w:rsidR="0011028D" w:rsidSect="001B300D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508C8"/>
    <w:multiLevelType w:val="hybridMultilevel"/>
    <w:tmpl w:val="067033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0D"/>
    <w:rsid w:val="00077315"/>
    <w:rsid w:val="0011028D"/>
    <w:rsid w:val="001B300D"/>
    <w:rsid w:val="007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F2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Lafer-sousa</dc:creator>
  <cp:keywords/>
  <dc:description/>
  <cp:lastModifiedBy>Rosa Lafer-sousa</cp:lastModifiedBy>
  <cp:revision>2</cp:revision>
  <dcterms:created xsi:type="dcterms:W3CDTF">2017-10-10T12:12:00Z</dcterms:created>
  <dcterms:modified xsi:type="dcterms:W3CDTF">2017-10-10T12:21:00Z</dcterms:modified>
</cp:coreProperties>
</file>