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一、贪吃蛇大作战游戏规则</w:t>
      </w:r>
    </w:p>
    <w:p>
      <w:r>
        <w:drawing>
          <wp:inline distT="0" distB="0" distL="114300" distR="114300">
            <wp:extent cx="5506085" cy="4121785"/>
            <wp:effectExtent l="0" t="0" r="0" b="0"/>
            <wp:docPr id="41998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8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游戏用例描述——场景案例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初始界面：（欢迎界面、游戏主窗口、蛇的初始位置。。。）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蛇的运动：蛇根据当前蛇头方向向前移动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蛇的方向控制：根据用户按键调整运动方向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蛇吃食物：蛇吃掉一个食物后，随机出现一个新的食物，同时蛇身长长、分数加分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关卡控制：分数每够30分，关卡加1，同时蛇移动速度加速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死亡控制：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暂停控制：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退出控制：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/>
        <w:spacing w:before="0" w:beforeAutospacing="0" w:after="0" w:afterAutospacing="0" w:line="499" w:lineRule="atLeast"/>
        <w:ind w:left="720" w:right="0" w:hanging="36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蛇每次向前移动一个单位。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/>
        <w:spacing w:before="0" w:beforeAutospacing="0" w:after="0" w:afterAutospacing="0" w:line="437" w:lineRule="atLeast"/>
        <w:ind w:left="720" w:right="0" w:hanging="36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从蛇头到蛇尾，每次依次向前移动一个单位，即每次移动时，将每个节点的坐标赋值给下一个蛇尾方向的结点。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/>
        <w:spacing w:before="0" w:beforeAutospacing="0" w:after="0" w:afterAutospacing="0" w:line="437" w:lineRule="atLeast"/>
        <w:ind w:left="720" w:right="0" w:hanging="36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蛇的初始速度：500ms移动一次。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wordWrap/>
        <w:spacing w:before="0" w:beforeAutospacing="0" w:after="0" w:afterAutospacing="0" w:line="250" w:lineRule="atLeast"/>
        <w:ind w:left="720" w:right="0" w:hanging="36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vertAlign w:val="baseline"/>
        </w:rPr>
        <w:t>移动时蛇头在前。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wordWrap/>
        <w:spacing w:before="0" w:beforeAutospacing="0" w:after="0" w:afterAutospacing="0" w:line="250" w:lineRule="atLeast"/>
        <w:ind w:left="720" w:right="0" w:hanging="36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vertAlign w:val="baseline"/>
        </w:rPr>
        <w:t>蛇的拐角处要连续。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wordWrap/>
        <w:spacing w:before="0" w:beforeAutospacing="0" w:after="0" w:afterAutospacing="0" w:line="250" w:lineRule="atLeast"/>
        <w:ind w:left="720" w:right="0" w:hanging="36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vertAlign w:val="baseline"/>
        </w:rPr>
        <w:t>速度不宜过快。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1E4EA"/>
    <w:multiLevelType w:val="multilevel"/>
    <w:tmpl w:val="8391E4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D611BD"/>
    <w:multiLevelType w:val="multilevel"/>
    <w:tmpl w:val="BFD61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1F7D0AB"/>
    <w:multiLevelType w:val="singleLevel"/>
    <w:tmpl w:val="D1F7D0A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6C68C1B"/>
    <w:multiLevelType w:val="singleLevel"/>
    <w:tmpl w:val="D6C68C1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CE909AA"/>
    <w:multiLevelType w:val="multilevel"/>
    <w:tmpl w:val="2CE909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F0F0FED"/>
    <w:multiLevelType w:val="multilevel"/>
    <w:tmpl w:val="3F0F0F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45D0E39"/>
    <w:multiLevelType w:val="multilevel"/>
    <w:tmpl w:val="445D0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7435A6B"/>
    <w:multiLevelType w:val="multilevel"/>
    <w:tmpl w:val="77435A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46F6C"/>
    <w:rsid w:val="0E746F6C"/>
    <w:rsid w:val="586B49E7"/>
    <w:rsid w:val="779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2018-09-29T10:22:00Z</dcterms:created>
  <dc:creator>水中白云飘</dc:creator>
  <cp:lastModifiedBy>☆亮亮☆</cp:lastModifiedBy>
  <dcterms:modified xsi:type="dcterms:W3CDTF">2018-10-15T07:36:32Z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