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2F6D" w14:textId="211A7B63" w:rsidR="008D1961" w:rsidRPr="008D1961" w:rsidRDefault="008D1961" w:rsidP="008D1961">
      <w:pPr>
        <w:spacing w:after="200" w:line="276" w:lineRule="auto"/>
        <w:jc w:val="center"/>
        <w:rPr>
          <w:rFonts w:ascii="Arial" w:eastAsiaTheme="minorEastAsia" w:hAnsi="Arial"/>
          <w:b/>
          <w:kern w:val="0"/>
          <w:sz w:val="40"/>
          <w:lang w:val="en-US"/>
          <w14:ligatures w14:val="none"/>
        </w:rPr>
      </w:pPr>
      <w:r w:rsidRPr="008D1961">
        <w:rPr>
          <w:rFonts w:ascii="Arial" w:eastAsiaTheme="minorEastAsia" w:hAnsi="Arial"/>
          <w:b/>
          <w:kern w:val="0"/>
          <w:sz w:val="40"/>
          <w:lang w:val="en-US"/>
          <w14:ligatures w14:val="none"/>
        </w:rPr>
        <w:t xml:space="preserve">WEEK </w:t>
      </w:r>
      <w:r w:rsidR="002A6F6F">
        <w:rPr>
          <w:rFonts w:ascii="Arial" w:eastAsiaTheme="minorEastAsia" w:hAnsi="Arial"/>
          <w:b/>
          <w:kern w:val="0"/>
          <w:sz w:val="40"/>
          <w:lang w:val="en-US"/>
          <w14:ligatures w14:val="none"/>
        </w:rPr>
        <w:t>3</w:t>
      </w:r>
      <w:r w:rsidRPr="008D1961">
        <w:rPr>
          <w:rFonts w:ascii="Arial" w:eastAsiaTheme="minorEastAsia" w:hAnsi="Arial"/>
          <w:b/>
          <w:kern w:val="0"/>
          <w:sz w:val="40"/>
          <w:lang w:val="en-US"/>
          <w14:ligatures w14:val="none"/>
        </w:rPr>
        <w:t xml:space="preserve"> PROGRESS REPORT</w:t>
      </w:r>
    </w:p>
    <w:p w14:paraId="2A07194D" w14:textId="77777777" w:rsidR="008D1961" w:rsidRPr="008D1961" w:rsidRDefault="008D1961" w:rsidP="008D1961">
      <w:pPr>
        <w:spacing w:after="200" w:line="276" w:lineRule="auto"/>
        <w:jc w:val="center"/>
        <w:rPr>
          <w:rFonts w:ascii="Arial" w:eastAsiaTheme="minorEastAsia" w:hAnsi="Arial"/>
          <w:b/>
          <w:kern w:val="0"/>
          <w:sz w:val="24"/>
          <w:lang w:val="en-US"/>
          <w14:ligatures w14:val="none"/>
        </w:rPr>
      </w:pPr>
      <w:r w:rsidRPr="008D1961">
        <w:rPr>
          <w:rFonts w:ascii="Arial" w:eastAsiaTheme="minorEastAsia" w:hAnsi="Arial"/>
          <w:b/>
          <w:kern w:val="0"/>
          <w:sz w:val="24"/>
          <w:lang w:val="en-US"/>
          <w14:ligatures w14:val="none"/>
        </w:rPr>
        <w:t>ServiceFlow: An AI-Powered Internet Service Help-Desk Triage Agent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8D1961" w:rsidRPr="008D1961" w14:paraId="43E10878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D627B5B" w14:textId="77777777" w:rsidR="008D1961" w:rsidRPr="008D1961" w:rsidRDefault="008D1961" w:rsidP="008D1961">
            <w:r w:rsidRPr="008D1961">
              <w:rPr>
                <w:b/>
                <w:bCs/>
              </w:rPr>
              <w:t>Group / Project Name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350D6" w14:textId="77777777" w:rsidR="008D1961" w:rsidRPr="008D1961" w:rsidRDefault="008D1961" w:rsidP="008D1961">
            <w:r w:rsidRPr="008D1961">
              <w:t>Group F — ServiceFlow</w:t>
            </w:r>
          </w:p>
        </w:tc>
      </w:tr>
      <w:tr w:rsidR="008D1961" w:rsidRPr="008D1961" w14:paraId="6B79DA46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B0EBEA2" w14:textId="77777777" w:rsidR="008D1961" w:rsidRPr="008D1961" w:rsidRDefault="008D1961" w:rsidP="008D1961">
            <w:r w:rsidRPr="008D1961">
              <w:rPr>
                <w:b/>
                <w:bCs/>
              </w:rPr>
              <w:t>Week Ending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41AED" w14:textId="68B06F9E" w:rsidR="008D1961" w:rsidRPr="008D1961" w:rsidRDefault="008D1961" w:rsidP="008D1961">
            <w:r w:rsidRPr="008D1961">
              <w:t>1</w:t>
            </w:r>
            <w:r w:rsidR="002A6F6F">
              <w:t>8</w:t>
            </w:r>
            <w:r w:rsidRPr="008D1961">
              <w:t xml:space="preserve"> September 2026</w:t>
            </w:r>
          </w:p>
        </w:tc>
      </w:tr>
    </w:tbl>
    <w:p w14:paraId="3CB7AA16" w14:textId="77777777" w:rsidR="008D1961" w:rsidRPr="008D1961" w:rsidRDefault="008D1961" w:rsidP="008D1961"/>
    <w:p w14:paraId="6D04F52B" w14:textId="77777777" w:rsidR="008D1961" w:rsidRPr="008D1961" w:rsidRDefault="008D1961" w:rsidP="008D1961">
      <w:pPr>
        <w:pStyle w:val="Heading2"/>
      </w:pPr>
      <w:r w:rsidRPr="008D1961">
        <w:t xml:space="preserve">1. </w:t>
      </w:r>
      <w:r w:rsidRPr="008D1961">
        <w:rPr>
          <w:b/>
          <w:bCs/>
          <w:kern w:val="0"/>
          <w:sz w:val="28"/>
          <w:szCs w:val="28"/>
          <w:lang w:val="en-US"/>
          <w14:ligatures w14:val="none"/>
        </w:rPr>
        <w:t>Work completed against weekly objectives</w:t>
      </w:r>
    </w:p>
    <w:p w14:paraId="025F95DA" w14:textId="77777777" w:rsidR="002A6F6F" w:rsidRDefault="002A6F6F" w:rsidP="002A6F6F">
      <w:pPr>
        <w:pStyle w:val="ListParagraph"/>
        <w:numPr>
          <w:ilvl w:val="0"/>
          <w:numId w:val="2"/>
        </w:numPr>
        <w:spacing w:after="60" w:line="240" w:lineRule="auto"/>
        <w:contextualSpacing w:val="0"/>
      </w:pPr>
      <w:r>
        <w:t>Assembled a 15-document controlled troubleshooting corpus with a Source Register recording provenance for every document.</w:t>
      </w:r>
    </w:p>
    <w:p w14:paraId="2804740F" w14:textId="77777777" w:rsidR="002A6F6F" w:rsidRDefault="002A6F6F" w:rsidP="002A6F6F">
      <w:pPr>
        <w:pStyle w:val="ListParagraph"/>
        <w:numPr>
          <w:ilvl w:val="0"/>
          <w:numId w:val="2"/>
        </w:numPr>
        <w:spacing w:after="60" w:line="240" w:lineRule="auto"/>
        <w:contextualSpacing w:val="0"/>
      </w:pPr>
      <w:r>
        <w:t>Implemented ingestion, document-level chunking, TF-IDF indexing and cosine-similarity retrieval (rag_pipeline.py).</w:t>
      </w:r>
    </w:p>
    <w:p w14:paraId="4DE52F34" w14:textId="77777777" w:rsidR="002A6F6F" w:rsidRDefault="002A6F6F" w:rsidP="002A6F6F">
      <w:pPr>
        <w:pStyle w:val="ListParagraph"/>
        <w:numPr>
          <w:ilvl w:val="0"/>
          <w:numId w:val="2"/>
        </w:numPr>
        <w:spacing w:after="60" w:line="240" w:lineRule="auto"/>
        <w:contextualSpacing w:val="0"/>
      </w:pPr>
      <w:r>
        <w:t>Built context assembly with source citations, and a grounded-generation prompt that refuses to answer beyond the retrieved evidence.</w:t>
      </w:r>
    </w:p>
    <w:p w14:paraId="6C50C0DE" w14:textId="77777777" w:rsidR="002A6F6F" w:rsidRDefault="002A6F6F" w:rsidP="002A6F6F">
      <w:pPr>
        <w:pStyle w:val="ListParagraph"/>
        <w:numPr>
          <w:ilvl w:val="0"/>
          <w:numId w:val="2"/>
        </w:numPr>
        <w:spacing w:after="60" w:line="240" w:lineRule="auto"/>
        <w:contextualSpacing w:val="0"/>
      </w:pPr>
      <w:r>
        <w:t>Designed and ran 15 RAG test questions (7 answerable, 4 partially answerable, 4 deliberately unanswerable) — real retrieval results recorded, not simulated.</w:t>
      </w:r>
    </w:p>
    <w:p w14:paraId="710402D3" w14:textId="77777777" w:rsidR="002A6F6F" w:rsidRDefault="002A6F6F" w:rsidP="002A6F6F">
      <w:pPr>
        <w:pStyle w:val="ListParagraph"/>
        <w:numPr>
          <w:ilvl w:val="0"/>
          <w:numId w:val="2"/>
        </w:numPr>
        <w:spacing w:after="60" w:line="240" w:lineRule="auto"/>
        <w:contextualSpacing w:val="0"/>
      </w:pPr>
      <w:r>
        <w:t>Documented 3 genuine retrieval/grounding failures with root causes and remediation directions.</w:t>
      </w:r>
    </w:p>
    <w:p w14:paraId="629ED80A" w14:textId="77777777" w:rsidR="008D1961" w:rsidRPr="008D1961" w:rsidRDefault="008D1961" w:rsidP="008D1961">
      <w:pPr>
        <w:ind w:left="720"/>
      </w:pPr>
    </w:p>
    <w:p w14:paraId="130DA7BF" w14:textId="77777777" w:rsidR="008D1961" w:rsidRPr="008D1961" w:rsidRDefault="008D1961" w:rsidP="008D1961">
      <w:pPr>
        <w:pStyle w:val="Heading2"/>
      </w:pPr>
      <w:r w:rsidRPr="008D1961">
        <w:t xml:space="preserve">2. </w:t>
      </w:r>
      <w:r w:rsidRPr="008D1961">
        <w:rPr>
          <w:b/>
          <w:bCs/>
          <w:kern w:val="0"/>
          <w:sz w:val="28"/>
          <w:szCs w:val="28"/>
          <w:lang w:val="en-US"/>
          <w14:ligatures w14:val="none"/>
        </w:rPr>
        <w:t>Key engineering decisions and why they were made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8D1961" w:rsidRPr="008D1961" w14:paraId="7FF9EC74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DE90090" w14:textId="77777777" w:rsidR="008D1961" w:rsidRPr="008D1961" w:rsidRDefault="008D1961" w:rsidP="008D1961">
            <w:r w:rsidRPr="008D1961">
              <w:rPr>
                <w:b/>
                <w:bCs/>
              </w:rPr>
              <w:t>Engineering decision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EC7544D" w14:textId="77777777" w:rsidR="008D1961" w:rsidRPr="008D1961" w:rsidRDefault="008D1961" w:rsidP="008D1961">
            <w:r w:rsidRPr="008D1961">
              <w:rPr>
                <w:b/>
                <w:bCs/>
              </w:rPr>
              <w:t>Reason</w:t>
            </w:r>
          </w:p>
        </w:tc>
      </w:tr>
      <w:tr w:rsidR="002A6F6F" w:rsidRPr="008D1961" w14:paraId="3014AF3C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12038" w14:textId="21DB7A56" w:rsidR="002A6F6F" w:rsidRPr="008D1961" w:rsidRDefault="002A6F6F" w:rsidP="002A6F6F">
            <w:r>
              <w:rPr>
                <w:sz w:val="18"/>
                <w:szCs w:val="18"/>
              </w:rPr>
              <w:t>Document-level chunking (one chunk = one document)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DC469" w14:textId="092A5C5A" w:rsidR="002A6F6F" w:rsidRPr="008D1961" w:rsidRDefault="002A6F6F" w:rsidP="002A6F6F">
            <w:r>
              <w:rPr>
                <w:sz w:val="18"/>
                <w:szCs w:val="18"/>
              </w:rPr>
              <w:t>Each of the 15 troubleshooting documents already covers exactly one scenario in 60-120 words; splitting further would separate a symptom from its cause and lose meaning.</w:t>
            </w:r>
          </w:p>
        </w:tc>
      </w:tr>
      <w:tr w:rsidR="002A6F6F" w:rsidRPr="008D1961" w14:paraId="35AA3523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36864" w14:textId="654D5ECE" w:rsidR="002A6F6F" w:rsidRPr="008D1961" w:rsidRDefault="002A6F6F" w:rsidP="002A6F6F">
            <w:r>
              <w:rPr>
                <w:sz w:val="18"/>
                <w:szCs w:val="18"/>
              </w:rPr>
              <w:t>TF-IDF + cosine similarity for retrieval instead of embeddings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884C4" w14:textId="753DDAA0" w:rsidR="002A6F6F" w:rsidRPr="008D1961" w:rsidRDefault="002A6F6F" w:rsidP="002A6F6F">
            <w:r>
              <w:rPr>
                <w:sz w:val="18"/>
                <w:szCs w:val="18"/>
              </w:rPr>
              <w:t>Runs fully offline with no API key or cost, is fast enough for a 15-document corpus, and is transparent/explainable for this stage — tradeoffs (no semantic matching) are documented as failures below rather than hidden.</w:t>
            </w:r>
          </w:p>
        </w:tc>
      </w:tr>
      <w:tr w:rsidR="002A6F6F" w:rsidRPr="008D1961" w14:paraId="5DF38AB6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542B3" w14:textId="44F2BCB0" w:rsidR="002A6F6F" w:rsidRPr="008D1961" w:rsidRDefault="002A6F6F" w:rsidP="002A6F6F">
            <w:r>
              <w:rPr>
                <w:sz w:val="18"/>
                <w:szCs w:val="18"/>
              </w:rPr>
              <w:t>Minimum similarity threshold before returning any retrieved chunk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CB5B3" w14:textId="4F7D22FD" w:rsidR="002A6F6F" w:rsidRPr="008D1961" w:rsidRDefault="002A6F6F" w:rsidP="002A6F6F">
            <w:r>
              <w:rPr>
                <w:sz w:val="18"/>
                <w:szCs w:val="18"/>
              </w:rPr>
              <w:t>Needed so the system can say “I don't know” on genuinely unanswerable questions instead of always grounding an answer in whatever chunk scores highest, even if irrelevant.</w:t>
            </w:r>
          </w:p>
        </w:tc>
      </w:tr>
      <w:tr w:rsidR="002A6F6F" w:rsidRPr="008D1961" w14:paraId="45826F00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D5D87" w14:textId="65B23B6E" w:rsidR="002A6F6F" w:rsidRPr="008D1961" w:rsidRDefault="002A6F6F" w:rsidP="002A6F6F">
            <w:r>
              <w:rPr>
                <w:sz w:val="18"/>
                <w:szCs w:val="18"/>
              </w:rPr>
              <w:t>Sources always cited by document ID and title in the assembled context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9F615" w14:textId="2DCF4CF8" w:rsidR="002A6F6F" w:rsidRPr="008D1961" w:rsidRDefault="002A6F6F" w:rsidP="002A6F6F">
            <w:r>
              <w:rPr>
                <w:sz w:val="18"/>
                <w:szCs w:val="18"/>
              </w:rPr>
              <w:t>Matches the Week 3 requirement to show sources in the response/trace and lets a human reviewer verify any answer against the exact source document.</w:t>
            </w:r>
          </w:p>
        </w:tc>
      </w:tr>
    </w:tbl>
    <w:p w14:paraId="37E93814" w14:textId="77777777" w:rsidR="008D1961" w:rsidRPr="008D1961" w:rsidRDefault="008D1961" w:rsidP="008D1961"/>
    <w:p w14:paraId="09193262" w14:textId="77777777" w:rsidR="008D1961" w:rsidRPr="008D1961" w:rsidRDefault="008D1961" w:rsidP="008D1961">
      <w:pPr>
        <w:pStyle w:val="Heading2"/>
        <w:rPr>
          <w:b/>
          <w:bCs/>
        </w:rPr>
      </w:pPr>
      <w:r w:rsidRPr="008D1961">
        <w:t xml:space="preserve">3. </w:t>
      </w:r>
      <w:r w:rsidRPr="008D1961">
        <w:rPr>
          <w:b/>
          <w:bCs/>
        </w:rPr>
        <w:t>Failures / challenges and current response</w:t>
      </w:r>
    </w:p>
    <w:p w14:paraId="77DC631F" w14:textId="7E487403" w:rsidR="008D1961" w:rsidRPr="008D1961" w:rsidRDefault="002A6F6F" w:rsidP="008D1961">
      <w:r>
        <w:t>See the full Failure Catalogue in Section 5 above. In summary: out-of-scope questions sometimes still retrieve a weakly-matching document instead of correctly returning no result, because TF-IDF measures word overlap rather than topic relevance. This is being addressed by threshold tuning now and is flagged for a possible embedding-based retrieval upgrade in a later week if time allows</w:t>
      </w:r>
    </w:p>
    <w:p w14:paraId="5CD38AA1" w14:textId="77777777" w:rsidR="008D1961" w:rsidRPr="008D1961" w:rsidRDefault="008D1961" w:rsidP="008D1961">
      <w:pPr>
        <w:pStyle w:val="Heading2"/>
        <w:rPr>
          <w:b/>
          <w:bCs/>
        </w:rPr>
      </w:pPr>
      <w:r w:rsidRPr="008D1961">
        <w:rPr>
          <w:b/>
          <w:bCs/>
        </w:rPr>
        <w:t>4. Links to repository and task evidence</w:t>
      </w:r>
    </w:p>
    <w:p w14:paraId="3A7A31C2" w14:textId="77777777" w:rsidR="008D1961" w:rsidRPr="008D1961" w:rsidRDefault="008D1961" w:rsidP="008D1961">
      <w:r w:rsidRPr="008D1961">
        <w:rPr>
          <w:b/>
          <w:bCs/>
        </w:rPr>
        <w:t>GitHub Repository:</w:t>
      </w:r>
      <w:r w:rsidRPr="008D1961">
        <w:t xml:space="preserve"> https://github.com/mashimwe/GROUP-F-Capstone-</w:t>
      </w:r>
    </w:p>
    <w:p w14:paraId="7CD3AF32" w14:textId="77777777" w:rsidR="008D1961" w:rsidRPr="008D1961" w:rsidRDefault="008D1961" w:rsidP="008D1961">
      <w:r w:rsidRPr="008D1961">
        <w:rPr>
          <w:b/>
          <w:bCs/>
        </w:rPr>
        <w:lastRenderedPageBreak/>
        <w:t>ClickUp Board / Tasks:</w:t>
      </w:r>
      <w:r w:rsidRPr="008D1961">
        <w:t xml:space="preserve"> https://app.clickup.com/1200420000004230/v/s/1200420000006102</w:t>
      </w:r>
    </w:p>
    <w:p w14:paraId="5FF51B8E" w14:textId="23EF2206" w:rsidR="008D1961" w:rsidRDefault="008D1961" w:rsidP="008D1961">
      <w:r w:rsidRPr="008D1961">
        <w:rPr>
          <w:b/>
          <w:bCs/>
        </w:rPr>
        <w:t>GitHub Commit(s)/Tag/PR:</w:t>
      </w:r>
      <w:r w:rsidRPr="008D1961">
        <w:t xml:space="preserve"> </w:t>
      </w:r>
      <w:r w:rsidR="002A6F6F">
        <w:t>6</w:t>
      </w:r>
    </w:p>
    <w:p w14:paraId="7B5173EC" w14:textId="77777777" w:rsidR="008D1961" w:rsidRPr="008D1961" w:rsidRDefault="008D1961" w:rsidP="008D1961"/>
    <w:p w14:paraId="592F034E" w14:textId="77777777" w:rsidR="008D1961" w:rsidRPr="008D1961" w:rsidRDefault="008D1961" w:rsidP="008D1961">
      <w:pPr>
        <w:pStyle w:val="Heading2"/>
        <w:rPr>
          <w:b/>
          <w:bCs/>
        </w:rPr>
      </w:pPr>
      <w:r w:rsidRPr="008D1961">
        <w:rPr>
          <w:b/>
          <w:bCs/>
        </w:rPr>
        <w:t>5. Individual contribution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50"/>
      </w:tblGrid>
      <w:tr w:rsidR="008D1961" w:rsidRPr="008D1961" w14:paraId="54D9538B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B9EB6AD" w14:textId="77777777" w:rsidR="008D1961" w:rsidRPr="008D1961" w:rsidRDefault="008D1961" w:rsidP="008D1961">
            <w:r w:rsidRPr="008D1961">
              <w:rPr>
                <w:b/>
                <w:bCs/>
              </w:rPr>
              <w:t>Member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2D307E8" w14:textId="77777777" w:rsidR="008D1961" w:rsidRPr="008D1961" w:rsidRDefault="008D1961" w:rsidP="008D1961">
            <w:r w:rsidRPr="008D1961">
              <w:rPr>
                <w:b/>
                <w:bCs/>
              </w:rPr>
              <w:t>Task owned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4E308E7" w14:textId="77777777" w:rsidR="008D1961" w:rsidRPr="008D1961" w:rsidRDefault="008D1961" w:rsidP="008D1961">
            <w:r w:rsidRPr="008D1961">
              <w:rPr>
                <w:b/>
                <w:bCs/>
              </w:rPr>
              <w:t>Evidence (commit/file/task link)</w:t>
            </w:r>
          </w:p>
        </w:tc>
      </w:tr>
      <w:tr w:rsidR="00CE5570" w:rsidRPr="008D1961" w14:paraId="2C296903" w14:textId="77777777" w:rsidTr="00FC1873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6DC3B" w14:textId="77777777" w:rsidR="00CE5570" w:rsidRPr="008D1961" w:rsidRDefault="00CE5570" w:rsidP="00CE5570">
            <w:r w:rsidRPr="008D1961">
              <w:t>Buyinza Samuel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B8A03" w14:textId="5BEAD7FF" w:rsidR="00CE5570" w:rsidRPr="008D1961" w:rsidRDefault="002A6F6F" w:rsidP="00CE5570">
            <w:r>
              <w:t>15-case RAG evaluation results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A9957" w14:textId="768D5649" w:rsidR="00CE5570" w:rsidRPr="008D1961" w:rsidRDefault="00CE5570" w:rsidP="00CE5570">
            <w:r w:rsidRPr="00CE5570">
              <w:t>Project Charter / GitHub / ClickUp</w:t>
            </w:r>
          </w:p>
        </w:tc>
      </w:tr>
      <w:tr w:rsidR="00CE5570" w:rsidRPr="008D1961" w14:paraId="7F7833E7" w14:textId="77777777" w:rsidTr="00FC1873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E59BA" w14:textId="77777777" w:rsidR="00CE5570" w:rsidRPr="008D1961" w:rsidRDefault="00CE5570" w:rsidP="00CE5570">
            <w:r w:rsidRPr="008D1961">
              <w:t>Bahati Brenda Kizito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512E7" w14:textId="0657B6ED" w:rsidR="00CE5570" w:rsidRPr="008D1961" w:rsidRDefault="00CE5570" w:rsidP="00CE5570">
            <w:r>
              <w:t xml:space="preserve">Week </w:t>
            </w:r>
            <w:r w:rsidR="002A6F6F">
              <w:t>3</w:t>
            </w:r>
            <w:r>
              <w:t xml:space="preserve"> Progress report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31C0F" w14:textId="14B84600" w:rsidR="00CE5570" w:rsidRPr="008D1961" w:rsidRDefault="00CE5570" w:rsidP="00CE5570">
            <w:r w:rsidRPr="00CE5570">
              <w:t>User Stories and Acceptance Criteria / GitHub / ClickUp</w:t>
            </w:r>
          </w:p>
        </w:tc>
      </w:tr>
      <w:tr w:rsidR="00CE5570" w:rsidRPr="008D1961" w14:paraId="2E6F4C70" w14:textId="77777777" w:rsidTr="00FC1873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C178F" w14:textId="77777777" w:rsidR="00CE5570" w:rsidRPr="008D1961" w:rsidRDefault="00CE5570" w:rsidP="00CE5570">
            <w:r w:rsidRPr="008D1961">
              <w:t>Aruho Priscillah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09F7D" w14:textId="74FF26AB" w:rsidR="00CE5570" w:rsidRPr="008D1961" w:rsidRDefault="002A6F6F" w:rsidP="00CE5570">
            <w:r>
              <w:t>Corpus/Source Register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376BE" w14:textId="5A9FC305" w:rsidR="00CE5570" w:rsidRPr="008D1961" w:rsidRDefault="00CE5570" w:rsidP="00CE5570">
            <w:r w:rsidRPr="00CE5570">
              <w:t>Project Charter / GitHub / ClickUp</w:t>
            </w:r>
          </w:p>
        </w:tc>
      </w:tr>
      <w:tr w:rsidR="00CE5570" w:rsidRPr="008D1961" w14:paraId="0F1C95CA" w14:textId="77777777" w:rsidTr="00FC1873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4305D" w14:textId="77777777" w:rsidR="00CE5570" w:rsidRPr="008D1961" w:rsidRDefault="00CE5570" w:rsidP="00CE5570">
            <w:r w:rsidRPr="008D1961">
              <w:t>Andimashimwe Rhoda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4B29" w14:textId="7FBFAFF6" w:rsidR="00CE5570" w:rsidRPr="008D1961" w:rsidRDefault="002A6F6F" w:rsidP="00CE5570">
            <w:r>
              <w:t>RAG architecture Diagram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0229B" w14:textId="0B16F000" w:rsidR="00CE5570" w:rsidRPr="008D1961" w:rsidRDefault="00CE5570" w:rsidP="00CE5570">
            <w:r w:rsidRPr="00CE5570">
              <w:t>Initial Architecture / GitHub / ClickUp</w:t>
            </w:r>
          </w:p>
        </w:tc>
      </w:tr>
      <w:tr w:rsidR="00CE5570" w:rsidRPr="008D1961" w14:paraId="00F89000" w14:textId="77777777" w:rsidTr="00FC1873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B1510" w14:textId="77777777" w:rsidR="00CE5570" w:rsidRPr="008D1961" w:rsidRDefault="00CE5570" w:rsidP="00CE5570">
            <w:r w:rsidRPr="008D1961">
              <w:t>Nuwahereza Dennise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3E6DE" w14:textId="24EE53E5" w:rsidR="00CE5570" w:rsidRPr="008D1961" w:rsidRDefault="00CE5570" w:rsidP="00CE5570">
            <w:r>
              <w:t xml:space="preserve">Working </w:t>
            </w:r>
            <w:r w:rsidR="002A6F6F">
              <w:t>RAG evaluation results</w:t>
            </w:r>
            <w:r>
              <w:t xml:space="preserve"> 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CCD9B" w14:textId="05DC8CDC" w:rsidR="00CE5570" w:rsidRPr="008D1961" w:rsidRDefault="00CE5570" w:rsidP="00CE5570">
            <w:r w:rsidRPr="00CE5570">
              <w:t>Project Charter / AI Boundary Matrix / GitHub / ClickUp</w:t>
            </w:r>
          </w:p>
        </w:tc>
      </w:tr>
    </w:tbl>
    <w:p w14:paraId="6D99BF8A" w14:textId="77777777" w:rsidR="00CE5570" w:rsidRDefault="00CE5570" w:rsidP="008D1961">
      <w:pPr>
        <w:pStyle w:val="Heading2"/>
        <w:rPr>
          <w:b/>
          <w:bCs/>
        </w:rPr>
      </w:pPr>
    </w:p>
    <w:p w14:paraId="24F3A083" w14:textId="5638893B" w:rsidR="008D1961" w:rsidRPr="008D1961" w:rsidRDefault="008D1961" w:rsidP="008D1961">
      <w:pPr>
        <w:pStyle w:val="Heading2"/>
        <w:rPr>
          <w:b/>
          <w:bCs/>
        </w:rPr>
      </w:pPr>
      <w:r w:rsidRPr="008D1961">
        <w:rPr>
          <w:b/>
          <w:bCs/>
        </w:rPr>
        <w:t xml:space="preserve">6. Plan for next week (Week </w:t>
      </w:r>
      <w:r w:rsidR="002A6F6F">
        <w:rPr>
          <w:b/>
          <w:bCs/>
        </w:rPr>
        <w:t>4</w:t>
      </w:r>
      <w:r w:rsidRPr="008D1961">
        <w:rPr>
          <w:b/>
          <w:bCs/>
        </w:rPr>
        <w:t xml:space="preserve">: </w:t>
      </w:r>
      <w:r w:rsidR="002A6F6F">
        <w:rPr>
          <w:b/>
          <w:bCs/>
        </w:rPr>
        <w:t>Tools and Function Calling</w:t>
      </w:r>
      <w:r w:rsidRPr="008D1961">
        <w:rPr>
          <w:b/>
          <w:bCs/>
        </w:rPr>
        <w:t>)</w:t>
      </w:r>
    </w:p>
    <w:p w14:paraId="51F57227" w14:textId="77777777" w:rsidR="002A6F6F" w:rsidRDefault="002A6F6F" w:rsidP="002A6F6F">
      <w:pPr>
        <w:pStyle w:val="ListParagraph"/>
        <w:numPr>
          <w:ilvl w:val="0"/>
          <w:numId w:val="2"/>
        </w:numPr>
        <w:spacing w:after="60" w:line="240" w:lineRule="auto"/>
        <w:contextualSpacing w:val="0"/>
      </w:pPr>
      <w:r>
        <w:t>Define at least two explicit tools/functions with input/output schemas, authorization rules and failure behaviour (e.g. a simulated outage-status check and a support-ticket creation tool).</w:t>
      </w:r>
    </w:p>
    <w:p w14:paraId="50291437" w14:textId="77777777" w:rsidR="002A6F6F" w:rsidRDefault="002A6F6F" w:rsidP="002A6F6F">
      <w:pPr>
        <w:pStyle w:val="ListParagraph"/>
        <w:numPr>
          <w:ilvl w:val="0"/>
          <w:numId w:val="2"/>
        </w:numPr>
        <w:spacing w:after="60" w:line="240" w:lineRule="auto"/>
        <w:contextualSpacing w:val="0"/>
      </w:pPr>
      <w:r>
        <w:t>Implement tool/function calling through the application/orchestration layer.</w:t>
      </w:r>
    </w:p>
    <w:p w14:paraId="52F957D9" w14:textId="77777777" w:rsidR="002A6F6F" w:rsidRDefault="002A6F6F" w:rsidP="002A6F6F">
      <w:pPr>
        <w:pStyle w:val="ListParagraph"/>
        <w:numPr>
          <w:ilvl w:val="0"/>
          <w:numId w:val="2"/>
        </w:numPr>
        <w:spacing w:after="60" w:line="240" w:lineRule="auto"/>
        <w:contextualSpacing w:val="0"/>
      </w:pPr>
      <w:r>
        <w:t>Test missing parameters, unauthorized requests, unavailable services and unexpected tool responses.</w:t>
      </w:r>
    </w:p>
    <w:p w14:paraId="42ABFFD1" w14:textId="77777777" w:rsidR="002A6F6F" w:rsidRDefault="002A6F6F" w:rsidP="002A6F6F">
      <w:pPr>
        <w:pStyle w:val="ListParagraph"/>
        <w:numPr>
          <w:ilvl w:val="0"/>
          <w:numId w:val="2"/>
        </w:numPr>
        <w:spacing w:after="60" w:line="240" w:lineRule="auto"/>
        <w:contextualSpacing w:val="0"/>
      </w:pPr>
      <w:r>
        <w:t>Add a human-approval step before any higher-impact action (e.g. actually creating a ticket).</w:t>
      </w:r>
    </w:p>
    <w:p w14:paraId="5B81C28D" w14:textId="77777777" w:rsidR="002A6F6F" w:rsidRDefault="002A6F6F" w:rsidP="002A6F6F">
      <w:pPr>
        <w:pStyle w:val="ListParagraph"/>
        <w:numPr>
          <w:ilvl w:val="0"/>
          <w:numId w:val="2"/>
        </w:numPr>
        <w:spacing w:after="60" w:line="240" w:lineRule="auto"/>
        <w:contextualSpacing w:val="0"/>
      </w:pPr>
      <w:r>
        <w:t>Update the architecture diagram to show the tool layer alongside the RAG layer.</w:t>
      </w:r>
    </w:p>
    <w:p w14:paraId="3B87D814" w14:textId="77777777" w:rsidR="008D1961" w:rsidRPr="008D1961" w:rsidRDefault="008D1961" w:rsidP="008D1961">
      <w:pPr>
        <w:ind w:left="720"/>
      </w:pPr>
    </w:p>
    <w:p w14:paraId="007301EF" w14:textId="2C782DF7" w:rsidR="008D1961" w:rsidRPr="008D1961" w:rsidRDefault="008D1961" w:rsidP="008D1961">
      <w:pPr>
        <w:pStyle w:val="Heading2"/>
        <w:rPr>
          <w:b/>
          <w:bCs/>
        </w:rPr>
      </w:pPr>
      <w:r w:rsidRPr="008D1961">
        <w:rPr>
          <w:b/>
          <w:bCs/>
        </w:rPr>
        <w:t xml:space="preserve">Overall Week </w:t>
      </w:r>
      <w:r w:rsidR="002A6F6F">
        <w:rPr>
          <w:b/>
          <w:bCs/>
        </w:rPr>
        <w:t>3</w:t>
      </w:r>
      <w:r w:rsidRPr="008D1961">
        <w:rPr>
          <w:b/>
          <w:bCs/>
        </w:rPr>
        <w:t xml:space="preserve"> Status</w:t>
      </w:r>
    </w:p>
    <w:p w14:paraId="5AF97831" w14:textId="77777777" w:rsidR="002A6F6F" w:rsidRPr="002A6F6F" w:rsidRDefault="008D1961" w:rsidP="002A6F6F">
      <w:pPr>
        <w:spacing w:after="120"/>
      </w:pPr>
      <w:r w:rsidRPr="008D1961">
        <w:rPr>
          <w:b/>
          <w:bCs/>
        </w:rPr>
        <w:t xml:space="preserve">ON TRACK — </w:t>
      </w:r>
      <w:r w:rsidRPr="008D1961">
        <w:t xml:space="preserve">a working </w:t>
      </w:r>
      <w:r w:rsidR="002A6F6F" w:rsidRPr="002A6F6F">
        <w:t>offline-verifiable RAG pipeline with source grounding is integrated and evaluated against 15 real test cases, with genuine failures documented rather than hidden. Week 4 will add explicit tools on top of this grounded baseline.</w:t>
      </w:r>
    </w:p>
    <w:p w14:paraId="571DD0E4" w14:textId="2F84E717" w:rsidR="008D1961" w:rsidRPr="008D1961" w:rsidRDefault="008D1961" w:rsidP="008D1961"/>
    <w:p w14:paraId="5FD0AD12" w14:textId="77777777" w:rsidR="00F13C4F" w:rsidRPr="008D1961" w:rsidRDefault="00F13C4F" w:rsidP="008D1961"/>
    <w:sectPr w:rsidR="00F13C4F" w:rsidRPr="008D1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B7F63" w14:textId="77777777" w:rsidR="00E94939" w:rsidRDefault="00E94939" w:rsidP="008D1961">
      <w:pPr>
        <w:spacing w:after="0" w:line="240" w:lineRule="auto"/>
      </w:pPr>
      <w:r>
        <w:separator/>
      </w:r>
    </w:p>
  </w:endnote>
  <w:endnote w:type="continuationSeparator" w:id="0">
    <w:p w14:paraId="0D1C3481" w14:textId="77777777" w:rsidR="00E94939" w:rsidRDefault="00E94939" w:rsidP="008D1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FE726" w14:textId="77777777" w:rsidR="00E94939" w:rsidRDefault="00E94939" w:rsidP="008D1961">
      <w:pPr>
        <w:spacing w:after="0" w:line="240" w:lineRule="auto"/>
      </w:pPr>
      <w:r>
        <w:separator/>
      </w:r>
    </w:p>
  </w:footnote>
  <w:footnote w:type="continuationSeparator" w:id="0">
    <w:p w14:paraId="5A53F8AC" w14:textId="77777777" w:rsidR="00E94939" w:rsidRDefault="00E94939" w:rsidP="008D19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3351F"/>
    <w:multiLevelType w:val="hybridMultilevel"/>
    <w:tmpl w:val="AF2CC29C"/>
    <w:lvl w:ilvl="0" w:tplc="80525D64">
      <w:start w:val="1"/>
      <w:numFmt w:val="bullet"/>
      <w:lvlText w:val="●"/>
      <w:lvlJc w:val="left"/>
      <w:pPr>
        <w:ind w:left="720" w:hanging="360"/>
      </w:pPr>
    </w:lvl>
    <w:lvl w:ilvl="1" w:tplc="519C273C">
      <w:start w:val="1"/>
      <w:numFmt w:val="bullet"/>
      <w:lvlText w:val="○"/>
      <w:lvlJc w:val="left"/>
      <w:pPr>
        <w:ind w:left="1440" w:hanging="360"/>
      </w:pPr>
    </w:lvl>
    <w:lvl w:ilvl="2" w:tplc="842AAD7E">
      <w:start w:val="1"/>
      <w:numFmt w:val="bullet"/>
      <w:lvlText w:val="■"/>
      <w:lvlJc w:val="left"/>
      <w:pPr>
        <w:ind w:left="2160" w:hanging="360"/>
      </w:pPr>
    </w:lvl>
    <w:lvl w:ilvl="3" w:tplc="4F087978">
      <w:start w:val="1"/>
      <w:numFmt w:val="bullet"/>
      <w:lvlText w:val="●"/>
      <w:lvlJc w:val="left"/>
      <w:pPr>
        <w:ind w:left="2880" w:hanging="360"/>
      </w:pPr>
    </w:lvl>
    <w:lvl w:ilvl="4" w:tplc="952645FC">
      <w:start w:val="1"/>
      <w:numFmt w:val="bullet"/>
      <w:lvlText w:val="○"/>
      <w:lvlJc w:val="left"/>
      <w:pPr>
        <w:ind w:left="3600" w:hanging="360"/>
      </w:pPr>
    </w:lvl>
    <w:lvl w:ilvl="5" w:tplc="30661050">
      <w:start w:val="1"/>
      <w:numFmt w:val="bullet"/>
      <w:lvlText w:val="■"/>
      <w:lvlJc w:val="left"/>
      <w:pPr>
        <w:ind w:left="4320" w:hanging="360"/>
      </w:pPr>
    </w:lvl>
    <w:lvl w:ilvl="6" w:tplc="4E8A8A40">
      <w:start w:val="1"/>
      <w:numFmt w:val="bullet"/>
      <w:lvlText w:val="●"/>
      <w:lvlJc w:val="left"/>
      <w:pPr>
        <w:ind w:left="5040" w:hanging="360"/>
      </w:pPr>
    </w:lvl>
    <w:lvl w:ilvl="7" w:tplc="51EE8730">
      <w:start w:val="1"/>
      <w:numFmt w:val="bullet"/>
      <w:lvlText w:val="●"/>
      <w:lvlJc w:val="left"/>
      <w:pPr>
        <w:ind w:left="5760" w:hanging="360"/>
      </w:pPr>
    </w:lvl>
    <w:lvl w:ilvl="8" w:tplc="D8C463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4917BE"/>
    <w:multiLevelType w:val="hybridMultilevel"/>
    <w:tmpl w:val="F492163E"/>
    <w:lvl w:ilvl="0" w:tplc="B57AB000">
      <w:start w:val="1"/>
      <w:numFmt w:val="bullet"/>
      <w:lvlText w:val="●"/>
      <w:lvlJc w:val="left"/>
      <w:pPr>
        <w:ind w:left="720" w:hanging="360"/>
      </w:pPr>
    </w:lvl>
    <w:lvl w:ilvl="1" w:tplc="A22889BA">
      <w:start w:val="1"/>
      <w:numFmt w:val="bullet"/>
      <w:lvlText w:val="○"/>
      <w:lvlJc w:val="left"/>
      <w:pPr>
        <w:ind w:left="1440" w:hanging="360"/>
      </w:pPr>
    </w:lvl>
    <w:lvl w:ilvl="2" w:tplc="3BA6C0C8">
      <w:start w:val="1"/>
      <w:numFmt w:val="bullet"/>
      <w:lvlText w:val="■"/>
      <w:lvlJc w:val="left"/>
      <w:pPr>
        <w:ind w:left="2160" w:hanging="360"/>
      </w:pPr>
    </w:lvl>
    <w:lvl w:ilvl="3" w:tplc="74CC31E0">
      <w:start w:val="1"/>
      <w:numFmt w:val="bullet"/>
      <w:lvlText w:val="●"/>
      <w:lvlJc w:val="left"/>
      <w:pPr>
        <w:ind w:left="2880" w:hanging="360"/>
      </w:pPr>
    </w:lvl>
    <w:lvl w:ilvl="4" w:tplc="EC3C67D6">
      <w:start w:val="1"/>
      <w:numFmt w:val="bullet"/>
      <w:lvlText w:val="○"/>
      <w:lvlJc w:val="left"/>
      <w:pPr>
        <w:ind w:left="3600" w:hanging="360"/>
      </w:pPr>
    </w:lvl>
    <w:lvl w:ilvl="5" w:tplc="DDC0BB2E">
      <w:start w:val="1"/>
      <w:numFmt w:val="bullet"/>
      <w:lvlText w:val="■"/>
      <w:lvlJc w:val="left"/>
      <w:pPr>
        <w:ind w:left="4320" w:hanging="360"/>
      </w:pPr>
    </w:lvl>
    <w:lvl w:ilvl="6" w:tplc="6C5EB5FE">
      <w:start w:val="1"/>
      <w:numFmt w:val="bullet"/>
      <w:lvlText w:val="●"/>
      <w:lvlJc w:val="left"/>
      <w:pPr>
        <w:ind w:left="5040" w:hanging="360"/>
      </w:pPr>
    </w:lvl>
    <w:lvl w:ilvl="7" w:tplc="5FD25B40">
      <w:start w:val="1"/>
      <w:numFmt w:val="bullet"/>
      <w:lvlText w:val="●"/>
      <w:lvlJc w:val="left"/>
      <w:pPr>
        <w:ind w:left="5760" w:hanging="360"/>
      </w:pPr>
    </w:lvl>
    <w:lvl w:ilvl="8" w:tplc="FD320610">
      <w:start w:val="1"/>
      <w:numFmt w:val="bullet"/>
      <w:lvlText w:val="●"/>
      <w:lvlJc w:val="left"/>
      <w:pPr>
        <w:ind w:left="6480" w:hanging="360"/>
      </w:pPr>
    </w:lvl>
  </w:abstractNum>
  <w:num w:numId="1" w16cid:durableId="1564484261">
    <w:abstractNumId w:val="1"/>
  </w:num>
  <w:num w:numId="2" w16cid:durableId="351104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61"/>
    <w:rsid w:val="00227CFB"/>
    <w:rsid w:val="002A6F6F"/>
    <w:rsid w:val="004E306D"/>
    <w:rsid w:val="00685E94"/>
    <w:rsid w:val="007137AC"/>
    <w:rsid w:val="007A2DA7"/>
    <w:rsid w:val="007B34A0"/>
    <w:rsid w:val="008D1961"/>
    <w:rsid w:val="00B335B9"/>
    <w:rsid w:val="00CE5570"/>
    <w:rsid w:val="00E74E51"/>
    <w:rsid w:val="00E94939"/>
    <w:rsid w:val="00F1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B1CD"/>
  <w15:chartTrackingRefBased/>
  <w15:docId w15:val="{5AC6A615-9FA5-44FC-AB52-8389755E3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6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D1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1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961"/>
  </w:style>
  <w:style w:type="paragraph" w:styleId="Footer">
    <w:name w:val="footer"/>
    <w:basedOn w:val="Normal"/>
    <w:link w:val="FooterChar"/>
    <w:uiPriority w:val="99"/>
    <w:unhideWhenUsed/>
    <w:rsid w:val="008D1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508E5-4344-47F0-889E-44CC3CD75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Bahati Kizito</dc:creator>
  <cp:keywords/>
  <dc:description/>
  <cp:lastModifiedBy>Bahati Kizito</cp:lastModifiedBy>
  <cp:revision>2</cp:revision>
  <dcterms:created xsi:type="dcterms:W3CDTF">2026-09-11T12:21:00Z</dcterms:created>
  <dcterms:modified xsi:type="dcterms:W3CDTF">2026-09-18T13:21:00Z</dcterms:modified>
</cp:coreProperties>
</file>