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3487334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B617E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0F962195" w:rsidR="0004631A" w:rsidRPr="00B259BE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59B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B259BE" w:rsidRPr="00B259BE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76D3B1EF" w14:textId="05CA5659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9B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B259B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259B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259BE" w:rsidRPr="00B259B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16672" w:rsidRPr="00B259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59BE" w:rsidRPr="00B259B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16672" w:rsidRPr="00B259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59BE" w:rsidRPr="00B259B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Маштаков</w:t>
      </w:r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538A98A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4B1FC282" w14:textId="59DC0C6A" w:rsidR="0004631A" w:rsidRPr="004328AF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32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259BE" w:rsidRPr="00432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32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259BE" w:rsidRPr="00432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432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B259BE" w:rsidRPr="00432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Зайцев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4328A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4328AF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4328A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4328AF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7BD6911C" w:rsidR="0004631A" w:rsidRPr="0004631A" w:rsidRDefault="00D724CC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00C6268C" w14:textId="77A4E613" w:rsidR="0004631A" w:rsidRPr="003040D9" w:rsidRDefault="003040D9" w:rsidP="003040D9">
      <w:pPr>
        <w:pStyle w:val="a9"/>
      </w:pPr>
      <w:bookmarkStart w:id="3" w:name="OLE_LINK8"/>
      <w:bookmarkStart w:id="4" w:name="OLE_LINK9"/>
      <w:r w:rsidRPr="008150BD">
        <w:rPr>
          <w:rStyle w:val="af1"/>
          <w:b w:val="0"/>
          <w:szCs w:val="24"/>
        </w:rPr>
        <w:t xml:space="preserve">Произвести запуск программ </w:t>
      </w:r>
      <w:r w:rsidRPr="008150BD">
        <w:t>«</w:t>
      </w:r>
      <w:proofErr w:type="spellStart"/>
      <w:r w:rsidRPr="008150BD">
        <w:t>Hello</w:t>
      </w:r>
      <w:proofErr w:type="spellEnd"/>
      <w:r w:rsidRPr="008150BD">
        <w:t xml:space="preserve"> </w:t>
      </w:r>
      <w:proofErr w:type="spellStart"/>
      <w:r w:rsidRPr="008150BD">
        <w:t>world</w:t>
      </w:r>
      <w:proofErr w:type="spellEnd"/>
      <w:r w:rsidRPr="008150BD">
        <w:t>»</w:t>
      </w:r>
      <w:r w:rsidRPr="008150BD">
        <w:rPr>
          <w:rStyle w:val="af1"/>
          <w:b w:val="0"/>
          <w:szCs w:val="24"/>
        </w:rPr>
        <w:t xml:space="preserve">, которые используют технологии MPI и </w:t>
      </w:r>
      <w:proofErr w:type="spellStart"/>
      <w:r w:rsidRPr="008150BD">
        <w:rPr>
          <w:rStyle w:val="af1"/>
          <w:b w:val="0"/>
          <w:szCs w:val="24"/>
        </w:rPr>
        <w:t>OpenMP</w:t>
      </w:r>
      <w:proofErr w:type="spellEnd"/>
      <w:r w:rsidRPr="008150BD">
        <w:rPr>
          <w:rStyle w:val="af1"/>
          <w:b w:val="0"/>
          <w:szCs w:val="24"/>
        </w:rPr>
        <w:t xml:space="preserve">, на различном количестве процессоров (потоков). В ходе анализа работы программы оценить время ее выполнения на различном количестве исполняющих нитей (процессов), для чего в заготовках необходимо произвести изменения. Здесь и далее для уменьшения влияния сторонних факторов необходимо проводить усреднение времени </w:t>
      </w:r>
      <w:r w:rsidRPr="003040D9">
        <w:rPr>
          <w:rStyle w:val="af1"/>
          <w:b w:val="0"/>
          <w:szCs w:val="24"/>
        </w:rPr>
        <w:t xml:space="preserve">выполнения не менее чем по 12 запускам. </w:t>
      </w:r>
      <w:bookmarkEnd w:id="3"/>
      <w:bookmarkEnd w:id="4"/>
    </w:p>
    <w:p w14:paraId="4CC175AB" w14:textId="77777777" w:rsidR="0004631A" w:rsidRPr="003040D9" w:rsidRDefault="0004631A" w:rsidP="003040D9">
      <w:pPr>
        <w:pStyle w:val="af2"/>
      </w:pPr>
      <w:r w:rsidRPr="003040D9">
        <w:t>Таблица 1 – Исходные данные на ЛР №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04631A" w:rsidRPr="0004631A" w14:paraId="5E29C372" w14:textId="77777777" w:rsidTr="009C30F6">
        <w:trPr>
          <w:trHeight w:val="227"/>
        </w:trPr>
        <w:tc>
          <w:tcPr>
            <w:tcW w:w="4785" w:type="dxa"/>
            <w:vAlign w:val="center"/>
          </w:tcPr>
          <w:p w14:paraId="34CBEC6D" w14:textId="19599BAB" w:rsidR="0004631A" w:rsidRPr="0004631A" w:rsidRDefault="00B617E0" w:rsidP="009C30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процессов/потоков</w:t>
            </w:r>
          </w:p>
        </w:tc>
        <w:tc>
          <w:tcPr>
            <w:tcW w:w="4785" w:type="dxa"/>
            <w:vAlign w:val="center"/>
          </w:tcPr>
          <w:p w14:paraId="0E39E598" w14:textId="351C8ACF" w:rsidR="0004631A" w:rsidRPr="00B259BE" w:rsidRDefault="00B259BE" w:rsidP="009C30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8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5" w:name="_Toc19201758"/>
      <w:bookmarkStart w:id="6" w:name="_Toc115640261"/>
      <w:r w:rsidRPr="0004631A">
        <w:lastRenderedPageBreak/>
        <w:t>ВВЕДЕНИЕ</w:t>
      </w:r>
      <w:bookmarkEnd w:id="5"/>
      <w:bookmarkEnd w:id="6"/>
    </w:p>
    <w:p w14:paraId="3464F301" w14:textId="705AAF6D" w:rsidR="0004631A" w:rsidRDefault="00C10452" w:rsidP="003040D9">
      <w:pPr>
        <w:pStyle w:val="a9"/>
      </w:pPr>
      <w:r w:rsidRPr="00C10452">
        <w:t xml:space="preserve">Использование параллельных вычислительных систем становится все более </w:t>
      </w:r>
      <w:r>
        <w:t>актуальным</w:t>
      </w:r>
      <w:r w:rsidRPr="00C10452">
        <w:t xml:space="preserve"> направлением </w:t>
      </w:r>
      <w:r>
        <w:t>в современном мире</w:t>
      </w:r>
      <w:r w:rsidRPr="00C10452">
        <w:t xml:space="preserve">. Это </w:t>
      </w:r>
      <w:r>
        <w:t xml:space="preserve">обусловлено </w:t>
      </w:r>
      <w:r w:rsidRPr="00C10452">
        <w:t xml:space="preserve">наличием задач, требующих больших вычислительных ресурсов, для которых существующей вычислительной техники недостаточно. Одними из наиболее популярных технологий параллельного программирования являются технологии MPI и </w:t>
      </w:r>
      <w:proofErr w:type="spellStart"/>
      <w:r w:rsidRPr="00C10452">
        <w:t>OpenMP</w:t>
      </w:r>
      <w:proofErr w:type="spellEnd"/>
      <w:r w:rsidR="00944794" w:rsidRPr="00944794">
        <w:t xml:space="preserve"> [1]</w:t>
      </w:r>
      <w:r w:rsidRPr="00C10452">
        <w:t>.</w:t>
      </w:r>
    </w:p>
    <w:p w14:paraId="1FCB36DF" w14:textId="1894CC72" w:rsidR="00B617E0" w:rsidRPr="0004631A" w:rsidRDefault="00C10452" w:rsidP="00806F48">
      <w:pPr>
        <w:pStyle w:val="a9"/>
      </w:pPr>
      <w:r w:rsidRPr="00C10452">
        <w:t xml:space="preserve">В </w:t>
      </w:r>
      <w:r>
        <w:t>ходе выполнения</w:t>
      </w:r>
      <w:r w:rsidRPr="00C10452">
        <w:t xml:space="preserve"> лабораторной работ</w:t>
      </w:r>
      <w:r>
        <w:t>ы</w:t>
      </w:r>
      <w:r w:rsidRPr="00C10452">
        <w:t xml:space="preserve"> </w:t>
      </w:r>
      <w:r>
        <w:t>было рассчитано</w:t>
      </w:r>
      <w:r w:rsidRPr="00C10452">
        <w:t xml:space="preserve"> врем</w:t>
      </w:r>
      <w:r>
        <w:t>я</w:t>
      </w:r>
      <w:r w:rsidRPr="00C10452">
        <w:t xml:space="preserve"> выполнения программы «Hello, World» </w:t>
      </w:r>
      <w:r w:rsidR="003A4F49">
        <w:t xml:space="preserve">при </w:t>
      </w:r>
      <w:r w:rsidRPr="00C10452">
        <w:t xml:space="preserve">параллельном запуске на </w:t>
      </w:r>
      <w:r w:rsidR="003A4F49">
        <w:t>заданном</w:t>
      </w:r>
      <w:r w:rsidRPr="00C10452">
        <w:t xml:space="preserve"> количестве процессов и использовании технологий MPI и </w:t>
      </w:r>
      <w:proofErr w:type="spellStart"/>
      <w:r w:rsidRPr="00C10452">
        <w:t>OpenMP</w:t>
      </w:r>
      <w:proofErr w:type="spellEnd"/>
      <w:r w:rsidRPr="00C10452">
        <w:t xml:space="preserve">, </w:t>
      </w:r>
      <w:r w:rsidR="003A4F49">
        <w:t xml:space="preserve">были проанализированы различия во времени между работой исследуемых </w:t>
      </w:r>
      <w:r w:rsidRPr="00C10452">
        <w:t>технологий и последовательного</w:t>
      </w:r>
      <w:r w:rsidR="003A4F49">
        <w:t xml:space="preserve"> алгоритма</w:t>
      </w:r>
      <w:r w:rsidRPr="00C10452">
        <w:t>.</w:t>
      </w:r>
      <w:r w:rsidR="0004631A" w:rsidRPr="0004631A"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7" w:name="_Toc115640265"/>
      <w:r w:rsidRPr="0004631A">
        <w:lastRenderedPageBreak/>
        <w:t>ЭКСПЕРИМЕНТАЛЬНЫЕ ИССЛЕДОВАНИЯ</w:t>
      </w:r>
      <w:bookmarkEnd w:id="7"/>
    </w:p>
    <w:p w14:paraId="0EDF9AA8" w14:textId="77777777" w:rsidR="0004631A" w:rsidRPr="0004631A" w:rsidRDefault="0004631A" w:rsidP="003040D9">
      <w:pPr>
        <w:pStyle w:val="af4"/>
      </w:pPr>
      <w:bookmarkStart w:id="8" w:name="_Toc115640266"/>
      <w:r w:rsidRPr="0004631A">
        <w:t>2.1 Характеристики ПК</w:t>
      </w:r>
      <w:bookmarkEnd w:id="8"/>
    </w:p>
    <w:p w14:paraId="333CCF70" w14:textId="77777777" w:rsidR="0004631A" w:rsidRPr="0004631A" w:rsidRDefault="0004631A" w:rsidP="000463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2 представлены характеристики ПК.</w:t>
      </w:r>
    </w:p>
    <w:p w14:paraId="3EEEBC33" w14:textId="77777777" w:rsidR="0004631A" w:rsidRPr="0004631A" w:rsidRDefault="0004631A" w:rsidP="000463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Характеристики ПК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04631A" w:rsidRPr="00543E4C" w14:paraId="1F2BFAB4" w14:textId="77777777" w:rsidTr="00F64293">
        <w:tc>
          <w:tcPr>
            <w:tcW w:w="2943" w:type="dxa"/>
          </w:tcPr>
          <w:p w14:paraId="67B6D96D" w14:textId="77777777" w:rsidR="0004631A" w:rsidRPr="0044664E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6627" w:type="dxa"/>
          </w:tcPr>
          <w:p w14:paraId="6CC00FD3" w14:textId="1DE463E1" w:rsidR="0004631A" w:rsidRPr="0044664E" w:rsidRDefault="0044664E" w:rsidP="0004631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Intel Celeron N4000</w:t>
            </w:r>
          </w:p>
        </w:tc>
      </w:tr>
      <w:tr w:rsidR="0004631A" w:rsidRPr="00543E4C" w14:paraId="3CEDB228" w14:textId="77777777" w:rsidTr="00F64293">
        <w:tc>
          <w:tcPr>
            <w:tcW w:w="2943" w:type="dxa"/>
          </w:tcPr>
          <w:p w14:paraId="753D9857" w14:textId="77777777" w:rsidR="0004631A" w:rsidRPr="0044664E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ядер</w:t>
            </w:r>
          </w:p>
        </w:tc>
        <w:tc>
          <w:tcPr>
            <w:tcW w:w="6627" w:type="dxa"/>
          </w:tcPr>
          <w:p w14:paraId="570A3059" w14:textId="5DD86ECD" w:rsidR="0004631A" w:rsidRPr="00543E4C" w:rsidRDefault="0044664E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04631A" w:rsidRPr="00543E4C" w14:paraId="57C2ED1F" w14:textId="77777777" w:rsidTr="00F64293">
        <w:tc>
          <w:tcPr>
            <w:tcW w:w="2943" w:type="dxa"/>
          </w:tcPr>
          <w:p w14:paraId="05D86A9F" w14:textId="77777777" w:rsidR="0004631A" w:rsidRPr="0044664E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потоков</w:t>
            </w:r>
          </w:p>
        </w:tc>
        <w:tc>
          <w:tcPr>
            <w:tcW w:w="6627" w:type="dxa"/>
          </w:tcPr>
          <w:p w14:paraId="5A7F112E" w14:textId="531F93ED" w:rsidR="0004631A" w:rsidRPr="00543E4C" w:rsidRDefault="0044664E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04631A" w:rsidRPr="00543E4C" w14:paraId="5B7B91C3" w14:textId="77777777" w:rsidTr="00F64293">
        <w:tc>
          <w:tcPr>
            <w:tcW w:w="2943" w:type="dxa"/>
          </w:tcPr>
          <w:p w14:paraId="6C0FAF2D" w14:textId="77777777" w:rsidR="0004631A" w:rsidRPr="0044664E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627" w:type="dxa"/>
          </w:tcPr>
          <w:p w14:paraId="30C04749" w14:textId="624D2E34" w:rsidR="0004631A" w:rsidRPr="0044664E" w:rsidRDefault="0044664E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 </w:t>
            </w:r>
            <w:proofErr w:type="spellStart"/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гб</w:t>
            </w:r>
            <w:proofErr w:type="spellEnd"/>
          </w:p>
        </w:tc>
      </w:tr>
      <w:tr w:rsidR="0004631A" w:rsidRPr="0004631A" w14:paraId="78CBFCA9" w14:textId="77777777" w:rsidTr="00F64293">
        <w:tc>
          <w:tcPr>
            <w:tcW w:w="2943" w:type="dxa"/>
          </w:tcPr>
          <w:p w14:paraId="2E93C24E" w14:textId="77777777" w:rsidR="0004631A" w:rsidRPr="0044664E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6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системы</w:t>
            </w:r>
          </w:p>
        </w:tc>
        <w:tc>
          <w:tcPr>
            <w:tcW w:w="6627" w:type="dxa"/>
          </w:tcPr>
          <w:p w14:paraId="7591E35A" w14:textId="46B5C34B" w:rsidR="0004631A" w:rsidRPr="0044664E" w:rsidRDefault="0044664E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</w:p>
        </w:tc>
      </w:tr>
    </w:tbl>
    <w:p w14:paraId="44A8E118" w14:textId="77777777" w:rsidR="0004631A" w:rsidRPr="003040D9" w:rsidRDefault="0004631A" w:rsidP="003040D9">
      <w:pPr>
        <w:pStyle w:val="af4"/>
      </w:pPr>
      <w:bookmarkStart w:id="9" w:name="_Toc115640267"/>
      <w:r w:rsidRPr="003040D9">
        <w:t>2.2 Результаты работы программ</w:t>
      </w:r>
      <w:bookmarkEnd w:id="9"/>
    </w:p>
    <w:p w14:paraId="15EAAAEB" w14:textId="2CC91087" w:rsidR="008F1424" w:rsidRDefault="00B617E0" w:rsidP="003040D9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</w:t>
      </w:r>
      <w:r w:rsidR="008749C9">
        <w:t>.</w:t>
      </w:r>
    </w:p>
    <w:p w14:paraId="797E2F28" w14:textId="4A87D733" w:rsidR="00B617E0" w:rsidRPr="00B80FE0" w:rsidRDefault="007A7578" w:rsidP="000463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рисунках 1-2 представлены скрины запуска</w:t>
      </w:r>
      <w:r w:rsidR="00B80FE0" w:rsidRPr="00B80F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80F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работы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программ.</w:t>
      </w:r>
    </w:p>
    <w:p w14:paraId="32E9156C" w14:textId="0C6A95A5" w:rsidR="00FD05E0" w:rsidRDefault="00C40028" w:rsidP="003040D9">
      <w:pPr>
        <w:pStyle w:val="ab"/>
      </w:pPr>
      <w:r>
        <w:rPr>
          <w:noProof/>
        </w:rPr>
        <w:drawing>
          <wp:inline distT="0" distB="0" distL="0" distR="0" wp14:anchorId="64EB54F8" wp14:editId="482A7497">
            <wp:extent cx="6089650" cy="3527911"/>
            <wp:effectExtent l="0" t="0" r="6350" b="0"/>
            <wp:docPr id="202256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6942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5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B31A" w14:textId="04D5CAB8" w:rsidR="00257BB1" w:rsidRPr="00C40028" w:rsidRDefault="00257BB1" w:rsidP="003040D9">
      <w:pPr>
        <w:pStyle w:val="ab"/>
      </w:pPr>
      <w:r w:rsidRPr="00C40028">
        <w:t xml:space="preserve">Рисунок 1 – </w:t>
      </w:r>
      <w:r w:rsidR="00B617E0" w:rsidRPr="00C40028">
        <w:t xml:space="preserve">Пример работы программы </w:t>
      </w:r>
      <w:r w:rsidR="00B617E0" w:rsidRPr="00C40028">
        <w:rPr>
          <w:lang w:val="en-US"/>
        </w:rPr>
        <w:t>OpenM</w:t>
      </w:r>
      <w:r w:rsidR="00454E59" w:rsidRPr="00C40028">
        <w:rPr>
          <w:lang w:val="en-US"/>
        </w:rPr>
        <w:t>P</w:t>
      </w:r>
      <w:r w:rsidR="00454E59" w:rsidRPr="00C40028">
        <w:t xml:space="preserve"> на </w:t>
      </w:r>
      <w:r w:rsidR="00C40028" w:rsidRPr="00C40028">
        <w:t>4</w:t>
      </w:r>
      <w:r w:rsidR="00454E59" w:rsidRPr="00C40028">
        <w:t xml:space="preserve"> процессах</w:t>
      </w:r>
    </w:p>
    <w:p w14:paraId="5DC46EEF" w14:textId="508D8F26" w:rsidR="00EF79B0" w:rsidRPr="003040D9" w:rsidRDefault="00C40028" w:rsidP="003040D9">
      <w:pPr>
        <w:pStyle w:val="ab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CE789B0" wp14:editId="23AB8C4C">
            <wp:extent cx="6089650" cy="3528060"/>
            <wp:effectExtent l="0" t="0" r="6350" b="0"/>
            <wp:docPr id="5609826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926E" w14:textId="485EC304" w:rsidR="00454E59" w:rsidRPr="00454E59" w:rsidRDefault="00454E59" w:rsidP="003040D9">
      <w:pPr>
        <w:pStyle w:val="ab"/>
      </w:pPr>
      <w:r w:rsidRPr="00C40028">
        <w:t xml:space="preserve">Рисунок 2 – Пример работы программы </w:t>
      </w:r>
      <w:r w:rsidRPr="00C40028">
        <w:rPr>
          <w:lang w:val="en-US"/>
        </w:rPr>
        <w:t>MPI</w:t>
      </w:r>
      <w:r w:rsidRPr="00C40028">
        <w:t xml:space="preserve"> на </w:t>
      </w:r>
      <w:r w:rsidR="00C40028" w:rsidRPr="00C40028">
        <w:t>4</w:t>
      </w:r>
      <w:r w:rsidRPr="00C40028">
        <w:t xml:space="preserve"> процессах</w:t>
      </w:r>
    </w:p>
    <w:p w14:paraId="0B6607C2" w14:textId="2491FC34" w:rsidR="00787E9C" w:rsidRDefault="00787E9C" w:rsidP="000463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52665" w14:textId="644202A0" w:rsidR="00454E59" w:rsidRPr="003040D9" w:rsidRDefault="00A11F5E" w:rsidP="003040D9">
      <w:pPr>
        <w:pStyle w:val="a9"/>
      </w:pPr>
      <w:r w:rsidRPr="00E51C41">
        <w:t>Последовательная программа представляла собой</w:t>
      </w:r>
      <w:r w:rsidR="00E571D1" w:rsidRPr="00E51C41">
        <w:t xml:space="preserve"> вывод текста на экран.</w:t>
      </w:r>
      <w:r w:rsidRPr="00E51C41">
        <w:t xml:space="preserve"> </w:t>
      </w:r>
      <w:r w:rsidR="00454E59" w:rsidRPr="00E51C41">
        <w:t xml:space="preserve">Время работы последовательной программы </w:t>
      </w:r>
      <w:r w:rsidR="00E571D1" w:rsidRPr="00E51C41">
        <w:t>при</w:t>
      </w:r>
      <w:r w:rsidR="00A0003B">
        <w:t xml:space="preserve"> четырех</w:t>
      </w:r>
      <w:r w:rsidR="00E571D1" w:rsidRPr="00E51C41">
        <w:t xml:space="preserve"> </w:t>
      </w:r>
      <w:r w:rsidR="001A5347">
        <w:t>выводах текста</w:t>
      </w:r>
      <w:r w:rsidR="00E571D1" w:rsidRPr="00E51C41">
        <w:t xml:space="preserve"> </w:t>
      </w:r>
      <w:r w:rsidR="00454E59" w:rsidRPr="00E51C41">
        <w:t xml:space="preserve">составило </w:t>
      </w:r>
      <w:r w:rsidR="00A34CAA">
        <w:t>10081</w:t>
      </w:r>
      <w:r w:rsidR="00454E59" w:rsidRPr="00E51C41">
        <w:t xml:space="preserve"> мкс</w:t>
      </w:r>
      <w:r w:rsidR="00A0003B" w:rsidRPr="00A0003B">
        <w:t>,</w:t>
      </w:r>
      <w:r w:rsidR="00A0003B">
        <w:t xml:space="preserve"> при восьми – 20816 мкс</w:t>
      </w:r>
      <w:r w:rsidR="008C0224" w:rsidRPr="00E51C41">
        <w:t>.</w:t>
      </w:r>
    </w:p>
    <w:p w14:paraId="5B9C0BF1" w14:textId="10718EFD" w:rsidR="00534005" w:rsidRPr="0004631A" w:rsidRDefault="00534005" w:rsidP="000463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</w:t>
      </w:r>
      <w:r w:rsidR="00454E5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27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54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представлено время выполнения параллельных программ и их ускорение по сравнению с последовательным вариантом</w:t>
      </w:r>
      <w:r w:rsidR="00672B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80CF89" w14:textId="12662FF8" w:rsidR="0004631A" w:rsidRPr="00944794" w:rsidRDefault="0004631A" w:rsidP="003040D9">
      <w:pPr>
        <w:pStyle w:val="af2"/>
        <w:rPr>
          <w:lang w:val="en-US"/>
        </w:rPr>
      </w:pPr>
      <w:r w:rsidRPr="00E86FBD">
        <w:t xml:space="preserve">Таблица 3 </w:t>
      </w:r>
      <w:r w:rsidR="004127C0" w:rsidRPr="00E86FBD">
        <w:t>–</w:t>
      </w:r>
      <w:r w:rsidRPr="00E86FBD">
        <w:t xml:space="preserve"> </w:t>
      </w:r>
      <w:r w:rsidR="004127C0" w:rsidRPr="00E86FBD">
        <w:t>Результаты выполнения программ</w:t>
      </w:r>
      <w:r w:rsidRPr="00E86FBD">
        <w:t xml:space="preserve"> </w:t>
      </w:r>
    </w:p>
    <w:tbl>
      <w:tblPr>
        <w:tblW w:w="8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691"/>
        <w:gridCol w:w="1716"/>
        <w:gridCol w:w="1559"/>
        <w:gridCol w:w="1555"/>
      </w:tblGrid>
      <w:tr w:rsidR="008C0224" w:rsidRPr="00E86FBD" w14:paraId="0E70DC45" w14:textId="25EB0054" w:rsidTr="008C0224">
        <w:trPr>
          <w:trHeight w:val="520"/>
          <w:jc w:val="center"/>
        </w:trPr>
        <w:tc>
          <w:tcPr>
            <w:tcW w:w="2127" w:type="dxa"/>
            <w:vMerge w:val="restart"/>
            <w:vAlign w:val="center"/>
          </w:tcPr>
          <w:p w14:paraId="3FA68D31" w14:textId="276A29C1" w:rsidR="008C0224" w:rsidRPr="00E86FBD" w:rsidRDefault="008C0224" w:rsidP="00412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407" w:type="dxa"/>
            <w:gridSpan w:val="2"/>
            <w:vAlign w:val="center"/>
          </w:tcPr>
          <w:p w14:paraId="127F7430" w14:textId="6D81CC61" w:rsidR="008C0224" w:rsidRPr="00E86FBD" w:rsidRDefault="008C0224" w:rsidP="0004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3114" w:type="dxa"/>
            <w:gridSpan w:val="2"/>
            <w:vAlign w:val="center"/>
          </w:tcPr>
          <w:p w14:paraId="7C86FB3B" w14:textId="41CF65BC" w:rsidR="008C0224" w:rsidRPr="00E86FBD" w:rsidRDefault="008C0224" w:rsidP="008C0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8C0224" w:rsidRPr="003040D9" w14:paraId="568EF217" w14:textId="6160FA59" w:rsidTr="008C0224">
        <w:trPr>
          <w:trHeight w:val="300"/>
          <w:jc w:val="center"/>
        </w:trPr>
        <w:tc>
          <w:tcPr>
            <w:tcW w:w="2127" w:type="dxa"/>
            <w:vMerge/>
            <w:vAlign w:val="center"/>
          </w:tcPr>
          <w:p w14:paraId="1ABF0D79" w14:textId="4A7FCFDF" w:rsidR="008C0224" w:rsidRPr="00E86FBD" w:rsidRDefault="008C0224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1" w:type="dxa"/>
            <w:vAlign w:val="center"/>
          </w:tcPr>
          <w:p w14:paraId="2E749C98" w14:textId="47C41DD0" w:rsidR="008C0224" w:rsidRPr="00E86FBD" w:rsidRDefault="008C0224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Время, мкс</w:t>
            </w:r>
          </w:p>
        </w:tc>
        <w:tc>
          <w:tcPr>
            <w:tcW w:w="1716" w:type="dxa"/>
            <w:vAlign w:val="center"/>
          </w:tcPr>
          <w:p w14:paraId="4AA8518E" w14:textId="7342B047" w:rsidR="008C0224" w:rsidRPr="00E86FBD" w:rsidRDefault="008C0224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Ускорение</w:t>
            </w:r>
          </w:p>
        </w:tc>
        <w:tc>
          <w:tcPr>
            <w:tcW w:w="1559" w:type="dxa"/>
            <w:vAlign w:val="center"/>
          </w:tcPr>
          <w:p w14:paraId="6071022B" w14:textId="6805859E" w:rsidR="008C0224" w:rsidRPr="00E86FBD" w:rsidRDefault="008C0224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Время, мкс</w:t>
            </w:r>
          </w:p>
        </w:tc>
        <w:tc>
          <w:tcPr>
            <w:tcW w:w="1555" w:type="dxa"/>
            <w:vAlign w:val="center"/>
          </w:tcPr>
          <w:p w14:paraId="6A6D23A7" w14:textId="36E3E820" w:rsidR="008C0224" w:rsidRPr="00E86FBD" w:rsidRDefault="008C0224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F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Ускорение</w:t>
            </w:r>
          </w:p>
        </w:tc>
      </w:tr>
      <w:tr w:rsidR="008C0224" w:rsidRPr="003040D9" w14:paraId="6FB2A805" w14:textId="77FDBD6B" w:rsidTr="008C0224">
        <w:trPr>
          <w:trHeight w:val="300"/>
          <w:jc w:val="center"/>
        </w:trPr>
        <w:tc>
          <w:tcPr>
            <w:tcW w:w="2127" w:type="dxa"/>
            <w:vAlign w:val="center"/>
          </w:tcPr>
          <w:p w14:paraId="44EA410F" w14:textId="12E82F4B" w:rsidR="008C0224" w:rsidRPr="003040D9" w:rsidRDefault="00E86FBD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91" w:type="dxa"/>
            <w:vAlign w:val="center"/>
          </w:tcPr>
          <w:p w14:paraId="69CEBB15" w14:textId="7320B7F8" w:rsidR="008C0224" w:rsidRPr="008E0B0B" w:rsidRDefault="008E0B0B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7622</w:t>
            </w:r>
          </w:p>
        </w:tc>
        <w:tc>
          <w:tcPr>
            <w:tcW w:w="1716" w:type="dxa"/>
            <w:vAlign w:val="center"/>
          </w:tcPr>
          <w:p w14:paraId="3AEBFE47" w14:textId="6A24598A" w:rsidR="008C0224" w:rsidRPr="00AE5517" w:rsidRDefault="00325092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1,3226</w:t>
            </w:r>
          </w:p>
        </w:tc>
        <w:tc>
          <w:tcPr>
            <w:tcW w:w="1559" w:type="dxa"/>
          </w:tcPr>
          <w:p w14:paraId="5C58A675" w14:textId="079EB813" w:rsidR="008C0224" w:rsidRPr="008E0B0B" w:rsidRDefault="008E0B0B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530</w:t>
            </w:r>
          </w:p>
        </w:tc>
        <w:tc>
          <w:tcPr>
            <w:tcW w:w="1555" w:type="dxa"/>
          </w:tcPr>
          <w:p w14:paraId="4FF6C89E" w14:textId="1928B48B" w:rsidR="008C0224" w:rsidRPr="00325092" w:rsidRDefault="00325092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19,0207</w:t>
            </w:r>
          </w:p>
        </w:tc>
      </w:tr>
      <w:tr w:rsidR="008C0224" w:rsidRPr="003040D9" w14:paraId="53199C3A" w14:textId="497B47BD" w:rsidTr="008C0224">
        <w:trPr>
          <w:trHeight w:val="300"/>
          <w:jc w:val="center"/>
        </w:trPr>
        <w:tc>
          <w:tcPr>
            <w:tcW w:w="2127" w:type="dxa"/>
            <w:vAlign w:val="center"/>
          </w:tcPr>
          <w:p w14:paraId="33E4BEBB" w14:textId="706AFDCD" w:rsidR="008C0224" w:rsidRPr="003040D9" w:rsidRDefault="00E86FBD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91" w:type="dxa"/>
            <w:vAlign w:val="center"/>
          </w:tcPr>
          <w:p w14:paraId="6975C999" w14:textId="3C1D04EA" w:rsidR="008C0224" w:rsidRPr="003040D9" w:rsidRDefault="008E0B0B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12471</w:t>
            </w:r>
          </w:p>
        </w:tc>
        <w:tc>
          <w:tcPr>
            <w:tcW w:w="1716" w:type="dxa"/>
            <w:vAlign w:val="center"/>
          </w:tcPr>
          <w:p w14:paraId="66C3DF3A" w14:textId="74D986CA" w:rsidR="008C0224" w:rsidRPr="00757390" w:rsidRDefault="00D47469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1,6691</w:t>
            </w:r>
          </w:p>
        </w:tc>
        <w:tc>
          <w:tcPr>
            <w:tcW w:w="1559" w:type="dxa"/>
          </w:tcPr>
          <w:p w14:paraId="197BFE8C" w14:textId="5EBD75C3" w:rsidR="008C0224" w:rsidRPr="008E0B0B" w:rsidRDefault="008E0B0B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1193</w:t>
            </w:r>
          </w:p>
        </w:tc>
        <w:tc>
          <w:tcPr>
            <w:tcW w:w="1555" w:type="dxa"/>
          </w:tcPr>
          <w:p w14:paraId="44E0EF04" w14:textId="5E4379CE" w:rsidR="008C0224" w:rsidRPr="00DD6125" w:rsidRDefault="00D47469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17,4484</w:t>
            </w:r>
          </w:p>
        </w:tc>
      </w:tr>
    </w:tbl>
    <w:p w14:paraId="4D89F2FE" w14:textId="129DBD47" w:rsidR="00F62E20" w:rsidRPr="001A5347" w:rsidRDefault="00F62E20" w:rsidP="000463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873158C" w14:textId="20D14DEB" w:rsidR="008C0224" w:rsidRDefault="00F62E20" w:rsidP="008C02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8C02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 приведен график зависимости времени работы программ от количества процессов. На рисунке 4 приведен график зависимости ускорения программ от количества процессов.</w:t>
      </w:r>
    </w:p>
    <w:p w14:paraId="0E465410" w14:textId="3303F841" w:rsidR="00B80FE0" w:rsidRDefault="00DE1599" w:rsidP="003040D9">
      <w:pPr>
        <w:pStyle w:val="ab"/>
      </w:pPr>
      <w:r w:rsidRPr="00DE1599">
        <w:rPr>
          <w:noProof/>
        </w:rPr>
        <w:lastRenderedPageBreak/>
        <w:drawing>
          <wp:inline distT="0" distB="0" distL="0" distR="0" wp14:anchorId="3A57B346" wp14:editId="2943DF5B">
            <wp:extent cx="5254095" cy="4129762"/>
            <wp:effectExtent l="0" t="0" r="3810" b="4445"/>
            <wp:docPr id="112225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936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095" cy="41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8400" w14:textId="5FDF22C9" w:rsidR="008C0224" w:rsidRPr="00DE1599" w:rsidRDefault="008C0224" w:rsidP="003040D9">
      <w:pPr>
        <w:pStyle w:val="ab"/>
      </w:pPr>
      <w:r w:rsidRPr="00DE1599">
        <w:t xml:space="preserve">Рисунок 3 – </w:t>
      </w:r>
      <w:r w:rsidRPr="00DE1599">
        <w:rPr>
          <w:bCs/>
        </w:rPr>
        <w:t>Время работы программ</w:t>
      </w:r>
    </w:p>
    <w:p w14:paraId="64E6D841" w14:textId="70DAE391" w:rsidR="008C0224" w:rsidRPr="003040D9" w:rsidRDefault="00BF3C59" w:rsidP="003040D9">
      <w:pPr>
        <w:pStyle w:val="ab"/>
        <w:rPr>
          <w:highlight w:val="yellow"/>
        </w:rPr>
      </w:pPr>
      <w:r w:rsidRPr="00BF3C59">
        <w:rPr>
          <w:noProof/>
        </w:rPr>
        <w:drawing>
          <wp:inline distT="0" distB="0" distL="0" distR="0" wp14:anchorId="18593195" wp14:editId="63EADB7A">
            <wp:extent cx="5508910" cy="4206532"/>
            <wp:effectExtent l="0" t="0" r="0" b="3810"/>
            <wp:docPr id="897162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6283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0" cy="42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10CE" w14:textId="6D3C692D" w:rsidR="008C0224" w:rsidRPr="00563C70" w:rsidRDefault="008C0224" w:rsidP="003040D9">
      <w:pPr>
        <w:pStyle w:val="ab"/>
      </w:pPr>
      <w:r w:rsidRPr="00563C70">
        <w:t>Рисунок 4 – Ускорение программ</w:t>
      </w:r>
    </w:p>
    <w:p w14:paraId="08BF740A" w14:textId="77777777" w:rsidR="008C0224" w:rsidRPr="00563C70" w:rsidRDefault="008C0224" w:rsidP="00A267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3C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ВЫВОДЫ: </w:t>
      </w:r>
    </w:p>
    <w:p w14:paraId="19FFB2F1" w14:textId="735A04A0" w:rsidR="0004631A" w:rsidRPr="00563C70" w:rsidRDefault="008C0224" w:rsidP="003040D9">
      <w:pPr>
        <w:pStyle w:val="a9"/>
      </w:pPr>
      <w:r w:rsidRPr="00563C70">
        <w:t>Из полученных результатов видно, что:</w:t>
      </w:r>
    </w:p>
    <w:p w14:paraId="5F7056A6" w14:textId="5B432C2E" w:rsidR="008C0224" w:rsidRPr="00563C70" w:rsidRDefault="00563C70" w:rsidP="003040D9">
      <w:pPr>
        <w:pStyle w:val="a"/>
      </w:pPr>
      <w:r w:rsidRPr="00563C70">
        <w:t xml:space="preserve">При увеличении количества процессов, увеличивается время выполнения параллельных программ. Это может быть связано с </w:t>
      </w:r>
      <w:r>
        <w:t>тем</w:t>
      </w:r>
      <w:r w:rsidRPr="00563C70">
        <w:t>,</w:t>
      </w:r>
      <w:r>
        <w:t xml:space="preserve"> что создание процессов занимает время.</w:t>
      </w:r>
    </w:p>
    <w:p w14:paraId="09259979" w14:textId="7C85C078" w:rsidR="00A11F5E" w:rsidRPr="00563C70" w:rsidRDefault="008678AD" w:rsidP="003040D9">
      <w:pPr>
        <w:pStyle w:val="a"/>
      </w:pPr>
      <w:r>
        <w:t xml:space="preserve">Максимальное ускорение было получено при использовании технологии </w:t>
      </w:r>
      <w:r>
        <w:rPr>
          <w:lang w:val="en-US"/>
        </w:rPr>
        <w:t>MP</w:t>
      </w:r>
      <w:r w:rsidR="000F4AF0">
        <w:rPr>
          <w:lang w:val="en-US"/>
        </w:rPr>
        <w:t>I</w:t>
      </w:r>
      <w:r w:rsidRPr="008678AD">
        <w:t xml:space="preserve"> </w:t>
      </w:r>
      <w:r>
        <w:t>на 4 процессах</w:t>
      </w:r>
      <w:r w:rsidRPr="008678AD">
        <w:t>,</w:t>
      </w:r>
      <w:r>
        <w:t xml:space="preserve"> минимальное – при использовании </w:t>
      </w:r>
      <w:r w:rsidR="007311E8">
        <w:rPr>
          <w:lang w:val="en-US"/>
        </w:rPr>
        <w:t>OpenMP</w:t>
      </w:r>
      <w:r w:rsidRPr="008678AD">
        <w:t xml:space="preserve"> </w:t>
      </w:r>
      <w:r>
        <w:t xml:space="preserve">на </w:t>
      </w:r>
      <w:r w:rsidR="007311E8" w:rsidRPr="00175553">
        <w:t>4</w:t>
      </w:r>
      <w:r>
        <w:t xml:space="preserve"> процессах. Увеличение количества процессов приводит к увеличению времени</w:t>
      </w:r>
      <w:r w:rsidRPr="008678AD">
        <w:t>,</w:t>
      </w:r>
      <w:r>
        <w:t xml:space="preserve"> которое тратится на их создание.</w:t>
      </w:r>
    </w:p>
    <w:p w14:paraId="01808B97" w14:textId="3131B4D7" w:rsidR="0004631A" w:rsidRPr="00BF3C59" w:rsidRDefault="00AF3E81" w:rsidP="00BF3C59">
      <w:pPr>
        <w:pStyle w:val="a"/>
      </w:pPr>
      <w:r>
        <w:rPr>
          <w:lang w:val="en-US"/>
        </w:rPr>
        <w:t>MPI</w:t>
      </w:r>
      <w:r>
        <w:t xml:space="preserve"> работает быстрее </w:t>
      </w:r>
      <w:r>
        <w:rPr>
          <w:lang w:val="en-US"/>
        </w:rPr>
        <w:t>OpenMP</w:t>
      </w:r>
      <w:r w:rsidR="008678AD">
        <w:t>.</w:t>
      </w:r>
      <w:r>
        <w:t xml:space="preserve"> Это можно объяснить тем</w:t>
      </w:r>
      <w:r w:rsidRPr="00AF3E81">
        <w:t>,</w:t>
      </w:r>
      <w:r>
        <w:t xml:space="preserve"> </w:t>
      </w:r>
      <w:r w:rsidR="006D75ED">
        <w:rPr>
          <w:color w:val="000000" w:themeColor="text1"/>
        </w:rPr>
        <w:t>что параллельные процессы работают в собственных пространствах памяти</w:t>
      </w:r>
      <w:r w:rsidR="00041204">
        <w:t>.</w:t>
      </w: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10" w:name="_Toc19201760"/>
      <w:bookmarkStart w:id="11" w:name="_Toc115640269"/>
      <w:r w:rsidRPr="0004631A">
        <w:lastRenderedPageBreak/>
        <w:t>ЗАКЛЮЧЕНИЕ</w:t>
      </w:r>
      <w:bookmarkEnd w:id="10"/>
      <w:bookmarkEnd w:id="11"/>
    </w:p>
    <w:p w14:paraId="47923037" w14:textId="760FD5D6" w:rsidR="00A11F5E" w:rsidRPr="00A11F5E" w:rsidRDefault="0004631A" w:rsidP="003040D9">
      <w:pPr>
        <w:pStyle w:val="a9"/>
        <w:rPr>
          <w:color w:val="000000" w:themeColor="text1"/>
        </w:rPr>
      </w:pPr>
      <w:r w:rsidRPr="003040D9">
        <w:rPr>
          <w:rStyle w:val="aa"/>
        </w:rPr>
        <w:t xml:space="preserve">Цель лабораторной работы – написать параллельные программы </w:t>
      </w:r>
      <w:r w:rsidR="00A11F5E" w:rsidRPr="003040D9">
        <w:rPr>
          <w:rStyle w:val="aa"/>
        </w:rPr>
        <w:t xml:space="preserve">вывода текстового сообщения на экран </w:t>
      </w:r>
      <w:r w:rsidRPr="003040D9">
        <w:rPr>
          <w:rStyle w:val="aa"/>
        </w:rPr>
        <w:t>с использованием технологий MPI</w:t>
      </w:r>
      <w:r w:rsidR="00AD1D18" w:rsidRPr="003040D9">
        <w:rPr>
          <w:rStyle w:val="aa"/>
        </w:rPr>
        <w:t xml:space="preserve"> </w:t>
      </w:r>
      <w:r w:rsidRPr="003040D9">
        <w:rPr>
          <w:rStyle w:val="aa"/>
        </w:rPr>
        <w:t xml:space="preserve">и </w:t>
      </w:r>
      <w:proofErr w:type="spellStart"/>
      <w:r w:rsidRPr="003040D9">
        <w:rPr>
          <w:rStyle w:val="aa"/>
        </w:rPr>
        <w:t>OpenMP</w:t>
      </w:r>
      <w:proofErr w:type="spellEnd"/>
      <w:r w:rsidR="00AD1D18" w:rsidRPr="003040D9">
        <w:rPr>
          <w:rStyle w:val="aa"/>
        </w:rPr>
        <w:t xml:space="preserve"> </w:t>
      </w:r>
      <w:r w:rsidRPr="003040D9">
        <w:rPr>
          <w:rStyle w:val="aa"/>
        </w:rPr>
        <w:t>и сравнить время выполнения</w:t>
      </w:r>
      <w:r w:rsidRPr="0004631A">
        <w:rPr>
          <w:color w:val="000000" w:themeColor="text1"/>
        </w:rPr>
        <w:t xml:space="preserve"> с длительностью последо</w:t>
      </w:r>
      <w:r w:rsidR="00A11F5E">
        <w:rPr>
          <w:color w:val="000000" w:themeColor="text1"/>
        </w:rPr>
        <w:t xml:space="preserve">вательной программы достигнута. </w:t>
      </w:r>
      <w:r w:rsidR="00A11F5E" w:rsidRPr="00113592">
        <w:rPr>
          <w:color w:val="000000" w:themeColor="text1"/>
        </w:rPr>
        <w:t>Показано, что использование параллельных технологий для данного типа программ обосновано,</w:t>
      </w:r>
      <w:r w:rsidR="00A561D6" w:rsidRPr="00113592">
        <w:rPr>
          <w:color w:val="000000" w:themeColor="text1"/>
        </w:rPr>
        <w:t xml:space="preserve"> поскольку текст был выведен </w:t>
      </w:r>
      <w:r w:rsidR="005E0D53" w:rsidRPr="00113592">
        <w:rPr>
          <w:color w:val="000000" w:themeColor="text1"/>
        </w:rPr>
        <w:t xml:space="preserve">на экран </w:t>
      </w:r>
      <w:r w:rsidR="00A561D6" w:rsidRPr="00113592">
        <w:rPr>
          <w:color w:val="000000" w:themeColor="text1"/>
        </w:rPr>
        <w:t>за меньшее количество времени</w:t>
      </w:r>
      <w:r w:rsidR="00A11F5E" w:rsidRPr="00113592">
        <w:rPr>
          <w:color w:val="000000" w:themeColor="text1"/>
        </w:rPr>
        <w:t>. Лучше всего себя показала технология</w:t>
      </w:r>
      <w:r w:rsidR="00A561D6" w:rsidRPr="00113592">
        <w:rPr>
          <w:color w:val="000000" w:themeColor="text1"/>
        </w:rPr>
        <w:t xml:space="preserve"> </w:t>
      </w:r>
      <w:r w:rsidR="00A561D6" w:rsidRPr="00113592">
        <w:rPr>
          <w:color w:val="000000" w:themeColor="text1"/>
          <w:lang w:val="en-US"/>
        </w:rPr>
        <w:t>MP</w:t>
      </w:r>
      <w:r w:rsidR="00175553">
        <w:rPr>
          <w:color w:val="000000" w:themeColor="text1"/>
          <w:lang w:val="en-US"/>
        </w:rPr>
        <w:t>I</w:t>
      </w:r>
      <w:r w:rsidR="00A11F5E" w:rsidRPr="00113592">
        <w:rPr>
          <w:color w:val="000000" w:themeColor="text1"/>
        </w:rPr>
        <w:t>. Это можно объяснить</w:t>
      </w:r>
      <w:r w:rsidR="008B7F2E">
        <w:rPr>
          <w:color w:val="000000" w:themeColor="text1"/>
        </w:rPr>
        <w:t xml:space="preserve"> </w:t>
      </w:r>
      <w:r w:rsidR="00175553">
        <w:rPr>
          <w:color w:val="000000" w:themeColor="text1"/>
        </w:rPr>
        <w:t>тем</w:t>
      </w:r>
      <w:r w:rsidR="00175553" w:rsidRPr="00175553">
        <w:rPr>
          <w:color w:val="000000" w:themeColor="text1"/>
        </w:rPr>
        <w:t>,</w:t>
      </w:r>
      <w:r w:rsidR="00175553">
        <w:rPr>
          <w:color w:val="000000" w:themeColor="text1"/>
        </w:rPr>
        <w:t xml:space="preserve"> что параллельные процессы работают в собственных пространствах памяти</w:t>
      </w:r>
      <w:r w:rsidR="00A11F5E" w:rsidRPr="00113592">
        <w:rPr>
          <w:color w:val="000000" w:themeColor="text1"/>
        </w:rPr>
        <w:t>.</w:t>
      </w:r>
    </w:p>
    <w:p w14:paraId="7E8BBA34" w14:textId="15E548B1" w:rsidR="0004631A" w:rsidRPr="0004631A" w:rsidRDefault="0004631A" w:rsidP="003040D9">
      <w:pPr>
        <w:pStyle w:val="a9"/>
        <w:rPr>
          <w:color w:val="000000" w:themeColor="text1"/>
        </w:rPr>
      </w:pPr>
      <w:r w:rsidRPr="0004631A">
        <w:rPr>
          <w:color w:val="000000" w:themeColor="text1"/>
        </w:rPr>
        <w:t xml:space="preserve">В ходе выполнения лабораторной работы я изучил основы MPI и </w:t>
      </w:r>
      <w:proofErr w:type="spellStart"/>
      <w:r w:rsidRPr="0004631A">
        <w:rPr>
          <w:color w:val="000000" w:themeColor="text1"/>
        </w:rPr>
        <w:t>OpenMP</w:t>
      </w:r>
      <w:proofErr w:type="spellEnd"/>
      <w:r w:rsidRPr="0004631A">
        <w:rPr>
          <w:color w:val="000000" w:themeColor="text1"/>
        </w:rPr>
        <w:t>, приобрел навыки по написанию параллельных программ с использованием вышеперечисленных технологий.</w:t>
      </w:r>
      <w:r w:rsidR="00A11F5E">
        <w:rPr>
          <w:color w:val="000000" w:themeColor="text1"/>
        </w:rPr>
        <w:t xml:space="preserve"> </w:t>
      </w:r>
      <w:r w:rsidR="00A11F5E" w:rsidRPr="00F20C42">
        <w:rPr>
          <w:color w:val="000000" w:themeColor="text1"/>
        </w:rPr>
        <w:t>Наиболее сложной частью выполнения лабораторной работы был</w:t>
      </w:r>
      <w:r w:rsidR="00F20C42" w:rsidRPr="00F20C42">
        <w:rPr>
          <w:color w:val="000000" w:themeColor="text1"/>
        </w:rPr>
        <w:t>а настройка среды разработки</w:t>
      </w:r>
      <w:r w:rsidR="00A11F5E" w:rsidRPr="00F20C42">
        <w:rPr>
          <w:color w:val="000000" w:themeColor="text1"/>
        </w:rPr>
        <w:t>.</w:t>
      </w:r>
    </w:p>
    <w:p w14:paraId="51736303" w14:textId="77777777" w:rsidR="0004631A" w:rsidRPr="00944794" w:rsidRDefault="0004631A" w:rsidP="003040D9">
      <w:pPr>
        <w:pStyle w:val="ae"/>
      </w:pPr>
      <w:r w:rsidRPr="0004631A">
        <w:br w:type="page"/>
      </w:r>
      <w:bookmarkStart w:id="12" w:name="_Toc115640270"/>
      <w:r w:rsidRPr="00944794">
        <w:lastRenderedPageBreak/>
        <w:t>СПИСОК ИСПОЛЬЗОВАННЫХ ИСТОЧНИКОВ</w:t>
      </w:r>
      <w:bookmarkEnd w:id="12"/>
    </w:p>
    <w:p w14:paraId="18434C14" w14:textId="3814B403" w:rsidR="007A7578" w:rsidRPr="00944794" w:rsidRDefault="00BF096B" w:rsidP="003040D9">
      <w:pPr>
        <w:pStyle w:val="a0"/>
      </w:pPr>
      <w:r>
        <w:t>Рыжков</w:t>
      </w:r>
      <w:r w:rsidR="00944794" w:rsidRPr="00944794">
        <w:t xml:space="preserve">, </w:t>
      </w:r>
      <w:r>
        <w:t>Е</w:t>
      </w:r>
      <w:r w:rsidR="00944794" w:rsidRPr="00944794">
        <w:t xml:space="preserve">. </w:t>
      </w:r>
      <w:r>
        <w:t>А</w:t>
      </w:r>
      <w:r w:rsidR="00944794" w:rsidRPr="00944794">
        <w:t xml:space="preserve">. Параллельные заметки №1 – технология </w:t>
      </w:r>
      <w:proofErr w:type="spellStart"/>
      <w:r w:rsidR="00944794" w:rsidRPr="00944794">
        <w:t>OpenMP</w:t>
      </w:r>
      <w:proofErr w:type="spellEnd"/>
      <w:r w:rsidR="00944794" w:rsidRPr="00944794">
        <w:t xml:space="preserve"> / </w:t>
      </w:r>
      <w:r>
        <w:t>Е</w:t>
      </w:r>
      <w:r w:rsidR="00944794" w:rsidRPr="00944794">
        <w:t xml:space="preserve">. </w:t>
      </w:r>
      <w:r>
        <w:t>А</w:t>
      </w:r>
      <w:r w:rsidR="00944794" w:rsidRPr="00944794">
        <w:t xml:space="preserve">. </w:t>
      </w:r>
      <w:r>
        <w:t>Рыжк</w:t>
      </w:r>
      <w:r w:rsidR="00944794" w:rsidRPr="00944794">
        <w:t xml:space="preserve">ов // </w:t>
      </w:r>
      <w:proofErr w:type="spellStart"/>
      <w:proofErr w:type="gramStart"/>
      <w:r w:rsidR="00944794" w:rsidRPr="00944794">
        <w:t>Хабр</w:t>
      </w:r>
      <w:proofErr w:type="spellEnd"/>
      <w:r w:rsidR="00944794" w:rsidRPr="00944794">
        <w:t xml:space="preserve"> :</w:t>
      </w:r>
      <w:proofErr w:type="gramEnd"/>
      <w:r w:rsidR="00944794" w:rsidRPr="00944794">
        <w:t xml:space="preserve"> [сайт]. – </w:t>
      </w:r>
      <w:r w:rsidR="00944794">
        <w:t>Тул</w:t>
      </w:r>
      <w:r w:rsidR="00944794" w:rsidRPr="00944794">
        <w:t>а, 201</w:t>
      </w:r>
      <w:r w:rsidR="00944794">
        <w:t>0</w:t>
      </w:r>
      <w:r w:rsidR="00944794" w:rsidRPr="00944794">
        <w:t xml:space="preserve">. – URL: https://habr.com/ru/companies/intel/articles/82486/ (дата обращения: </w:t>
      </w:r>
      <w:r w:rsidR="00944794">
        <w:t>02</w:t>
      </w:r>
      <w:r w:rsidR="00944794" w:rsidRPr="00944794">
        <w:t>.</w:t>
      </w:r>
      <w:r w:rsidR="00944794">
        <w:t>10</w:t>
      </w:r>
      <w:r w:rsidR="00944794" w:rsidRPr="00944794">
        <w:t>.2023)</w:t>
      </w:r>
      <w:r w:rsidR="007A7578" w:rsidRPr="00944794">
        <w:t>.</w:t>
      </w:r>
    </w:p>
    <w:p w14:paraId="34EEA5F7" w14:textId="0485B37C" w:rsidR="007A7578" w:rsidRDefault="007A7578" w:rsidP="003040D9">
      <w:pPr>
        <w:pStyle w:val="a0"/>
      </w:pPr>
      <w:r w:rsidRPr="00944794">
        <w:rPr>
          <w:rStyle w:val="ad"/>
        </w:rPr>
        <w:t>Козлова, Е.С. Лабораторные работы по курсу «Параллельное программирование»:</w:t>
      </w:r>
      <w:r w:rsidRPr="003040D9">
        <w:rPr>
          <w:rStyle w:val="ad"/>
        </w:rPr>
        <w:t xml:space="preserve"> Методические указания [Текст] / Сост. Е.С. Козлова, А.С. </w:t>
      </w:r>
      <w:proofErr w:type="spellStart"/>
      <w:r w:rsidRPr="003040D9">
        <w:rPr>
          <w:rStyle w:val="ad"/>
        </w:rPr>
        <w:t>Широканев</w:t>
      </w:r>
      <w:proofErr w:type="spellEnd"/>
      <w:r w:rsidRPr="003040D9">
        <w:rPr>
          <w:rStyle w:val="ad"/>
        </w:rPr>
        <w:t xml:space="preserve">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2A3225F7" w:rsidR="007A7578" w:rsidRDefault="00FA23C0" w:rsidP="003040D9">
      <w:pPr>
        <w:pStyle w:val="a0"/>
      </w:pPr>
      <w:r>
        <w:t>В</w:t>
      </w:r>
      <w:r w:rsidR="007A7578" w:rsidRPr="007A7578">
        <w:t>оеводин,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</w:t>
      </w:r>
      <w:proofErr w:type="gramStart"/>
      <w:r w:rsidRPr="007A7578">
        <w:t>М. :</w:t>
      </w:r>
      <w:proofErr w:type="gramEnd"/>
      <w:r w:rsidRPr="007A7578">
        <w:t xml:space="preserve">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</w:t>
      </w:r>
      <w:proofErr w:type="spellStart"/>
      <w:r w:rsidRPr="007A7578">
        <w:t>Гергель</w:t>
      </w:r>
      <w:proofErr w:type="spellEnd"/>
      <w:r w:rsidRPr="007A7578">
        <w:t xml:space="preserve">, В. П. Теория и практика параллельных вычислений, 2-е изд. [Текст] / B. II. </w:t>
      </w:r>
      <w:proofErr w:type="spellStart"/>
      <w:r w:rsidRPr="007A7578">
        <w:t>Гергель</w:t>
      </w:r>
      <w:proofErr w:type="spellEnd"/>
      <w:r w:rsidRPr="007A7578">
        <w:t xml:space="preserve">. — М.: </w:t>
      </w:r>
      <w:proofErr w:type="spellStart"/>
      <w:r w:rsidRPr="007A7578">
        <w:t>Интуит</w:t>
      </w:r>
      <w:proofErr w:type="spellEnd"/>
      <w:r w:rsidRPr="007A7578">
        <w:t>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 w:rsidSect="00F27671">
          <w:footerReference w:type="default" r:id="rId12"/>
          <w:pgSz w:w="11910" w:h="16840"/>
          <w:pgMar w:top="1060" w:right="740" w:bottom="780" w:left="1580" w:header="0" w:footer="592" w:gutter="0"/>
          <w:cols w:space="720"/>
          <w:titlePg/>
          <w:docGrid w:linePitch="299"/>
        </w:sectPr>
      </w:pPr>
      <w:r w:rsidRPr="007A7578">
        <w:t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</w:t>
      </w:r>
      <w:proofErr w:type="gramStart"/>
      <w:r w:rsidRPr="007A7578">
        <w:t>.</w:t>
      </w:r>
      <w:proofErr w:type="gramEnd"/>
      <w:r w:rsidRPr="007A7578">
        <w:t xml:space="preserve"> дан. – Томск, [2010]. – </w:t>
      </w:r>
      <w:hyperlink r:id="rId13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13" w:name="_Toc114148933"/>
      <w:bookmarkStart w:id="14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13"/>
      <w:r w:rsidRPr="003040D9">
        <w:t>А</w:t>
      </w:r>
      <w:bookmarkEnd w:id="14"/>
    </w:p>
    <w:p w14:paraId="40A71892" w14:textId="77777777" w:rsidR="0004631A" w:rsidRPr="00A0003B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</w:t>
      </w:r>
    </w:p>
    <w:p w14:paraId="69F78B86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"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mpi.h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</w:t>
      </w:r>
    </w:p>
    <w:p w14:paraId="58B07C94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"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stdio.h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</w:t>
      </w:r>
    </w:p>
    <w:p w14:paraId="05A81EFF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DB9DF53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main(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char*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[])</w:t>
      </w:r>
    </w:p>
    <w:p w14:paraId="7EB93FF3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23D75473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rank,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ranksize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16CF8D55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Init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&amp;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&amp;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336DA948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double start;</w:t>
      </w:r>
    </w:p>
    <w:p w14:paraId="1103F9DD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start =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Wtime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60954A6E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rank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MPI_COMM_WORLD, &amp;rank);</w:t>
      </w:r>
    </w:p>
    <w:p w14:paraId="5A55522C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MPI_COMM_WORLD, &amp;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ranksize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163E57A0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"Hello world from process %d from total number of %d\n", rank,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ranksize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70B44F57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"MPI Time: %f\n",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MPI_Wtime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() - start);</w:t>
      </w:r>
    </w:p>
    <w:p w14:paraId="5054C1FA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eastAsia="ru-RU"/>
        </w:rPr>
        <w:t>MPI_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eastAsia="ru-RU"/>
        </w:rPr>
        <w:t>Finalize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eastAsia="ru-RU"/>
        </w:rPr>
        <w:t>);</w:t>
      </w:r>
    </w:p>
    <w:p w14:paraId="5EA279F2" w14:textId="77777777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eastAsia="ru-RU"/>
        </w:rPr>
        <w:tab/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eastAsia="ru-RU"/>
        </w:rPr>
        <w:t>return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0;</w:t>
      </w:r>
    </w:p>
    <w:p w14:paraId="5FD8550F" w14:textId="1A2D28DC" w:rsidR="003E17C4" w:rsidRPr="003E17C4" w:rsidRDefault="003E17C4" w:rsidP="003E17C4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eastAsia="ru-RU"/>
        </w:rPr>
        <w:t>}</w:t>
      </w:r>
    </w:p>
    <w:p w14:paraId="78205DB8" w14:textId="77777777" w:rsidR="0004631A" w:rsidRPr="0004631A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5" w:name="_Toc19201762"/>
      <w:bookmarkStart w:id="16" w:name="_Toc114148932"/>
      <w:bookmarkStart w:id="17" w:name="_Toc115640272"/>
      <w:r w:rsidRPr="0004631A">
        <w:rPr>
          <w:lang w:eastAsia="ru-RU"/>
        </w:rPr>
        <w:lastRenderedPageBreak/>
        <w:t>ПРИЛОЖЕНИЕ</w:t>
      </w:r>
      <w:bookmarkEnd w:id="15"/>
      <w:r w:rsidRPr="0004631A">
        <w:rPr>
          <w:lang w:eastAsia="ru-RU"/>
        </w:rPr>
        <w:t xml:space="preserve"> </w:t>
      </w:r>
      <w:bookmarkEnd w:id="16"/>
      <w:r w:rsidRPr="0004631A">
        <w:rPr>
          <w:lang w:eastAsia="ru-RU"/>
        </w:rPr>
        <w:t>Б</w:t>
      </w:r>
      <w:bookmarkEnd w:id="17"/>
    </w:p>
    <w:p w14:paraId="0CB846C5" w14:textId="6BEBFC74" w:rsidR="0004631A" w:rsidRPr="00A0003B" w:rsidRDefault="001241AB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</w:t>
      </w:r>
      <w:r w:rsidR="00B27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технологией 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</w:p>
    <w:p w14:paraId="24D45D9C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omp.h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0217F761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time.h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6C79ED99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stdlib.h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1C9CEA9E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locale.h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4AE16652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stdio.h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441F3719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cmath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7C9195B7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829934D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E04DAB2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main(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char*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[])</w:t>
      </w:r>
    </w:p>
    <w:p w14:paraId="4B46C3E4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74D5EAF3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double Time = 0;</w:t>
      </w:r>
    </w:p>
    <w:p w14:paraId="4DA36669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for (int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12; ++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109CA6FC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omp_set_num_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threads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8);</w:t>
      </w:r>
    </w:p>
    <w:p w14:paraId="64BEC70B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nThreads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threadNum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05E6E55D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double start =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omp_get_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wtime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05F9D7A3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#pragma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parallel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private(</w:t>
      </w:r>
      <w:proofErr w:type="spellStart"/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nThreads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threadNum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</w:t>
      </w:r>
    </w:p>
    <w:p w14:paraId="5CD23A31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080F4990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nThreads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omp_get_num_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threads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4D85D208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threadNum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omp_get_thread_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num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21D76A01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"Hello world thread %d from %d threads \n",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threadNum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nThreads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600A6DD2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0B23F9BE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double end =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omp_get_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wtime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7E30A970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Time += end - start;</w:t>
      </w:r>
    </w:p>
    <w:p w14:paraId="2BE12F77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78E6B2C8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"OpenMP Time (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mcs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: %f ", Time * (pow(10, 6) / 12));</w:t>
      </w:r>
    </w:p>
    <w:p w14:paraId="45659898" w14:textId="77777777" w:rsidR="003E17C4" w:rsidRPr="00A0003B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return</w:t>
      </w:r>
      <w:r w:rsidRPr="00A0003B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0;</w:t>
      </w:r>
    </w:p>
    <w:p w14:paraId="2FF43885" w14:textId="659BD576" w:rsidR="001241AB" w:rsidRPr="00F40840" w:rsidRDefault="003E17C4" w:rsidP="003E17C4">
      <w:pP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A0003B">
        <w:rPr>
          <w:rFonts w:ascii="Cascadia Mono" w:eastAsia="Times New Roman" w:hAnsi="Cascadia Mono" w:cs="Times New Roman"/>
          <w:sz w:val="19"/>
          <w:szCs w:val="19"/>
          <w:lang w:eastAsia="ru-RU"/>
        </w:rPr>
        <w:t>}</w:t>
      </w:r>
      <w:r w:rsidR="001241AB" w:rsidRPr="00F40840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br w:type="page"/>
      </w:r>
    </w:p>
    <w:p w14:paraId="751B7D32" w14:textId="024ADB4E" w:rsidR="001241AB" w:rsidRPr="0004631A" w:rsidRDefault="001241AB" w:rsidP="003040D9">
      <w:pPr>
        <w:pStyle w:val="ae"/>
        <w:rPr>
          <w:lang w:eastAsia="ru-RU"/>
        </w:rPr>
      </w:pPr>
      <w:bookmarkStart w:id="18" w:name="_Toc115640273"/>
      <w:r w:rsidRPr="0004631A">
        <w:rPr>
          <w:lang w:eastAsia="ru-RU"/>
        </w:rPr>
        <w:lastRenderedPageBreak/>
        <w:t xml:space="preserve">ПРИЛОЖЕНИЕ </w:t>
      </w:r>
      <w:r>
        <w:rPr>
          <w:lang w:eastAsia="ru-RU"/>
        </w:rPr>
        <w:t>В</w:t>
      </w:r>
      <w:bookmarkEnd w:id="18"/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66DA5A9F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&lt;iostream&gt;</w:t>
      </w:r>
    </w:p>
    <w:p w14:paraId="61D382D1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&lt;chrono&gt;</w:t>
      </w:r>
    </w:p>
    <w:p w14:paraId="0A4E6BD6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D8BB765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main(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7407A8E8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auto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start_time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std::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chrono::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high_resolution_clock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::now();</w:t>
      </w:r>
    </w:p>
    <w:p w14:paraId="64E7B900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for (int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12; ++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28B1246C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std::</w:t>
      </w:r>
      <w:proofErr w:type="spellStart"/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cout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&lt;&lt; "Hello, world!" &lt;&lt;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std::</w:t>
      </w:r>
      <w:proofErr w:type="spellStart"/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endl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2ECEFA88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556E0F31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auto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std::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chrono::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high_resolution_clock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::now();</w:t>
      </w:r>
    </w:p>
    <w:p w14:paraId="7A49B831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auto duration =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std::</w:t>
      </w:r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chrono::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duration_cast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&lt;std::chrono::microseconds&gt;(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start_time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792C377E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std::</w:t>
      </w:r>
      <w:proofErr w:type="spellStart"/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cout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&lt;&lt; "Seq. prog. Time: " &lt;&lt; </w:t>
      </w:r>
      <w:proofErr w:type="spellStart"/>
      <w:proofErr w:type="gram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duration.count</w:t>
      </w:r>
      <w:proofErr w:type="spellEnd"/>
      <w:proofErr w:type="gram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() &lt;&lt; " 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mcs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 &lt;&lt; std::</w:t>
      </w:r>
      <w:proofErr w:type="spellStart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endl</w:t>
      </w:r>
      <w:proofErr w:type="spellEnd"/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3059DB2E" w14:textId="77777777" w:rsidR="003E17C4" w:rsidRPr="003E17C4" w:rsidRDefault="003E17C4" w:rsidP="003E17C4">
      <w:pPr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return 0;</w:t>
      </w:r>
    </w:p>
    <w:p w14:paraId="1A8854E9" w14:textId="023A37AD" w:rsidR="00AB07C5" w:rsidRDefault="003E17C4" w:rsidP="003E17C4">
      <w:r w:rsidRPr="003E17C4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sectPr w:rsidR="00AB07C5" w:rsidSect="009F5319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0CFA" w14:textId="77777777" w:rsidR="007344F0" w:rsidRDefault="007344F0">
      <w:pPr>
        <w:spacing w:after="0" w:line="240" w:lineRule="auto"/>
      </w:pPr>
      <w:r>
        <w:separator/>
      </w:r>
    </w:p>
  </w:endnote>
  <w:endnote w:type="continuationSeparator" w:id="0">
    <w:p w14:paraId="69600AC3" w14:textId="77777777" w:rsidR="007344F0" w:rsidRDefault="0073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867409"/>
      <w:docPartObj>
        <w:docPartGallery w:val="Page Numbers (Bottom of Page)"/>
        <w:docPartUnique/>
      </w:docPartObj>
    </w:sdtPr>
    <w:sdtEndPr/>
    <w:sdtContent>
      <w:p w14:paraId="56167D12" w14:textId="10DB6131" w:rsidR="00F27671" w:rsidRDefault="00F276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0FF">
          <w:rPr>
            <w:noProof/>
          </w:rPr>
          <w:t>6</w:t>
        </w:r>
        <w:r>
          <w:fldChar w:fldCharType="end"/>
        </w:r>
      </w:p>
    </w:sdtContent>
  </w:sdt>
  <w:p w14:paraId="1AC85F2C" w14:textId="77777777" w:rsidR="00F27671" w:rsidRDefault="00F276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CF3" w14:textId="53E5669D" w:rsidR="00AB07C5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B270FF" w:rsidRPr="00B270FF">
      <w:rPr>
        <w:noProof/>
        <w:szCs w:val="28"/>
      </w:rPr>
      <w:t>10</w:t>
    </w:r>
    <w:r w:rsidRPr="009F5319">
      <w:rPr>
        <w:sz w:val="28"/>
        <w:szCs w:val="28"/>
      </w:rPr>
      <w:fldChar w:fldCharType="end"/>
    </w:r>
  </w:p>
  <w:p w14:paraId="7FD1F042" w14:textId="77777777" w:rsidR="00AB07C5" w:rsidRDefault="00AB07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F7825" w14:textId="77777777" w:rsidR="007344F0" w:rsidRDefault="007344F0">
      <w:pPr>
        <w:spacing w:after="0" w:line="240" w:lineRule="auto"/>
      </w:pPr>
      <w:r>
        <w:separator/>
      </w:r>
    </w:p>
  </w:footnote>
  <w:footnote w:type="continuationSeparator" w:id="0">
    <w:p w14:paraId="7C32C84D" w14:textId="77777777" w:rsidR="007344F0" w:rsidRDefault="00734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3170A"/>
    <w:rsid w:val="00032207"/>
    <w:rsid w:val="00041204"/>
    <w:rsid w:val="00044C0E"/>
    <w:rsid w:val="0004631A"/>
    <w:rsid w:val="00051499"/>
    <w:rsid w:val="00067130"/>
    <w:rsid w:val="00070A27"/>
    <w:rsid w:val="0007318F"/>
    <w:rsid w:val="000742A7"/>
    <w:rsid w:val="000A11DD"/>
    <w:rsid w:val="000A6274"/>
    <w:rsid w:val="000A6B3D"/>
    <w:rsid w:val="000B0B37"/>
    <w:rsid w:val="000C4633"/>
    <w:rsid w:val="000D33D9"/>
    <w:rsid w:val="000D3D0E"/>
    <w:rsid w:val="000E0EE6"/>
    <w:rsid w:val="000E7265"/>
    <w:rsid w:val="000F204D"/>
    <w:rsid w:val="000F35EA"/>
    <w:rsid w:val="000F4AF0"/>
    <w:rsid w:val="000F7095"/>
    <w:rsid w:val="001026B8"/>
    <w:rsid w:val="001027A5"/>
    <w:rsid w:val="00113592"/>
    <w:rsid w:val="001241AB"/>
    <w:rsid w:val="00124F2A"/>
    <w:rsid w:val="001306C8"/>
    <w:rsid w:val="00133A28"/>
    <w:rsid w:val="00150CC7"/>
    <w:rsid w:val="00152E62"/>
    <w:rsid w:val="00157422"/>
    <w:rsid w:val="00160875"/>
    <w:rsid w:val="001608CD"/>
    <w:rsid w:val="00161409"/>
    <w:rsid w:val="00175553"/>
    <w:rsid w:val="00181BDE"/>
    <w:rsid w:val="00184D4B"/>
    <w:rsid w:val="001909E5"/>
    <w:rsid w:val="001A5347"/>
    <w:rsid w:val="001B12F8"/>
    <w:rsid w:val="001C05E4"/>
    <w:rsid w:val="001C2885"/>
    <w:rsid w:val="001D2908"/>
    <w:rsid w:val="001E20AB"/>
    <w:rsid w:val="001E222C"/>
    <w:rsid w:val="001F58C1"/>
    <w:rsid w:val="00204B2C"/>
    <w:rsid w:val="00214BC1"/>
    <w:rsid w:val="002234D7"/>
    <w:rsid w:val="00224757"/>
    <w:rsid w:val="00237683"/>
    <w:rsid w:val="0024403D"/>
    <w:rsid w:val="002464E8"/>
    <w:rsid w:val="00250254"/>
    <w:rsid w:val="0025699B"/>
    <w:rsid w:val="00257BB1"/>
    <w:rsid w:val="00263954"/>
    <w:rsid w:val="00266222"/>
    <w:rsid w:val="0026739E"/>
    <w:rsid w:val="00283E6C"/>
    <w:rsid w:val="0029295C"/>
    <w:rsid w:val="00296A17"/>
    <w:rsid w:val="002A74AC"/>
    <w:rsid w:val="002D4F4E"/>
    <w:rsid w:val="002E0495"/>
    <w:rsid w:val="002F2AFD"/>
    <w:rsid w:val="002F512A"/>
    <w:rsid w:val="00301FF9"/>
    <w:rsid w:val="003040D9"/>
    <w:rsid w:val="0030472B"/>
    <w:rsid w:val="00306BA8"/>
    <w:rsid w:val="00325092"/>
    <w:rsid w:val="00330AAD"/>
    <w:rsid w:val="00357AB1"/>
    <w:rsid w:val="00377694"/>
    <w:rsid w:val="003A4F49"/>
    <w:rsid w:val="003A714C"/>
    <w:rsid w:val="003B737E"/>
    <w:rsid w:val="003E17C4"/>
    <w:rsid w:val="003F252A"/>
    <w:rsid w:val="004018C8"/>
    <w:rsid w:val="00404F6A"/>
    <w:rsid w:val="004127C0"/>
    <w:rsid w:val="00431AA7"/>
    <w:rsid w:val="004328AF"/>
    <w:rsid w:val="0044664E"/>
    <w:rsid w:val="00451205"/>
    <w:rsid w:val="00451E9C"/>
    <w:rsid w:val="00454E59"/>
    <w:rsid w:val="0045531D"/>
    <w:rsid w:val="00463EAD"/>
    <w:rsid w:val="00464AAB"/>
    <w:rsid w:val="00481192"/>
    <w:rsid w:val="00483B10"/>
    <w:rsid w:val="004859F1"/>
    <w:rsid w:val="00494763"/>
    <w:rsid w:val="004A0501"/>
    <w:rsid w:val="004C1F2A"/>
    <w:rsid w:val="004F0E32"/>
    <w:rsid w:val="004F4C2B"/>
    <w:rsid w:val="00501C69"/>
    <w:rsid w:val="00507773"/>
    <w:rsid w:val="00516783"/>
    <w:rsid w:val="0053078A"/>
    <w:rsid w:val="00534005"/>
    <w:rsid w:val="00543E4C"/>
    <w:rsid w:val="0054427E"/>
    <w:rsid w:val="00561CEF"/>
    <w:rsid w:val="00563C70"/>
    <w:rsid w:val="005673FD"/>
    <w:rsid w:val="00572F99"/>
    <w:rsid w:val="005941D5"/>
    <w:rsid w:val="00594F7C"/>
    <w:rsid w:val="005A15EB"/>
    <w:rsid w:val="005C272E"/>
    <w:rsid w:val="005C46B9"/>
    <w:rsid w:val="005D33B4"/>
    <w:rsid w:val="005E0D53"/>
    <w:rsid w:val="005E7D58"/>
    <w:rsid w:val="0060200C"/>
    <w:rsid w:val="00611C0C"/>
    <w:rsid w:val="00617BE9"/>
    <w:rsid w:val="00624477"/>
    <w:rsid w:val="00627914"/>
    <w:rsid w:val="00632CFF"/>
    <w:rsid w:val="0063428A"/>
    <w:rsid w:val="00644961"/>
    <w:rsid w:val="006710A8"/>
    <w:rsid w:val="00672BE9"/>
    <w:rsid w:val="006866F0"/>
    <w:rsid w:val="00694039"/>
    <w:rsid w:val="006B6D9C"/>
    <w:rsid w:val="006C1195"/>
    <w:rsid w:val="006C2815"/>
    <w:rsid w:val="006D3368"/>
    <w:rsid w:val="006D75ED"/>
    <w:rsid w:val="006E273E"/>
    <w:rsid w:val="006F3667"/>
    <w:rsid w:val="007005D2"/>
    <w:rsid w:val="007050FC"/>
    <w:rsid w:val="00716781"/>
    <w:rsid w:val="00726CE8"/>
    <w:rsid w:val="007311E8"/>
    <w:rsid w:val="007344F0"/>
    <w:rsid w:val="00737BA2"/>
    <w:rsid w:val="00743D40"/>
    <w:rsid w:val="00752323"/>
    <w:rsid w:val="00752773"/>
    <w:rsid w:val="00757390"/>
    <w:rsid w:val="00757477"/>
    <w:rsid w:val="00765CBE"/>
    <w:rsid w:val="00770537"/>
    <w:rsid w:val="00772FE7"/>
    <w:rsid w:val="007756CF"/>
    <w:rsid w:val="00782722"/>
    <w:rsid w:val="00786BE4"/>
    <w:rsid w:val="00787DF8"/>
    <w:rsid w:val="00787E9C"/>
    <w:rsid w:val="007A4507"/>
    <w:rsid w:val="007A50BD"/>
    <w:rsid w:val="007A7578"/>
    <w:rsid w:val="007C5753"/>
    <w:rsid w:val="007D2CF5"/>
    <w:rsid w:val="007D5CC3"/>
    <w:rsid w:val="007E434A"/>
    <w:rsid w:val="008069B7"/>
    <w:rsid w:val="00806F48"/>
    <w:rsid w:val="00811F20"/>
    <w:rsid w:val="008200CD"/>
    <w:rsid w:val="00841DFB"/>
    <w:rsid w:val="008560FB"/>
    <w:rsid w:val="008568C3"/>
    <w:rsid w:val="00865B62"/>
    <w:rsid w:val="0086730E"/>
    <w:rsid w:val="008678AD"/>
    <w:rsid w:val="008749C9"/>
    <w:rsid w:val="0088145E"/>
    <w:rsid w:val="008902E1"/>
    <w:rsid w:val="0089482A"/>
    <w:rsid w:val="008B7F2E"/>
    <w:rsid w:val="008C0061"/>
    <w:rsid w:val="008C0224"/>
    <w:rsid w:val="008E05FE"/>
    <w:rsid w:val="008E0B0B"/>
    <w:rsid w:val="008F1424"/>
    <w:rsid w:val="009035B9"/>
    <w:rsid w:val="00932DD9"/>
    <w:rsid w:val="0093459B"/>
    <w:rsid w:val="009365E0"/>
    <w:rsid w:val="00940B2D"/>
    <w:rsid w:val="009412CC"/>
    <w:rsid w:val="0094364D"/>
    <w:rsid w:val="00944794"/>
    <w:rsid w:val="009B7A99"/>
    <w:rsid w:val="009C1DCB"/>
    <w:rsid w:val="009C30F6"/>
    <w:rsid w:val="009C4C0B"/>
    <w:rsid w:val="009D61B0"/>
    <w:rsid w:val="009E0241"/>
    <w:rsid w:val="009E255F"/>
    <w:rsid w:val="00A0003B"/>
    <w:rsid w:val="00A11F5E"/>
    <w:rsid w:val="00A2378F"/>
    <w:rsid w:val="00A24C51"/>
    <w:rsid w:val="00A26753"/>
    <w:rsid w:val="00A335E8"/>
    <w:rsid w:val="00A34CAA"/>
    <w:rsid w:val="00A561D6"/>
    <w:rsid w:val="00A93914"/>
    <w:rsid w:val="00AA322F"/>
    <w:rsid w:val="00AB07C5"/>
    <w:rsid w:val="00AB2F1E"/>
    <w:rsid w:val="00AB7327"/>
    <w:rsid w:val="00AC0185"/>
    <w:rsid w:val="00AC0BFB"/>
    <w:rsid w:val="00AC5AF9"/>
    <w:rsid w:val="00AD1D18"/>
    <w:rsid w:val="00AD574D"/>
    <w:rsid w:val="00AE1C76"/>
    <w:rsid w:val="00AE2DA4"/>
    <w:rsid w:val="00AE5517"/>
    <w:rsid w:val="00AF1164"/>
    <w:rsid w:val="00AF3E81"/>
    <w:rsid w:val="00B259BE"/>
    <w:rsid w:val="00B270FF"/>
    <w:rsid w:val="00B27AC2"/>
    <w:rsid w:val="00B31AB0"/>
    <w:rsid w:val="00B53FA2"/>
    <w:rsid w:val="00B617E0"/>
    <w:rsid w:val="00B637C9"/>
    <w:rsid w:val="00B73D35"/>
    <w:rsid w:val="00B80FE0"/>
    <w:rsid w:val="00B9019B"/>
    <w:rsid w:val="00B92F1C"/>
    <w:rsid w:val="00BA469D"/>
    <w:rsid w:val="00BE3A9A"/>
    <w:rsid w:val="00BF096B"/>
    <w:rsid w:val="00BF3C59"/>
    <w:rsid w:val="00BF7668"/>
    <w:rsid w:val="00C04AA6"/>
    <w:rsid w:val="00C07924"/>
    <w:rsid w:val="00C10452"/>
    <w:rsid w:val="00C16672"/>
    <w:rsid w:val="00C20F20"/>
    <w:rsid w:val="00C40028"/>
    <w:rsid w:val="00C50D3B"/>
    <w:rsid w:val="00C65F95"/>
    <w:rsid w:val="00C84903"/>
    <w:rsid w:val="00C943DF"/>
    <w:rsid w:val="00CA035A"/>
    <w:rsid w:val="00CA2706"/>
    <w:rsid w:val="00CA35A8"/>
    <w:rsid w:val="00CB032E"/>
    <w:rsid w:val="00CB311F"/>
    <w:rsid w:val="00CC0A10"/>
    <w:rsid w:val="00CD52F1"/>
    <w:rsid w:val="00CD7F48"/>
    <w:rsid w:val="00CE5A17"/>
    <w:rsid w:val="00CE7D4C"/>
    <w:rsid w:val="00D1766F"/>
    <w:rsid w:val="00D2701A"/>
    <w:rsid w:val="00D31C12"/>
    <w:rsid w:val="00D35AE4"/>
    <w:rsid w:val="00D47469"/>
    <w:rsid w:val="00D63A8C"/>
    <w:rsid w:val="00D72231"/>
    <w:rsid w:val="00D724CC"/>
    <w:rsid w:val="00D76A91"/>
    <w:rsid w:val="00D96A4B"/>
    <w:rsid w:val="00DC2FE3"/>
    <w:rsid w:val="00DD6125"/>
    <w:rsid w:val="00DE1599"/>
    <w:rsid w:val="00DE4231"/>
    <w:rsid w:val="00E23056"/>
    <w:rsid w:val="00E30F4F"/>
    <w:rsid w:val="00E412E8"/>
    <w:rsid w:val="00E51C41"/>
    <w:rsid w:val="00E52D14"/>
    <w:rsid w:val="00E5533F"/>
    <w:rsid w:val="00E571D1"/>
    <w:rsid w:val="00E66671"/>
    <w:rsid w:val="00E86FBD"/>
    <w:rsid w:val="00E94515"/>
    <w:rsid w:val="00E972DE"/>
    <w:rsid w:val="00EF1636"/>
    <w:rsid w:val="00EF79B0"/>
    <w:rsid w:val="00F11862"/>
    <w:rsid w:val="00F126A8"/>
    <w:rsid w:val="00F13C58"/>
    <w:rsid w:val="00F20C42"/>
    <w:rsid w:val="00F27671"/>
    <w:rsid w:val="00F3047C"/>
    <w:rsid w:val="00F31231"/>
    <w:rsid w:val="00F40840"/>
    <w:rsid w:val="00F4292F"/>
    <w:rsid w:val="00F47D94"/>
    <w:rsid w:val="00F62E20"/>
    <w:rsid w:val="00F64517"/>
    <w:rsid w:val="00F707FE"/>
    <w:rsid w:val="00F716F6"/>
    <w:rsid w:val="00F90A29"/>
    <w:rsid w:val="00FA23C0"/>
    <w:rsid w:val="00FA636A"/>
    <w:rsid w:val="00FA733A"/>
    <w:rsid w:val="00FB25F9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40840"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header"/>
    <w:basedOn w:val="a1"/>
    <w:link w:val="af7"/>
    <w:uiPriority w:val="99"/>
    <w:unhideWhenUsed/>
    <w:rsid w:val="00F2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F2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b.tsu.ru/win/produkzija/metodichka/metodic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2FED9-7F36-4712-AD5D-947CEB25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Anastasiia</cp:lastModifiedBy>
  <cp:revision>56</cp:revision>
  <dcterms:created xsi:type="dcterms:W3CDTF">2023-08-31T11:34:00Z</dcterms:created>
  <dcterms:modified xsi:type="dcterms:W3CDTF">2023-10-05T12:02:00Z</dcterms:modified>
</cp:coreProperties>
</file>