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4E" w:rsidRDefault="0088374E" w:rsidP="0088374E">
      <w:pPr>
        <w:rPr>
          <w:rFonts w:ascii="Calibri" w:eastAsia="Times New Roman" w:hAnsi="Calibri" w:cs="Calibri"/>
          <w:b/>
          <w:color w:val="000000"/>
          <w:sz w:val="28"/>
          <w:szCs w:val="24"/>
          <w:lang w:val="en-US"/>
        </w:rPr>
      </w:pPr>
      <w:r w:rsidRPr="00DB5CDA">
        <w:rPr>
          <w:rFonts w:ascii="Calibri" w:eastAsia="Times New Roman" w:hAnsi="Calibri" w:cs="Calibri"/>
          <w:b/>
          <w:color w:val="000000"/>
          <w:sz w:val="28"/>
          <w:szCs w:val="24"/>
          <w:lang w:val="en-US"/>
        </w:rPr>
        <w:t>Palo Alto Networks PCNSE7</w:t>
      </w:r>
      <w:r w:rsidR="001905B4" w:rsidRPr="00DB5CDA">
        <w:rPr>
          <w:rFonts w:ascii="Calibri" w:eastAsia="Times New Roman" w:hAnsi="Calibri" w:cs="Calibri"/>
          <w:b/>
          <w:color w:val="000000"/>
          <w:sz w:val="28"/>
          <w:szCs w:val="24"/>
          <w:lang w:val="en-US"/>
        </w:rPr>
        <w:t xml:space="preserve"> </w:t>
      </w:r>
      <w:r w:rsidR="00DE286A">
        <w:rPr>
          <w:rFonts w:ascii="Calibri" w:eastAsia="Times New Roman" w:hAnsi="Calibri" w:cs="Calibri"/>
          <w:b/>
          <w:color w:val="000000"/>
          <w:sz w:val="28"/>
          <w:szCs w:val="24"/>
          <w:lang w:val="en-US"/>
        </w:rPr>
        <w:t>Video Course description</w:t>
      </w:r>
      <w:r w:rsidR="001905B4" w:rsidRPr="00DB5CDA">
        <w:rPr>
          <w:rFonts w:ascii="Calibri" w:eastAsia="Times New Roman" w:hAnsi="Calibri" w:cs="Calibri"/>
          <w:b/>
          <w:color w:val="000000"/>
          <w:sz w:val="28"/>
          <w:szCs w:val="24"/>
          <w:lang w:val="en-US"/>
        </w:rPr>
        <w:t xml:space="preserve"> </w:t>
      </w:r>
    </w:p>
    <w:p w:rsidR="00DE286A" w:rsidRPr="00DB5CDA" w:rsidRDefault="00A64D4C" w:rsidP="0088374E">
      <w:pPr>
        <w:rPr>
          <w:rFonts w:ascii="Calibri" w:eastAsia="Times New Roman" w:hAnsi="Calibri" w:cs="Calibri"/>
          <w:b/>
          <w:color w:val="000000"/>
          <w:sz w:val="28"/>
          <w:szCs w:val="24"/>
          <w:lang w:val="en-US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lang w:val="en-US"/>
        </w:rPr>
        <w:t>Introduction</w:t>
      </w:r>
    </w:p>
    <w:p w:rsidR="00BE6951" w:rsidRDefault="00DB5CDA">
      <w:p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DB5CD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Palo Alto Networks PCNSE7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r w:rsid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video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course is all about the firewall and the issues related to the firewalls. The course include</w:t>
      </w:r>
      <w:r w:rsidR="00F65FA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the first platform of the firewall to make the decisions on the basis of the protocols, ports</w:t>
      </w:r>
      <w:r w:rsidR="00F65FA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and applications. The candidate should completely understand the topics to pass the exam. Getting the dumps will not help them to pass the exams only. </w:t>
      </w:r>
      <w:r w:rsidR="00B2360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The course is the expert level course that requires prerequisites. </w:t>
      </w:r>
    </w:p>
    <w:p w:rsidR="00B23609" w:rsidRPr="00B23609" w:rsidRDefault="00DE286A">
      <w:pPr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  <w:t>D</w:t>
      </w:r>
      <w:r w:rsidR="00B23609" w:rsidRPr="00B23609"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  <w:t>escription</w:t>
      </w:r>
    </w:p>
    <w:p w:rsidR="00B23609" w:rsidRDefault="00DE286A" w:rsidP="005D6DB5">
      <w:p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sz w:val="24"/>
          <w:lang w:val="en-US"/>
        </w:rPr>
        <w:t xml:space="preserve">As already described, </w:t>
      </w:r>
      <w:r w:rsidR="005D6DB5" w:rsidRPr="00DB5CD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Palo Alto Networks PCNSE7</w:t>
      </w:r>
      <w:r w:rsidR="005D6DB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course is all about the networking and the firewall and all issues related to it. The exam includes various topics like the </w:t>
      </w:r>
      <w:proofErr w:type="spellStart"/>
      <w:r w:rsidR="005D6DB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GlobalProtect</w:t>
      </w:r>
      <w:proofErr w:type="spellEnd"/>
      <w:r w:rsidR="005D6DB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, the PAN–OS 8.0, security and issues of the fir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ewall and the Panorama aspects.</w:t>
      </w:r>
      <w:r w:rsidR="005D6DB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Th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e security program includes </w:t>
      </w:r>
      <w:r w:rsidR="005D6DB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designing, installation, configuration, maintenance and the troubleshooting of the firewall. </w:t>
      </w:r>
      <w:r w:rsidR="001D082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The certified candidate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has</w:t>
      </w:r>
      <w:r w:rsidR="001D082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the complete information and knowledge about the Next Generation Security Platform that </w:t>
      </w:r>
      <w:r w:rsidR="00F65FA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is</w:t>
      </w:r>
      <w:r w:rsidR="001D082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important to overcome the issues and cyberattacks. </w:t>
      </w:r>
      <w:r w:rsidR="0011407B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Following are the benefits that a certified candidate or the company will have:</w:t>
      </w:r>
    </w:p>
    <w:p w:rsidR="0011407B" w:rsidRDefault="0011407B" w:rsidP="0011407B">
      <w:pPr>
        <w:pStyle w:val="a5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 projects can be completed at the f</w:t>
      </w:r>
      <w:r w:rsid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irst time with all requirements.</w:t>
      </w:r>
    </w:p>
    <w:p w:rsidR="0011407B" w:rsidRDefault="00FF391E" w:rsidP="0011407B">
      <w:pPr>
        <w:pStyle w:val="a5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 implementati</w:t>
      </w:r>
      <w:r w:rsid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on of the project is consistent.</w:t>
      </w:r>
    </w:p>
    <w:p w:rsidR="00FF391E" w:rsidRDefault="00FF391E" w:rsidP="0011407B">
      <w:pPr>
        <w:pStyle w:val="a5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 productivity and the perf</w:t>
      </w:r>
      <w:r w:rsid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ormance of the team is improved.</w:t>
      </w:r>
    </w:p>
    <w:p w:rsidR="00FF391E" w:rsidRDefault="00FF391E" w:rsidP="0011407B">
      <w:pPr>
        <w:pStyle w:val="a5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Quick identification, remediation</w:t>
      </w:r>
      <w:r w:rsidR="00F65FA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and investigation of the issues</w:t>
      </w:r>
      <w:r w:rsid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DE286A" w:rsidRPr="00DE286A" w:rsidRDefault="00DE286A" w:rsidP="00B27C03">
      <w:pPr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</w:pPr>
      <w:r w:rsidRPr="00DE286A"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  <w:t>Knowledge and skills students develop</w:t>
      </w:r>
    </w:p>
    <w:p w:rsidR="00B27C03" w:rsidRDefault="00B27C03" w:rsidP="00B27C03">
      <w:p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Following are the skills and knowledge developed after passing the </w:t>
      </w:r>
      <w:r w:rsidRPr="00DB5CD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Palo Alto Networks PCNSE7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course:</w:t>
      </w:r>
    </w:p>
    <w:p w:rsidR="00B27C03" w:rsidRDefault="00B27C03" w:rsidP="00B27C03">
      <w:pPr>
        <w:pStyle w:val="a5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 designing and architecture power</w:t>
      </w:r>
    </w:p>
    <w:p w:rsidR="00B27C03" w:rsidRDefault="00B27C03" w:rsidP="00B27C03">
      <w:pPr>
        <w:pStyle w:val="a5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The core concepts about firewall and related issues </w:t>
      </w:r>
    </w:p>
    <w:p w:rsidR="00B27C03" w:rsidRDefault="00B27C03" w:rsidP="00B27C03">
      <w:pPr>
        <w:pStyle w:val="a5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The information about states and logs </w:t>
      </w:r>
    </w:p>
    <w:p w:rsidR="00B27C03" w:rsidRDefault="00B27C03" w:rsidP="00B27C03">
      <w:pPr>
        <w:pStyle w:val="a5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The management of networking and all related issues </w:t>
      </w:r>
    </w:p>
    <w:p w:rsidR="00B27C03" w:rsidRPr="00B27C03" w:rsidRDefault="00B27C03" w:rsidP="00B27C03">
      <w:pPr>
        <w:pStyle w:val="a5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Policies and procedures of networking and risk management</w:t>
      </w:r>
    </w:p>
    <w:p w:rsidR="005D6DB5" w:rsidRDefault="001C1D79" w:rsidP="005D6DB5">
      <w:pPr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</w:pPr>
      <w:r w:rsidRPr="001C1D79"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  <w:t xml:space="preserve">Requirements for the Course </w:t>
      </w:r>
    </w:p>
    <w:p w:rsidR="001928CA" w:rsidRDefault="001928CA" w:rsidP="005D6DB5">
      <w:p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DB5CD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Palo Alto Networks PCNSE7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course is not a basic language course, but it requires some prerequisites to apply for the exam. Following are the pre-requisites:</w:t>
      </w:r>
    </w:p>
    <w:p w:rsidR="001928CA" w:rsidRPr="001928CA" w:rsidRDefault="001928CA" w:rsidP="001928CA">
      <w:pPr>
        <w:pStyle w:val="a5"/>
        <w:numPr>
          <w:ilvl w:val="0"/>
          <w:numId w:val="6"/>
        </w:numPr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The candidate should be familiar with the concepts of </w:t>
      </w:r>
      <w:r w:rsidR="00F65FA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the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firewall. </w:t>
      </w:r>
    </w:p>
    <w:p w:rsidR="001928CA" w:rsidRDefault="001928CA" w:rsidP="001928CA">
      <w:pPr>
        <w:pStyle w:val="a5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The candidates should have </w:t>
      </w:r>
      <w:r w:rsidR="00F65FA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a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complete understanding of the networking basics</w:t>
      </w:r>
      <w:r w:rsid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1928CA" w:rsidRDefault="001928CA" w:rsidP="001928CA">
      <w:pPr>
        <w:pStyle w:val="a5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The candidate should have at least 3 to 5 years of experience in the networking sites. </w:t>
      </w:r>
    </w:p>
    <w:p w:rsidR="00DE286A" w:rsidRPr="00DE286A" w:rsidRDefault="00DE286A" w:rsidP="00DE286A">
      <w:pPr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</w:pPr>
      <w:r w:rsidRPr="00DE286A"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  <w:t>Audience to target</w:t>
      </w:r>
    </w:p>
    <w:p w:rsidR="00C27D4D" w:rsidRPr="00DE286A" w:rsidRDefault="00C27D4D" w:rsidP="001928CA">
      <w:pPr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</w:pPr>
      <w:r w:rsidRPr="00DE286A"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  <w:lastRenderedPageBreak/>
        <w:t>The aud</w:t>
      </w:r>
      <w:r w:rsidR="00DE286A"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  <w:t>ience of the course is as under:</w:t>
      </w:r>
    </w:p>
    <w:p w:rsidR="00C27D4D" w:rsidRDefault="00C27D4D" w:rsidP="00C27D4D">
      <w:pPr>
        <w:pStyle w:val="a5"/>
        <w:numPr>
          <w:ilvl w:val="0"/>
          <w:numId w:val="8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The candidates who wanted to get </w:t>
      </w:r>
      <w:r w:rsidR="00F65FA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a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deep understanding of the Palo Alto Firewall and its configuration</w:t>
      </w:r>
      <w:r w:rsid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C27D4D" w:rsidRDefault="00DE286A" w:rsidP="00C27D4D">
      <w:pPr>
        <w:pStyle w:val="a5"/>
        <w:numPr>
          <w:ilvl w:val="0"/>
          <w:numId w:val="8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 candidates who want</w:t>
      </w:r>
      <w:r w:rsidR="00C27D4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to check the Palo Alto Firewall examples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C27D4D" w:rsidRDefault="00DE286A" w:rsidP="00C27D4D">
      <w:pPr>
        <w:pStyle w:val="a5"/>
        <w:numPr>
          <w:ilvl w:val="0"/>
          <w:numId w:val="8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 candidates who want</w:t>
      </w:r>
      <w:r w:rsidR="00C27D4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to achieve </w:t>
      </w:r>
      <w:r w:rsidR="00F65FA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a </w:t>
      </w:r>
      <w:r w:rsidR="00C27D4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high level of jobs in organizations and improve their productivity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E665DC" w:rsidRDefault="00DE286A" w:rsidP="00C27D4D">
      <w:pPr>
        <w:pStyle w:val="a5"/>
        <w:numPr>
          <w:ilvl w:val="0"/>
          <w:numId w:val="8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 candidates who want</w:t>
      </w:r>
      <w:r w:rsidR="00E665D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to improve their compensation rate by providing the efficient services to the organizations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E665DC" w:rsidRDefault="00DE286A" w:rsidP="00C27D4D">
      <w:pPr>
        <w:pStyle w:val="a5"/>
        <w:numPr>
          <w:ilvl w:val="0"/>
          <w:numId w:val="8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 organizations that want</w:t>
      </w:r>
      <w:r w:rsidR="00E665D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to create their assets with best skills a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nd knowledge in</w:t>
      </w:r>
      <w:r w:rsidR="00E665D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security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DE286A" w:rsidRPr="00DE286A" w:rsidRDefault="00DE286A" w:rsidP="0068374F">
      <w:pPr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</w:pPr>
      <w:r w:rsidRPr="00DE286A"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  <w:t>Examination paper design</w:t>
      </w:r>
    </w:p>
    <w:p w:rsidR="0068374F" w:rsidRDefault="0068374F" w:rsidP="0068374F">
      <w:p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 candidates should complete know</w:t>
      </w:r>
      <w:r w:rsidR="00F65FA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ledge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about the exam description to get prepare for it. </w:t>
      </w:r>
    </w:p>
    <w:p w:rsidR="0068374F" w:rsidRDefault="0068374F" w:rsidP="0068374F">
      <w:pPr>
        <w:pStyle w:val="a5"/>
        <w:numPr>
          <w:ilvl w:val="0"/>
          <w:numId w:val="9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 candidates will be provided 90 minutes to complete the exam</w:t>
      </w:r>
      <w:r w:rsid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68374F" w:rsidRDefault="0068374F" w:rsidP="0068374F">
      <w:pPr>
        <w:pStyle w:val="a5"/>
        <w:numPr>
          <w:ilvl w:val="0"/>
          <w:numId w:val="9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 exam will include multiple choice questions. These questions will be 60 in number</w:t>
      </w:r>
      <w:r w:rsid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68374F" w:rsidRDefault="0068374F" w:rsidP="0068374F">
      <w:pPr>
        <w:pStyle w:val="a5"/>
        <w:numPr>
          <w:ilvl w:val="0"/>
          <w:numId w:val="9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 questions will also include the matching questions and the scenarios along with graphics</w:t>
      </w:r>
      <w:r w:rsid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9B314D" w:rsidRPr="009B314D" w:rsidRDefault="009B314D" w:rsidP="009B314D">
      <w:pPr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</w:pPr>
      <w:r w:rsidRPr="009B314D"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  <w:t xml:space="preserve">Conclusion </w:t>
      </w:r>
    </w:p>
    <w:p w:rsidR="009B314D" w:rsidRDefault="009B314D" w:rsidP="009B314D">
      <w:p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Getting the </w:t>
      </w:r>
      <w:r w:rsidR="004762CE" w:rsidRPr="00DB5CD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Palo Alto Networks PCNSE7</w:t>
      </w:r>
      <w:r w:rsidR="004762C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course certification confirms the a</w:t>
      </w:r>
      <w:r w:rsid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bility of</w:t>
      </w:r>
      <w:r w:rsidR="004762C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the candidates to deploy, plan, </w:t>
      </w:r>
      <w:r w:rsidR="00A43D4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manage, troubleshoot and configure the security programs. It also helps them to have a deep understanding of the Next </w:t>
      </w:r>
      <w:r w:rsid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Generation</w:t>
      </w:r>
      <w:r w:rsidR="00A43D4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Security Platform and its means of deployment. </w:t>
      </w:r>
    </w:p>
    <w:p w:rsidR="009B396C" w:rsidRDefault="009B396C" w:rsidP="009B314D">
      <w:pPr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</w:pPr>
      <w:r w:rsidRPr="009B396C"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  <w:t>Job Opportunities</w:t>
      </w:r>
      <w:bookmarkStart w:id="0" w:name="_GoBack"/>
      <w:bookmarkEnd w:id="0"/>
    </w:p>
    <w:p w:rsidR="009B396C" w:rsidRPr="009B396C" w:rsidRDefault="009B396C" w:rsidP="009B396C">
      <w:pPr>
        <w:pStyle w:val="a5"/>
        <w:numPr>
          <w:ilvl w:val="0"/>
          <w:numId w:val="13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9B396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Network Security Engineer</w:t>
      </w:r>
    </w:p>
    <w:p w:rsidR="009B396C" w:rsidRPr="009B396C" w:rsidRDefault="009B396C" w:rsidP="009B396C">
      <w:pPr>
        <w:pStyle w:val="a5"/>
        <w:numPr>
          <w:ilvl w:val="0"/>
          <w:numId w:val="13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9B396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IT Security engineer </w:t>
      </w:r>
    </w:p>
    <w:p w:rsidR="009B396C" w:rsidRPr="009B396C" w:rsidRDefault="009B396C" w:rsidP="009B396C">
      <w:pPr>
        <w:pStyle w:val="a5"/>
        <w:numPr>
          <w:ilvl w:val="0"/>
          <w:numId w:val="13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9B396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Network Management </w:t>
      </w:r>
    </w:p>
    <w:p w:rsidR="009B396C" w:rsidRPr="009B396C" w:rsidRDefault="009B396C" w:rsidP="009B396C">
      <w:pPr>
        <w:pStyle w:val="a5"/>
        <w:numPr>
          <w:ilvl w:val="0"/>
          <w:numId w:val="13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9B396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Security and Risk management officer</w:t>
      </w:r>
    </w:p>
    <w:p w:rsidR="00DB5CDA" w:rsidRDefault="00271B35">
      <w:pPr>
        <w:rPr>
          <w:rFonts w:ascii="Calibri" w:eastAsia="Times New Roman" w:hAnsi="Calibri" w:cs="Calibri"/>
          <w:b/>
          <w:color w:val="000000"/>
          <w:sz w:val="28"/>
          <w:szCs w:val="24"/>
          <w:lang w:val="en-US"/>
        </w:rPr>
      </w:pPr>
      <w:r w:rsidRPr="00271B35">
        <w:rPr>
          <w:rFonts w:ascii="Calibri" w:eastAsia="Times New Roman" w:hAnsi="Calibri" w:cs="Calibri"/>
          <w:b/>
          <w:color w:val="000000"/>
          <w:sz w:val="28"/>
          <w:szCs w:val="24"/>
          <w:lang w:val="en-US"/>
        </w:rPr>
        <w:t>Student’s reviews</w:t>
      </w:r>
    </w:p>
    <w:p w:rsidR="00DE286A" w:rsidRPr="00DE286A" w:rsidRDefault="007C1D47" w:rsidP="00016870">
      <w:pPr>
        <w:pStyle w:val="a5"/>
        <w:numPr>
          <w:ilvl w:val="0"/>
          <w:numId w:val="12"/>
        </w:numPr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</w:pPr>
      <w:r w:rsidRP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I am very impressed with the accuracy and the deliverability of the lecture notes. I </w:t>
      </w:r>
      <w:r w:rsidR="00DE286A" w:rsidRP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purchased this course for more thorough preparation but I really worried about the quality of the </w:t>
      </w:r>
      <w:r w:rsidRP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material. </w:t>
      </w:r>
      <w:r w:rsidR="00DE286A" w:rsidRP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Still, </w:t>
      </w:r>
      <w:r w:rsidR="00DE286A" w:rsidRP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BRAVO</w:t>
      </w:r>
      <w:r w:rsidR="00DE286A" w:rsidRP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! </w:t>
      </w:r>
      <w:r w:rsidRP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You </w:t>
      </w:r>
      <w:r w:rsidR="00DE286A" w:rsidRP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helped me </w:t>
      </w:r>
      <w:r w:rsidRP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solve my issues</w:t>
      </w:r>
      <w:r w:rsid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! </w:t>
      </w:r>
    </w:p>
    <w:p w:rsidR="007C1D47" w:rsidRPr="00DE286A" w:rsidRDefault="007C1D47" w:rsidP="00016870">
      <w:pPr>
        <w:pStyle w:val="a5"/>
        <w:numPr>
          <w:ilvl w:val="0"/>
          <w:numId w:val="12"/>
        </w:numPr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</w:pPr>
      <w:r w:rsidRP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 have been looking for the types of material, but c</w:t>
      </w:r>
      <w:r w:rsidR="00E8579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ould not find such</w:t>
      </w:r>
      <w:r w:rsidR="00F65FA0" w:rsidRP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 You can work</w:t>
      </w:r>
      <w:r w:rsidRP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great </w:t>
      </w:r>
      <w:r w:rsidR="00E8579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as the </w:t>
      </w:r>
      <w:r w:rsidRP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lectures </w:t>
      </w:r>
      <w:r w:rsidR="00E8579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provided by you </w:t>
      </w:r>
      <w:r w:rsidRPr="00DE286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are descriptive. I am an engineer so it did not take me too much time to understand the issues. </w:t>
      </w:r>
    </w:p>
    <w:p w:rsidR="007C1D47" w:rsidRPr="007C1D47" w:rsidRDefault="00E85799" w:rsidP="007C1D47">
      <w:pPr>
        <w:pStyle w:val="a5"/>
        <w:numPr>
          <w:ilvl w:val="0"/>
          <w:numId w:val="12"/>
        </w:numPr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The lectures are </w:t>
      </w:r>
      <w:r w:rsidR="007C1D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explained precisely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and all the info is up to the topic</w:t>
      </w:r>
      <w:r w:rsidR="007C1D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If you are still in doubts which material to get, choose this one. You’ll pass the exam if you study well. </w:t>
      </w:r>
    </w:p>
    <w:p w:rsidR="007C1D47" w:rsidRDefault="007C1D47" w:rsidP="007C1D47">
      <w:pPr>
        <w:pStyle w:val="a5"/>
        <w:numPr>
          <w:ilvl w:val="0"/>
          <w:numId w:val="12"/>
        </w:num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7C1D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lastRenderedPageBreak/>
        <w:t xml:space="preserve">The videos and notes contain all the topics that are included in the exam course. So don’t waste your time anymore and get the lecture with you. </w:t>
      </w:r>
    </w:p>
    <w:p w:rsidR="007C1D47" w:rsidRPr="00AA141B" w:rsidRDefault="007C1D47" w:rsidP="00417910">
      <w:pPr>
        <w:pStyle w:val="a5"/>
        <w:numPr>
          <w:ilvl w:val="0"/>
          <w:numId w:val="12"/>
        </w:numPr>
        <w:rPr>
          <w:lang w:val="en-US"/>
        </w:rPr>
      </w:pPr>
      <w:r w:rsidRPr="00F65FA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I am an engineer and learned too much </w:t>
      </w:r>
      <w:r w:rsidR="00AA141B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from the provided video </w:t>
      </w:r>
      <w:r w:rsidR="0059204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course</w:t>
      </w:r>
      <w:r w:rsidRPr="00F65FA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as compared to </w:t>
      </w:r>
      <w:r w:rsidR="00AA141B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with the</w:t>
      </w:r>
      <w:r w:rsidRPr="00F65FA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class notes.</w:t>
      </w:r>
      <w:r w:rsidR="0059204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Thank you, guys!</w:t>
      </w:r>
    </w:p>
    <w:p w:rsidR="00F65FA0" w:rsidRPr="00AA141B" w:rsidRDefault="00F65FA0" w:rsidP="00F65FA0">
      <w:pPr>
        <w:rPr>
          <w:lang w:val="en-US"/>
        </w:rPr>
      </w:pPr>
    </w:p>
    <w:p w:rsidR="00F65FA0" w:rsidRPr="00AA141B" w:rsidRDefault="00F65FA0" w:rsidP="00F65FA0">
      <w:pPr>
        <w:rPr>
          <w:lang w:val="en-US"/>
        </w:rPr>
      </w:pPr>
    </w:p>
    <w:sectPr w:rsidR="00F65FA0" w:rsidRPr="00AA1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23A"/>
    <w:multiLevelType w:val="hybridMultilevel"/>
    <w:tmpl w:val="8D928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95FDE"/>
    <w:multiLevelType w:val="hybridMultilevel"/>
    <w:tmpl w:val="05F6E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20667"/>
    <w:multiLevelType w:val="multilevel"/>
    <w:tmpl w:val="9FFA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91007"/>
    <w:multiLevelType w:val="hybridMultilevel"/>
    <w:tmpl w:val="FB82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A2773"/>
    <w:multiLevelType w:val="multilevel"/>
    <w:tmpl w:val="676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411A4E"/>
    <w:multiLevelType w:val="hybridMultilevel"/>
    <w:tmpl w:val="C6D6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F63EB"/>
    <w:multiLevelType w:val="hybridMultilevel"/>
    <w:tmpl w:val="CF381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30CD2"/>
    <w:multiLevelType w:val="multilevel"/>
    <w:tmpl w:val="0B72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D92098"/>
    <w:multiLevelType w:val="hybridMultilevel"/>
    <w:tmpl w:val="5A64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3016A"/>
    <w:multiLevelType w:val="multilevel"/>
    <w:tmpl w:val="B7F0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C7516"/>
    <w:multiLevelType w:val="hybridMultilevel"/>
    <w:tmpl w:val="28D8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0443F"/>
    <w:multiLevelType w:val="hybridMultilevel"/>
    <w:tmpl w:val="CB10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97A3F"/>
    <w:multiLevelType w:val="hybridMultilevel"/>
    <w:tmpl w:val="0CB4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1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8"/>
  </w:num>
  <w:num w:numId="10">
    <w:abstractNumId w:val="0"/>
  </w:num>
  <w:num w:numId="11">
    <w:abstractNumId w:val="6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xNTUwMDQ0tDQ3NzRU0lEKTi0uzszPAykwrAUA42KSPSwAAAA="/>
  </w:docVars>
  <w:rsids>
    <w:rsidRoot w:val="00140EF4"/>
    <w:rsid w:val="0011407B"/>
    <w:rsid w:val="00140EF4"/>
    <w:rsid w:val="001905B4"/>
    <w:rsid w:val="001928CA"/>
    <w:rsid w:val="001C1D79"/>
    <w:rsid w:val="001D0820"/>
    <w:rsid w:val="00271B35"/>
    <w:rsid w:val="004360B2"/>
    <w:rsid w:val="004762CE"/>
    <w:rsid w:val="00507F2D"/>
    <w:rsid w:val="00592044"/>
    <w:rsid w:val="005D6DB5"/>
    <w:rsid w:val="0068374F"/>
    <w:rsid w:val="007C1D47"/>
    <w:rsid w:val="0088374E"/>
    <w:rsid w:val="009B314D"/>
    <w:rsid w:val="009B396C"/>
    <w:rsid w:val="00A43D4A"/>
    <w:rsid w:val="00A64D4C"/>
    <w:rsid w:val="00AA141B"/>
    <w:rsid w:val="00B23609"/>
    <w:rsid w:val="00B27C03"/>
    <w:rsid w:val="00BE6951"/>
    <w:rsid w:val="00C27D4D"/>
    <w:rsid w:val="00DB5CDA"/>
    <w:rsid w:val="00DE286A"/>
    <w:rsid w:val="00E665DC"/>
    <w:rsid w:val="00E85799"/>
    <w:rsid w:val="00F65FA0"/>
    <w:rsid w:val="00F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9DB1"/>
  <w15:chartTrackingRefBased/>
  <w15:docId w15:val="{91563521-E113-48BD-9EC1-F590E26F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74E"/>
    <w:rPr>
      <w:lang w:val="ru-RU"/>
    </w:rPr>
  </w:style>
  <w:style w:type="paragraph" w:styleId="3">
    <w:name w:val="heading 3"/>
    <w:basedOn w:val="a"/>
    <w:link w:val="30"/>
    <w:uiPriority w:val="9"/>
    <w:qFormat/>
    <w:rsid w:val="00683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B2360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1407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37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Strong"/>
    <w:basedOn w:val="a0"/>
    <w:uiPriority w:val="22"/>
    <w:qFormat/>
    <w:rsid w:val="0068374F"/>
    <w:rPr>
      <w:b/>
      <w:bCs/>
    </w:rPr>
  </w:style>
  <w:style w:type="character" w:customStyle="1" w:styleId="form-static">
    <w:name w:val="form-static"/>
    <w:basedOn w:val="a0"/>
    <w:rsid w:val="007C1D47"/>
  </w:style>
  <w:style w:type="character" w:customStyle="1" w:styleId="form-group">
    <w:name w:val="form-group"/>
    <w:basedOn w:val="a0"/>
    <w:rsid w:val="007C1D47"/>
  </w:style>
  <w:style w:type="character" w:customStyle="1" w:styleId="checkbox-label">
    <w:name w:val="checkbox-label"/>
    <w:basedOn w:val="a0"/>
    <w:rsid w:val="007C1D47"/>
  </w:style>
  <w:style w:type="character" w:customStyle="1" w:styleId="helpful-buttons--report-container--sowit">
    <w:name w:val="helpful-buttons--report-container--sowit"/>
    <w:basedOn w:val="a0"/>
    <w:rsid w:val="007C1D47"/>
  </w:style>
  <w:style w:type="character" w:customStyle="1" w:styleId="user-initials">
    <w:name w:val="user-initials"/>
    <w:basedOn w:val="a0"/>
    <w:rsid w:val="007C1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189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383">
          <w:marLeft w:val="0"/>
          <w:marRight w:val="0"/>
          <w:marTop w:val="0"/>
          <w:marBottom w:val="405"/>
          <w:divBdr>
            <w:top w:val="single" w:sz="6" w:space="18" w:color="DEDF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70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3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39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9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4018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65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2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9059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7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993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56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393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0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906909">
          <w:marLeft w:val="0"/>
          <w:marRight w:val="0"/>
          <w:marTop w:val="0"/>
          <w:marBottom w:val="405"/>
          <w:divBdr>
            <w:top w:val="single" w:sz="6" w:space="18" w:color="DEDF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18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2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72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7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2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1237">
                      <w:marLeft w:val="0"/>
                      <w:marRight w:val="225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6318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946804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9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57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9270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27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850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2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285302">
          <w:marLeft w:val="0"/>
          <w:marRight w:val="0"/>
          <w:marTop w:val="0"/>
          <w:marBottom w:val="405"/>
          <w:divBdr>
            <w:top w:val="single" w:sz="6" w:space="18" w:color="DEDF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00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1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1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7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1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3280">
                      <w:marLeft w:val="0"/>
                      <w:marRight w:val="225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087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62251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17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2573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7914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49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4072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16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829401">
          <w:marLeft w:val="0"/>
          <w:marRight w:val="0"/>
          <w:marTop w:val="0"/>
          <w:marBottom w:val="405"/>
          <w:divBdr>
            <w:top w:val="single" w:sz="6" w:space="18" w:color="DEDF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459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9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2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2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6857">
                      <w:marLeft w:val="0"/>
                      <w:marRight w:val="225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4872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217318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2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7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6198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2126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39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901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952673">
          <w:marLeft w:val="0"/>
          <w:marRight w:val="0"/>
          <w:marTop w:val="0"/>
          <w:marBottom w:val="0"/>
          <w:divBdr>
            <w:top w:val="single" w:sz="6" w:space="18" w:color="DEDFE0"/>
            <w:left w:val="none" w:sz="0" w:space="0" w:color="auto"/>
            <w:bottom w:val="single" w:sz="6" w:space="20" w:color="DEDFE0"/>
            <w:right w:val="none" w:sz="0" w:space="0" w:color="auto"/>
          </w:divBdr>
          <w:divsChild>
            <w:div w:id="735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729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6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0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8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6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5628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2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A3176-82C3-41CD-B9A6-A10A881F9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</dc:creator>
  <cp:keywords/>
  <dc:description/>
  <cp:lastModifiedBy>Elena</cp:lastModifiedBy>
  <cp:revision>2</cp:revision>
  <dcterms:created xsi:type="dcterms:W3CDTF">2018-05-29T08:02:00Z</dcterms:created>
  <dcterms:modified xsi:type="dcterms:W3CDTF">2018-05-29T08:02:00Z</dcterms:modified>
</cp:coreProperties>
</file>