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6</w:t>
      </w:r>
      <w:r>
        <w:br/>
      </w:r>
      <w:r>
        <w:rPr>
          <w:rStyle w:val="VerbatimChar"/>
        </w:rPr>
        <w:t xml:space="preserve">y0 = 21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0.52</w:t>
      </w:r>
      <w:r>
        <w:br/>
      </w:r>
      <w:r>
        <w:rPr>
          <w:rStyle w:val="VerbatimChar"/>
        </w:rPr>
        <w:t xml:space="preserve">c = 0.053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label="Зависимость численности хищников от численности жертв",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"julia1-1.png")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"julia1-2.png")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0.52</w:t>
      </w:r>
      <w:r>
        <w:br/>
      </w:r>
      <w:r>
        <w:rPr>
          <w:rStyle w:val="VerbatimChar"/>
        </w:rPr>
        <w:t xml:space="preserve">c = 0.053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"julia2.png")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6" name="Picture"/>
            <a:graphic>
              <a:graphicData uri="http://schemas.openxmlformats.org/drawingml/2006/picture">
                <pic:pic>
                  <pic:nvPicPr>
                    <pic:cNvPr descr="Screens/julia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9" name="Picture"/>
            <a:graphic>
              <a:graphicData uri="http://schemas.openxmlformats.org/drawingml/2006/picture">
                <pic:pic>
                  <pic:nvPicPr>
                    <pic:cNvPr descr="Screens/julia1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2" name="Picture"/>
            <a:graphic>
              <a:graphicData uri="http://schemas.openxmlformats.org/drawingml/2006/picture">
                <pic:pic>
                  <pic:nvPicPr>
                    <pic:cNvPr descr="Screens/julia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4"/>
    <w:bookmarkEnd w:id="35"/>
    <w:bookmarkStart w:id="4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0.48;</w:t>
      </w:r>
      <w:r>
        <w:br/>
      </w:r>
      <w:r>
        <w:rPr>
          <w:rStyle w:val="VerbatimChar"/>
        </w:rPr>
        <w:t xml:space="preserve">  Real b = 0.52;</w:t>
      </w:r>
      <w:r>
        <w:br/>
      </w:r>
      <w:r>
        <w:rPr>
          <w:rStyle w:val="VerbatimChar"/>
        </w:rPr>
        <w:t xml:space="preserve">  Real c = 0.053;</w:t>
      </w:r>
      <w:r>
        <w:br/>
      </w:r>
      <w:r>
        <w:rPr>
          <w:rStyle w:val="VerbatimChar"/>
        </w:rPr>
        <w:t xml:space="preserve">  Real d = 0.048;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6;</w:t>
      </w:r>
      <w:r>
        <w:br/>
      </w:r>
      <w:r>
        <w:rPr>
          <w:rStyle w:val="VerbatimChar"/>
        </w:rPr>
        <w:t xml:space="preserve">  y = 21;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0.48;</w:t>
      </w:r>
      <w:r>
        <w:br/>
      </w:r>
      <w:r>
        <w:rPr>
          <w:rStyle w:val="VerbatimChar"/>
        </w:rPr>
        <w:t xml:space="preserve">  Real b = 0.52;</w:t>
      </w:r>
      <w:r>
        <w:br/>
      </w:r>
      <w:r>
        <w:rPr>
          <w:rStyle w:val="VerbatimChar"/>
        </w:rPr>
        <w:t xml:space="preserve">  Real c = 0.053;</w:t>
      </w:r>
      <w:r>
        <w:br/>
      </w:r>
      <w:r>
        <w:rPr>
          <w:rStyle w:val="VerbatimChar"/>
        </w:rPr>
        <w:t xml:space="preserve">  Real d = 0.048;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c/d;</w:t>
      </w:r>
      <w:r>
        <w:br/>
      </w:r>
      <w:r>
        <w:rPr>
          <w:rStyle w:val="VerbatimChar"/>
        </w:rPr>
        <w:t xml:space="preserve">  y = a/b;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45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численности хищников от численности жертв" title="" id="37" name="Picture"/>
            <a:graphic>
              <a:graphicData uri="http://schemas.openxmlformats.org/drawingml/2006/picture">
                <pic:pic>
                  <pic:nvPicPr>
                    <pic:cNvPr descr="Screens/mo05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численности жертв и хищников от времени" title="" id="40" name="Picture"/>
            <a:graphic>
              <a:graphicData uri="http://schemas.openxmlformats.org/drawingml/2006/picture">
                <pic:pic>
                  <pic:nvPicPr>
                    <pic:cNvPr descr="Screens/mo0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Screens/mo0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5"/>
    <w:bookmarkEnd w:id="46"/>
    <w:bookmarkEnd w:id="47"/>
    <w:bookmarkStart w:id="48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9"/>
    <w:bookmarkStart w:id="5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Мальков Роман Сергеевич НФИбд-02-21, 1032217048</dc:creator>
  <dc:language>ru-RU</dc:language>
  <cp:keywords/>
  <dcterms:created xsi:type="dcterms:W3CDTF">2024-03-07T14:00:10Z</dcterms:created>
  <dcterms:modified xsi:type="dcterms:W3CDTF">2024-03-07T14:00:10Z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