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6585E" w14:textId="47DC0F98" w:rsidR="0053114F" w:rsidRPr="0053114F" w:rsidRDefault="0053114F" w:rsidP="0053114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3114F">
        <w:rPr>
          <w:rFonts w:asciiTheme="majorBidi" w:hAnsiTheme="majorBidi" w:cstheme="majorBidi"/>
          <w:b/>
          <w:bCs/>
          <w:sz w:val="28"/>
          <w:szCs w:val="28"/>
          <w:u w:val="single"/>
        </w:rPr>
        <w:t>Research on Stator Slot and Rotor Pole Combination and Pole Arc Coefficient in a Surface‐Mounted Permanent Magnet    Machine by the Finite Element Method</w:t>
      </w:r>
    </w:p>
    <w:p w14:paraId="604F1DB9" w14:textId="7AA4585B" w:rsidR="0053114F" w:rsidRDefault="0053114F" w:rsidP="0053114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DDEA5E7" w14:textId="25694933" w:rsidR="0053114F" w:rsidRPr="0053114F" w:rsidRDefault="0053114F" w:rsidP="0053114F">
      <w:pPr>
        <w:tabs>
          <w:tab w:val="left" w:pos="915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3114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Name: </w:t>
      </w:r>
    </w:p>
    <w:p w14:paraId="5329F9DA" w14:textId="54CCBAAA" w:rsidR="0053114F" w:rsidRDefault="0053114F" w:rsidP="0053114F">
      <w:pPr>
        <w:tabs>
          <w:tab w:val="left" w:pos="915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Muhammad Asad</w:t>
      </w:r>
    </w:p>
    <w:p w14:paraId="4D21FC4D" w14:textId="35DA9D2B" w:rsidR="0053114F" w:rsidRPr="0053114F" w:rsidRDefault="0053114F" w:rsidP="0053114F">
      <w:pPr>
        <w:tabs>
          <w:tab w:val="left" w:pos="915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3114F">
        <w:rPr>
          <w:rFonts w:asciiTheme="majorBidi" w:hAnsiTheme="majorBidi" w:cstheme="majorBidi"/>
          <w:b/>
          <w:bCs/>
          <w:sz w:val="28"/>
          <w:szCs w:val="28"/>
          <w:u w:val="single"/>
        </w:rPr>
        <w:t>Roll No &amp; Section:</w:t>
      </w:r>
    </w:p>
    <w:p w14:paraId="1ECC4E2B" w14:textId="2F68223B" w:rsidR="0053114F" w:rsidRDefault="0053114F" w:rsidP="0053114F">
      <w:pPr>
        <w:tabs>
          <w:tab w:val="left" w:pos="915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2019-EE-383-A</w:t>
      </w:r>
    </w:p>
    <w:p w14:paraId="48F604AE" w14:textId="211E597C" w:rsidR="0053114F" w:rsidRDefault="0053114F" w:rsidP="0053114F">
      <w:pPr>
        <w:tabs>
          <w:tab w:val="left" w:pos="915"/>
        </w:tabs>
        <w:jc w:val="center"/>
        <w:rPr>
          <w:rFonts w:asciiTheme="majorBidi" w:hAnsiTheme="majorBidi" w:cstheme="majorBidi"/>
          <w:sz w:val="28"/>
          <w:szCs w:val="28"/>
        </w:rPr>
      </w:pPr>
    </w:p>
    <w:p w14:paraId="245BAE75" w14:textId="5969FDF2" w:rsidR="0053114F" w:rsidRDefault="0053114F" w:rsidP="0053114F">
      <w:pPr>
        <w:tabs>
          <w:tab w:val="left" w:pos="915"/>
        </w:tabs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3114F">
        <w:rPr>
          <w:rFonts w:asciiTheme="majorBidi" w:hAnsiTheme="majorBidi" w:cstheme="majorBidi"/>
          <w:b/>
          <w:bCs/>
          <w:sz w:val="28"/>
          <w:szCs w:val="28"/>
          <w:u w:val="single"/>
        </w:rPr>
        <w:t>Abstract</w:t>
      </w:r>
      <w:r w:rsidRPr="0053114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proofErr w:type="gramStart"/>
      <w:r w:rsidRPr="0053114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&amp; </w:t>
      </w:r>
      <w:r w:rsidRPr="0053114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Conclusions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(My Own Wording)</w:t>
      </w:r>
    </w:p>
    <w:p w14:paraId="5240070D" w14:textId="77777777" w:rsidR="00427B7C" w:rsidRDefault="00427B7C" w:rsidP="0053114F">
      <w:pPr>
        <w:tabs>
          <w:tab w:val="left" w:pos="915"/>
        </w:tabs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797A743" w14:textId="4FF877A7" w:rsidR="00263CD8" w:rsidRDefault="0053114F" w:rsidP="00263CD8">
      <w:pPr>
        <w:tabs>
          <w:tab w:val="left" w:pos="91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Surface-Mounted Permanent Magnet (SPM) is widely used in most of the electrical parts of a vehicle. When it is designed</w:t>
      </w:r>
      <w:r w:rsidR="00D90301">
        <w:rPr>
          <w:rFonts w:asciiTheme="majorBidi" w:hAnsiTheme="majorBidi" w:cstheme="majorBidi"/>
          <w:sz w:val="24"/>
          <w:szCs w:val="24"/>
        </w:rPr>
        <w:t xml:space="preserve">, the appropriate stator slot, rotor pole and </w:t>
      </w:r>
      <w:r w:rsidR="00D90301" w:rsidRPr="00D90301">
        <w:rPr>
          <w:rFonts w:asciiTheme="majorBidi" w:hAnsiTheme="majorBidi" w:cstheme="majorBidi"/>
          <w:sz w:val="24"/>
          <w:szCs w:val="24"/>
        </w:rPr>
        <w:t>pole arc coefficient</w:t>
      </w:r>
      <w:r w:rsidR="00D90301">
        <w:rPr>
          <w:rFonts w:asciiTheme="majorBidi" w:hAnsiTheme="majorBidi" w:cstheme="majorBidi"/>
          <w:sz w:val="24"/>
          <w:szCs w:val="24"/>
        </w:rPr>
        <w:t xml:space="preserve"> are selected as its design plays an important role in the efficiency of electric vehicle. Take an example of 750 W machine, firstly the design is determined </w:t>
      </w:r>
      <w:r w:rsidR="00D90301" w:rsidRPr="00E95FD1">
        <w:rPr>
          <w:rFonts w:asciiTheme="majorBidi" w:hAnsiTheme="majorBidi" w:cstheme="majorBidi"/>
          <w:sz w:val="24"/>
          <w:szCs w:val="24"/>
        </w:rPr>
        <w:t>according to the winding coefficient</w:t>
      </w:r>
      <w:r w:rsidR="00E95FD1">
        <w:rPr>
          <w:rFonts w:asciiTheme="majorBidi" w:hAnsiTheme="majorBidi" w:cstheme="majorBidi"/>
          <w:sz w:val="24"/>
          <w:szCs w:val="24"/>
        </w:rPr>
        <w:t>.</w:t>
      </w:r>
      <w:r w:rsidR="00E95FD1" w:rsidRPr="00E95FD1">
        <w:t xml:space="preserve"> </w:t>
      </w:r>
      <w:r w:rsidR="00E95FD1" w:rsidRPr="00E95FD1">
        <w:rPr>
          <w:rFonts w:asciiTheme="majorBidi" w:hAnsiTheme="majorBidi" w:cstheme="majorBidi"/>
          <w:sz w:val="24"/>
          <w:szCs w:val="24"/>
        </w:rPr>
        <w:t>Further, finite element models of SPM machines with different stator slot and rotor pole combinations are established</w:t>
      </w:r>
      <w:r w:rsidR="00E95FD1">
        <w:rPr>
          <w:rFonts w:asciiTheme="majorBidi" w:hAnsiTheme="majorBidi" w:cstheme="majorBidi"/>
          <w:sz w:val="24"/>
          <w:szCs w:val="24"/>
        </w:rPr>
        <w:t>. On the basis of back EMF, the factors (</w:t>
      </w:r>
      <w:r w:rsidR="00E95FD1" w:rsidRPr="00E95FD1">
        <w:rPr>
          <w:rFonts w:asciiTheme="majorBidi" w:hAnsiTheme="majorBidi" w:cstheme="majorBidi"/>
          <w:sz w:val="24"/>
          <w:szCs w:val="24"/>
        </w:rPr>
        <w:t>cogging torque, electromagnetic torque, and loss and efficiency of SPM machines</w:t>
      </w:r>
      <w:r w:rsidR="00E95FD1">
        <w:rPr>
          <w:rFonts w:asciiTheme="majorBidi" w:hAnsiTheme="majorBidi" w:cstheme="majorBidi"/>
          <w:sz w:val="24"/>
          <w:szCs w:val="24"/>
        </w:rPr>
        <w:t>) are calculated and compared to select the best design of SPM.</w:t>
      </w:r>
    </w:p>
    <w:p w14:paraId="217439F8" w14:textId="77777777" w:rsidR="00263CD8" w:rsidRDefault="00263CD8" w:rsidP="00263CD8">
      <w:pPr>
        <w:tabs>
          <w:tab w:val="left" w:pos="915"/>
        </w:tabs>
        <w:rPr>
          <w:rFonts w:asciiTheme="majorBidi" w:hAnsiTheme="majorBidi" w:cstheme="majorBidi"/>
          <w:sz w:val="24"/>
          <w:szCs w:val="24"/>
        </w:rPr>
      </w:pPr>
    </w:p>
    <w:p w14:paraId="632729C6" w14:textId="02E0B33E" w:rsidR="00E95FD1" w:rsidRDefault="00E95FD1" w:rsidP="00263CD8">
      <w:pPr>
        <w:tabs>
          <w:tab w:val="left" w:pos="915"/>
        </w:tabs>
        <w:rPr>
          <w:rFonts w:asciiTheme="majorBidi" w:hAnsiTheme="majorBidi" w:cstheme="majorBidi"/>
          <w:sz w:val="24"/>
          <w:szCs w:val="24"/>
        </w:rPr>
      </w:pPr>
      <w:r w:rsidRPr="00E95FD1">
        <w:rPr>
          <w:rFonts w:asciiTheme="majorBidi" w:hAnsiTheme="majorBidi" w:cstheme="majorBidi"/>
          <w:sz w:val="24"/>
          <w:szCs w:val="24"/>
        </w:rPr>
        <w:t xml:space="preserve">SPM machines with different stator slot and rotor pole combinations </w:t>
      </w:r>
      <w:r>
        <w:rPr>
          <w:rFonts w:asciiTheme="majorBidi" w:hAnsiTheme="majorBidi" w:cstheme="majorBidi"/>
          <w:sz w:val="24"/>
          <w:szCs w:val="24"/>
        </w:rPr>
        <w:t xml:space="preserve">are </w:t>
      </w:r>
      <w:r w:rsidRPr="00E95FD1">
        <w:rPr>
          <w:rFonts w:asciiTheme="majorBidi" w:hAnsiTheme="majorBidi" w:cstheme="majorBidi"/>
          <w:sz w:val="24"/>
          <w:szCs w:val="24"/>
        </w:rPr>
        <w:t>designed</w:t>
      </w:r>
      <w:r>
        <w:rPr>
          <w:rFonts w:asciiTheme="majorBidi" w:hAnsiTheme="majorBidi" w:cstheme="majorBidi"/>
          <w:sz w:val="24"/>
          <w:szCs w:val="24"/>
        </w:rPr>
        <w:t xml:space="preserve">. Then the </w:t>
      </w:r>
      <w:r w:rsidRPr="00E95FD1">
        <w:rPr>
          <w:rFonts w:asciiTheme="majorBidi" w:hAnsiTheme="majorBidi" w:cstheme="majorBidi"/>
          <w:sz w:val="24"/>
          <w:szCs w:val="24"/>
        </w:rPr>
        <w:t>electromagnetic performances of SPM machines adopting different stator slot and rotor pole combinations</w:t>
      </w:r>
      <w:r>
        <w:rPr>
          <w:rFonts w:asciiTheme="majorBidi" w:hAnsiTheme="majorBidi" w:cstheme="majorBidi"/>
          <w:sz w:val="24"/>
          <w:szCs w:val="24"/>
        </w:rPr>
        <w:t xml:space="preserve"> are calculated and compared.</w:t>
      </w:r>
      <w:r w:rsidR="00427B7C">
        <w:rPr>
          <w:rFonts w:asciiTheme="majorBidi" w:hAnsiTheme="majorBidi" w:cstheme="majorBidi"/>
          <w:sz w:val="24"/>
          <w:szCs w:val="24"/>
        </w:rPr>
        <w:t xml:space="preserve"> </w:t>
      </w:r>
      <w:r w:rsidR="00427B7C" w:rsidRPr="00427B7C">
        <w:rPr>
          <w:rFonts w:asciiTheme="majorBidi" w:hAnsiTheme="majorBidi" w:cstheme="majorBidi"/>
          <w:sz w:val="24"/>
          <w:szCs w:val="24"/>
        </w:rPr>
        <w:t>Some conclusions are drawn as follows:</w:t>
      </w:r>
    </w:p>
    <w:p w14:paraId="01490454" w14:textId="77777777" w:rsidR="00263CD8" w:rsidRDefault="00263CD8" w:rsidP="00263CD8">
      <w:pPr>
        <w:tabs>
          <w:tab w:val="left" w:pos="915"/>
        </w:tabs>
        <w:rPr>
          <w:rFonts w:asciiTheme="majorBidi" w:hAnsiTheme="majorBidi" w:cstheme="majorBidi"/>
          <w:sz w:val="24"/>
          <w:szCs w:val="24"/>
        </w:rPr>
      </w:pPr>
    </w:p>
    <w:p w14:paraId="2655B719" w14:textId="2F6BE3EA" w:rsidR="00E95FD1" w:rsidRPr="00427B7C" w:rsidRDefault="00E95FD1" w:rsidP="00427B7C">
      <w:pPr>
        <w:pStyle w:val="ListParagraph"/>
        <w:numPr>
          <w:ilvl w:val="0"/>
          <w:numId w:val="1"/>
        </w:numPr>
        <w:tabs>
          <w:tab w:val="left" w:pos="915"/>
        </w:tabs>
        <w:rPr>
          <w:rFonts w:asciiTheme="majorBidi" w:hAnsiTheme="majorBidi" w:cstheme="majorBidi"/>
          <w:sz w:val="36"/>
          <w:szCs w:val="36"/>
        </w:rPr>
      </w:pPr>
      <w:r w:rsidRPr="00427B7C">
        <w:rPr>
          <w:rFonts w:asciiTheme="majorBidi" w:hAnsiTheme="majorBidi" w:cstheme="majorBidi"/>
          <w:sz w:val="24"/>
          <w:szCs w:val="24"/>
        </w:rPr>
        <w:t>When the number of rotor poles is 4, the values of cogging torque</w:t>
      </w:r>
      <w:r w:rsidRPr="00427B7C">
        <w:rPr>
          <w:rFonts w:asciiTheme="majorBidi" w:hAnsiTheme="majorBidi" w:cstheme="majorBidi"/>
          <w:sz w:val="24"/>
          <w:szCs w:val="24"/>
        </w:rPr>
        <w:t xml:space="preserve"> </w:t>
      </w:r>
      <w:r w:rsidRPr="00427B7C">
        <w:rPr>
          <w:rFonts w:asciiTheme="majorBidi" w:hAnsiTheme="majorBidi" w:cstheme="majorBidi"/>
          <w:sz w:val="24"/>
          <w:szCs w:val="24"/>
        </w:rPr>
        <w:t>are lower than 2% of the rated electromagnetic torque.</w:t>
      </w:r>
    </w:p>
    <w:p w14:paraId="591366CA" w14:textId="09657F43" w:rsidR="00427B7C" w:rsidRPr="00427B7C" w:rsidRDefault="00427B7C" w:rsidP="00427B7C">
      <w:pPr>
        <w:pStyle w:val="ListParagraph"/>
        <w:numPr>
          <w:ilvl w:val="0"/>
          <w:numId w:val="1"/>
        </w:numPr>
        <w:tabs>
          <w:tab w:val="left" w:pos="915"/>
        </w:tabs>
        <w:rPr>
          <w:rFonts w:asciiTheme="majorBidi" w:hAnsiTheme="majorBidi" w:cstheme="majorBidi"/>
          <w:sz w:val="40"/>
          <w:szCs w:val="40"/>
        </w:rPr>
      </w:pPr>
      <w:r w:rsidRPr="00427B7C">
        <w:rPr>
          <w:rFonts w:asciiTheme="majorBidi" w:hAnsiTheme="majorBidi" w:cstheme="majorBidi"/>
          <w:sz w:val="24"/>
          <w:szCs w:val="24"/>
        </w:rPr>
        <w:t>At</w:t>
      </w:r>
      <w:r w:rsidRPr="00427B7C">
        <w:rPr>
          <w:rFonts w:asciiTheme="majorBidi" w:hAnsiTheme="majorBidi" w:cstheme="majorBidi"/>
          <w:sz w:val="24"/>
          <w:szCs w:val="24"/>
        </w:rPr>
        <w:t xml:space="preserve"> different pole pair numbers, the corresponding stator slot number</w:t>
      </w:r>
      <w:r w:rsidRPr="00427B7C">
        <w:rPr>
          <w:rFonts w:asciiTheme="majorBidi" w:hAnsiTheme="majorBidi" w:cstheme="majorBidi"/>
          <w:sz w:val="24"/>
          <w:szCs w:val="24"/>
        </w:rPr>
        <w:t xml:space="preserve"> and</w:t>
      </w:r>
      <w:r w:rsidRPr="00427B7C">
        <w:rPr>
          <w:rFonts w:asciiTheme="majorBidi" w:hAnsiTheme="majorBidi" w:cstheme="majorBidi"/>
          <w:sz w:val="24"/>
          <w:szCs w:val="24"/>
        </w:rPr>
        <w:t xml:space="preserve"> the electromagnetic torque ripple is same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5CFDB9C" w14:textId="7D24587A" w:rsidR="00427B7C" w:rsidRPr="00427B7C" w:rsidRDefault="00427B7C" w:rsidP="00427B7C">
      <w:pPr>
        <w:pStyle w:val="ListParagraph"/>
        <w:numPr>
          <w:ilvl w:val="0"/>
          <w:numId w:val="1"/>
        </w:numPr>
        <w:tabs>
          <w:tab w:val="left" w:pos="915"/>
        </w:tabs>
        <w:rPr>
          <w:rFonts w:asciiTheme="majorBidi" w:hAnsiTheme="majorBidi" w:cstheme="majorBidi"/>
          <w:sz w:val="44"/>
          <w:szCs w:val="44"/>
        </w:rPr>
      </w:pPr>
      <w:r w:rsidRPr="00427B7C">
        <w:rPr>
          <w:rFonts w:asciiTheme="majorBidi" w:hAnsiTheme="majorBidi" w:cstheme="majorBidi"/>
          <w:sz w:val="24"/>
          <w:szCs w:val="24"/>
        </w:rPr>
        <w:t>The pole arc coefficient has a larger effect on the cogging torque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6634564" w14:textId="15C8B501" w:rsidR="00427B7C" w:rsidRPr="00427B7C" w:rsidRDefault="00427B7C" w:rsidP="00427B7C">
      <w:pPr>
        <w:pStyle w:val="ListParagraph"/>
        <w:numPr>
          <w:ilvl w:val="0"/>
          <w:numId w:val="1"/>
        </w:numPr>
        <w:tabs>
          <w:tab w:val="left" w:pos="915"/>
        </w:tabs>
        <w:rPr>
          <w:rFonts w:asciiTheme="majorBidi" w:hAnsiTheme="majorBidi" w:cstheme="majorBidi"/>
          <w:sz w:val="48"/>
          <w:szCs w:val="48"/>
        </w:rPr>
      </w:pPr>
      <w:r w:rsidRPr="00427B7C">
        <w:rPr>
          <w:rFonts w:asciiTheme="majorBidi" w:hAnsiTheme="majorBidi" w:cstheme="majorBidi"/>
          <w:sz w:val="24"/>
          <w:szCs w:val="24"/>
        </w:rPr>
        <w:t xml:space="preserve">The pole arc coefficient </w:t>
      </w:r>
      <w:r w:rsidRPr="00427B7C">
        <w:rPr>
          <w:rFonts w:asciiTheme="majorBidi" w:hAnsiTheme="majorBidi" w:cstheme="majorBidi"/>
          <w:sz w:val="24"/>
          <w:szCs w:val="24"/>
        </w:rPr>
        <w:t xml:space="preserve">effects the </w:t>
      </w:r>
      <w:r w:rsidRPr="00427B7C">
        <w:rPr>
          <w:rFonts w:asciiTheme="majorBidi" w:hAnsiTheme="majorBidi" w:cstheme="majorBidi"/>
          <w:sz w:val="24"/>
          <w:szCs w:val="24"/>
        </w:rPr>
        <w:t>cogging torque</w:t>
      </w:r>
      <w:r w:rsidRPr="00427B7C">
        <w:rPr>
          <w:rFonts w:asciiTheme="majorBidi" w:hAnsiTheme="majorBidi" w:cstheme="majorBidi"/>
          <w:sz w:val="24"/>
          <w:szCs w:val="24"/>
        </w:rPr>
        <w:t xml:space="preserve"> largely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FD4AF98" w14:textId="15DACB64" w:rsidR="00427B7C" w:rsidRPr="00427B7C" w:rsidRDefault="00427B7C" w:rsidP="00427B7C">
      <w:pPr>
        <w:pStyle w:val="ListParagraph"/>
        <w:numPr>
          <w:ilvl w:val="0"/>
          <w:numId w:val="1"/>
        </w:numPr>
        <w:tabs>
          <w:tab w:val="left" w:pos="915"/>
        </w:tabs>
        <w:rPr>
          <w:rFonts w:asciiTheme="majorBidi" w:hAnsiTheme="majorBidi" w:cstheme="majorBidi"/>
          <w:sz w:val="52"/>
          <w:szCs w:val="52"/>
        </w:rPr>
      </w:pPr>
      <w:r w:rsidRPr="00427B7C">
        <w:rPr>
          <w:rFonts w:asciiTheme="majorBidi" w:hAnsiTheme="majorBidi" w:cstheme="majorBidi"/>
          <w:sz w:val="24"/>
          <w:szCs w:val="24"/>
        </w:rPr>
        <w:t xml:space="preserve">The stator slot and rotor pole combination </w:t>
      </w:r>
      <w:proofErr w:type="gramStart"/>
      <w:r w:rsidRPr="00427B7C">
        <w:rPr>
          <w:rFonts w:asciiTheme="majorBidi" w:hAnsiTheme="majorBidi" w:cstheme="majorBidi"/>
          <w:sz w:val="24"/>
          <w:szCs w:val="24"/>
        </w:rPr>
        <w:t>has</w:t>
      </w:r>
      <w:proofErr w:type="gramEnd"/>
      <w:r w:rsidRPr="00427B7C">
        <w:rPr>
          <w:rFonts w:asciiTheme="majorBidi" w:hAnsiTheme="majorBidi" w:cstheme="majorBidi"/>
          <w:sz w:val="24"/>
          <w:szCs w:val="24"/>
        </w:rPr>
        <w:t xml:space="preserve"> a small effect on the efficiency of the SPM machine.</w:t>
      </w:r>
    </w:p>
    <w:p w14:paraId="05B9813D" w14:textId="335B791C" w:rsidR="00427B7C" w:rsidRDefault="00427B7C" w:rsidP="00427B7C">
      <w:pPr>
        <w:pStyle w:val="ListParagraph"/>
        <w:tabs>
          <w:tab w:val="left" w:pos="915"/>
        </w:tabs>
        <w:rPr>
          <w:rFonts w:asciiTheme="majorBidi" w:hAnsiTheme="majorBidi" w:cstheme="majorBidi"/>
          <w:sz w:val="24"/>
          <w:szCs w:val="24"/>
        </w:rPr>
      </w:pPr>
    </w:p>
    <w:p w14:paraId="5741F2B3" w14:textId="0CDAB801" w:rsidR="00427B7C" w:rsidRPr="00427B7C" w:rsidRDefault="00427B7C" w:rsidP="00427B7C">
      <w:pPr>
        <w:pStyle w:val="ListParagraph"/>
        <w:tabs>
          <w:tab w:val="left" w:pos="915"/>
        </w:tabs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24"/>
          <w:szCs w:val="24"/>
        </w:rPr>
        <w:t xml:space="preserve">Therefore, design of the SPM is </w:t>
      </w:r>
      <w:r w:rsidR="00263CD8">
        <w:rPr>
          <w:rFonts w:asciiTheme="majorBidi" w:hAnsiTheme="majorBidi" w:cstheme="majorBidi"/>
          <w:sz w:val="24"/>
          <w:szCs w:val="24"/>
        </w:rPr>
        <w:t>done in keeping those factors into account to improve its efficiency and its stability.</w:t>
      </w:r>
    </w:p>
    <w:sectPr w:rsidR="00427B7C" w:rsidRPr="00427B7C" w:rsidSect="0053114F"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4F806" w14:textId="77777777" w:rsidR="0095768C" w:rsidRDefault="0095768C" w:rsidP="0053114F">
      <w:pPr>
        <w:spacing w:after="0" w:line="240" w:lineRule="auto"/>
      </w:pPr>
      <w:r>
        <w:separator/>
      </w:r>
    </w:p>
  </w:endnote>
  <w:endnote w:type="continuationSeparator" w:id="0">
    <w:p w14:paraId="4C6E4AC8" w14:textId="77777777" w:rsidR="0095768C" w:rsidRDefault="0095768C" w:rsidP="0053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33325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C666A0" w14:textId="5A88CE77" w:rsidR="0053114F" w:rsidRDefault="0053114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290131" w14:textId="77777777" w:rsidR="0053114F" w:rsidRDefault="00531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54E23" w14:textId="77777777" w:rsidR="0095768C" w:rsidRDefault="0095768C" w:rsidP="0053114F">
      <w:pPr>
        <w:spacing w:after="0" w:line="240" w:lineRule="auto"/>
      </w:pPr>
      <w:r>
        <w:separator/>
      </w:r>
    </w:p>
  </w:footnote>
  <w:footnote w:type="continuationSeparator" w:id="0">
    <w:p w14:paraId="2BE8CCEE" w14:textId="77777777" w:rsidR="0095768C" w:rsidRDefault="0095768C" w:rsidP="00531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B4AB7"/>
    <w:multiLevelType w:val="hybridMultilevel"/>
    <w:tmpl w:val="5C8606D8"/>
    <w:lvl w:ilvl="0" w:tplc="F392A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4F"/>
    <w:rsid w:val="00263CD8"/>
    <w:rsid w:val="00427B7C"/>
    <w:rsid w:val="0053114F"/>
    <w:rsid w:val="0095768C"/>
    <w:rsid w:val="00D90301"/>
    <w:rsid w:val="00E9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8EC9"/>
  <w15:chartTrackingRefBased/>
  <w15:docId w15:val="{71B337A6-9202-4709-B313-38FD7FE0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14F"/>
  </w:style>
  <w:style w:type="paragraph" w:styleId="Footer">
    <w:name w:val="footer"/>
    <w:basedOn w:val="Normal"/>
    <w:link w:val="FooterChar"/>
    <w:uiPriority w:val="99"/>
    <w:unhideWhenUsed/>
    <w:rsid w:val="00531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14F"/>
  </w:style>
  <w:style w:type="paragraph" w:styleId="ListParagraph">
    <w:name w:val="List Paragraph"/>
    <w:basedOn w:val="Normal"/>
    <w:uiPriority w:val="34"/>
    <w:qFormat/>
    <w:rsid w:val="0042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9C4B8-5919-4523-AC03-BD3EBB10F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tahir</dc:creator>
  <cp:keywords/>
  <dc:description/>
  <cp:lastModifiedBy>asad tahir</cp:lastModifiedBy>
  <cp:revision>2</cp:revision>
  <cp:lastPrinted>2021-04-10T14:17:00Z</cp:lastPrinted>
  <dcterms:created xsi:type="dcterms:W3CDTF">2021-04-10T13:26:00Z</dcterms:created>
  <dcterms:modified xsi:type="dcterms:W3CDTF">2021-04-10T14:18:00Z</dcterms:modified>
</cp:coreProperties>
</file>