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9CD80" w14:textId="77777777" w:rsidR="007D2F62" w:rsidRPr="00B32E5D" w:rsidRDefault="00680B2D" w:rsidP="007D2F62">
      <w:pPr>
        <w:jc w:val="right"/>
        <w:rPr>
          <w:rFonts w:ascii="Times New Roman" w:hAnsi="Times New Roman"/>
          <w:color w:val="000000" w:themeColor="text1"/>
        </w:rPr>
      </w:pPr>
      <w:r>
        <w:rPr>
          <w:rFonts w:ascii="Times New Roman" w:hAnsi="Times New Roman"/>
          <w:color w:val="000000" w:themeColor="text1"/>
        </w:rPr>
        <w:t>Handout no. 1</w:t>
      </w:r>
    </w:p>
    <w:tbl>
      <w:tblPr>
        <w:tblW w:w="5057" w:type="dxa"/>
        <w:jc w:val="right"/>
        <w:tblLayout w:type="fixed"/>
        <w:tblCellMar>
          <w:left w:w="0" w:type="dxa"/>
          <w:right w:w="0" w:type="dxa"/>
        </w:tblCellMar>
        <w:tblLook w:val="0000" w:firstRow="0" w:lastRow="0" w:firstColumn="0" w:lastColumn="0" w:noHBand="0" w:noVBand="0"/>
      </w:tblPr>
      <w:tblGrid>
        <w:gridCol w:w="1550"/>
        <w:gridCol w:w="3507"/>
      </w:tblGrid>
      <w:tr w:rsidR="007D2F62" w:rsidRPr="00B32E5D" w14:paraId="2697723D" w14:textId="77777777" w:rsidTr="00411747">
        <w:trPr>
          <w:trHeight w:hRule="exact" w:val="302"/>
          <w:jc w:val="right"/>
        </w:trPr>
        <w:tc>
          <w:tcPr>
            <w:tcW w:w="1550" w:type="dxa"/>
            <w:tcBorders>
              <w:top w:val="single" w:sz="4" w:space="0" w:color="000000"/>
              <w:left w:val="single" w:sz="4" w:space="0" w:color="000000"/>
              <w:bottom w:val="single" w:sz="4" w:space="0" w:color="000000"/>
              <w:right w:val="single" w:sz="4" w:space="0" w:color="000000"/>
            </w:tcBorders>
          </w:tcPr>
          <w:p w14:paraId="352D8CF4" w14:textId="77777777" w:rsidR="007D2F62" w:rsidRPr="00B32E5D" w:rsidRDefault="007D2F62" w:rsidP="00411747">
            <w:pPr>
              <w:widowControl w:val="0"/>
              <w:autoSpaceDE w:val="0"/>
              <w:autoSpaceDN w:val="0"/>
              <w:adjustRightInd w:val="0"/>
              <w:spacing w:after="0" w:line="272" w:lineRule="exact"/>
              <w:ind w:left="105"/>
              <w:jc w:val="both"/>
              <w:rPr>
                <w:rFonts w:ascii="Times New Roman" w:hAnsi="Times New Roman"/>
                <w:color w:val="000000" w:themeColor="text1"/>
                <w:sz w:val="24"/>
                <w:szCs w:val="24"/>
              </w:rPr>
            </w:pPr>
            <w:r w:rsidRPr="00B32E5D">
              <w:rPr>
                <w:rFonts w:ascii="Times New Roman" w:hAnsi="Times New Roman"/>
                <w:b/>
                <w:bCs/>
                <w:color w:val="000000" w:themeColor="text1"/>
                <w:sz w:val="24"/>
                <w:szCs w:val="24"/>
              </w:rPr>
              <w:t>N</w:t>
            </w:r>
            <w:r w:rsidRPr="00B32E5D">
              <w:rPr>
                <w:rFonts w:ascii="Times New Roman" w:hAnsi="Times New Roman"/>
                <w:b/>
                <w:bCs/>
                <w:color w:val="000000" w:themeColor="text1"/>
                <w:spacing w:val="-3"/>
                <w:sz w:val="24"/>
                <w:szCs w:val="24"/>
              </w:rPr>
              <w:t>a</w:t>
            </w:r>
            <w:r w:rsidRPr="00B32E5D">
              <w:rPr>
                <w:rFonts w:ascii="Times New Roman" w:hAnsi="Times New Roman"/>
                <w:b/>
                <w:bCs/>
                <w:color w:val="000000" w:themeColor="text1"/>
                <w:sz w:val="24"/>
                <w:szCs w:val="24"/>
              </w:rPr>
              <w:t>me</w:t>
            </w:r>
          </w:p>
        </w:tc>
        <w:tc>
          <w:tcPr>
            <w:tcW w:w="3507" w:type="dxa"/>
            <w:tcBorders>
              <w:top w:val="single" w:sz="4" w:space="0" w:color="000000"/>
              <w:left w:val="single" w:sz="4" w:space="0" w:color="000000"/>
              <w:bottom w:val="single" w:sz="4" w:space="0" w:color="000000"/>
              <w:right w:val="single" w:sz="4" w:space="0" w:color="000000"/>
            </w:tcBorders>
          </w:tcPr>
          <w:p w14:paraId="2F85443C" w14:textId="77777777" w:rsidR="007D2F62" w:rsidRPr="00B32E5D" w:rsidRDefault="007D2F62" w:rsidP="00411747">
            <w:pPr>
              <w:widowControl w:val="0"/>
              <w:autoSpaceDE w:val="0"/>
              <w:autoSpaceDN w:val="0"/>
              <w:adjustRightInd w:val="0"/>
              <w:spacing w:after="0" w:line="240" w:lineRule="auto"/>
              <w:jc w:val="both"/>
              <w:rPr>
                <w:rFonts w:ascii="Times New Roman" w:hAnsi="Times New Roman"/>
                <w:color w:val="000000" w:themeColor="text1"/>
                <w:sz w:val="24"/>
                <w:szCs w:val="24"/>
              </w:rPr>
            </w:pPr>
          </w:p>
        </w:tc>
      </w:tr>
      <w:tr w:rsidR="007D2F62" w:rsidRPr="00B32E5D" w14:paraId="5985190B" w14:textId="77777777" w:rsidTr="00411747">
        <w:trPr>
          <w:trHeight w:hRule="exact" w:val="302"/>
          <w:jc w:val="right"/>
        </w:trPr>
        <w:tc>
          <w:tcPr>
            <w:tcW w:w="1550" w:type="dxa"/>
            <w:tcBorders>
              <w:top w:val="single" w:sz="4" w:space="0" w:color="000000"/>
              <w:left w:val="single" w:sz="4" w:space="0" w:color="000000"/>
              <w:bottom w:val="single" w:sz="4" w:space="0" w:color="000000"/>
              <w:right w:val="single" w:sz="4" w:space="0" w:color="000000"/>
            </w:tcBorders>
          </w:tcPr>
          <w:p w14:paraId="1B0649BB" w14:textId="77777777" w:rsidR="007D2F62" w:rsidRPr="00B32E5D" w:rsidRDefault="007D2F62" w:rsidP="00411747">
            <w:pPr>
              <w:widowControl w:val="0"/>
              <w:autoSpaceDE w:val="0"/>
              <w:autoSpaceDN w:val="0"/>
              <w:adjustRightInd w:val="0"/>
              <w:spacing w:after="0" w:line="272" w:lineRule="exact"/>
              <w:ind w:left="105"/>
              <w:jc w:val="both"/>
              <w:rPr>
                <w:rFonts w:ascii="Times New Roman" w:hAnsi="Times New Roman"/>
                <w:color w:val="000000" w:themeColor="text1"/>
                <w:sz w:val="24"/>
                <w:szCs w:val="24"/>
              </w:rPr>
            </w:pPr>
            <w:r w:rsidRPr="00B32E5D">
              <w:rPr>
                <w:rFonts w:ascii="Times New Roman" w:hAnsi="Times New Roman"/>
                <w:b/>
                <w:bCs/>
                <w:color w:val="000000" w:themeColor="text1"/>
                <w:sz w:val="24"/>
                <w:szCs w:val="24"/>
              </w:rPr>
              <w:t>Reg.</w:t>
            </w:r>
            <w:r w:rsidRPr="00B32E5D">
              <w:rPr>
                <w:rFonts w:ascii="Times New Roman" w:hAnsi="Times New Roman"/>
                <w:b/>
                <w:bCs/>
                <w:color w:val="000000" w:themeColor="text1"/>
                <w:spacing w:val="-2"/>
                <w:sz w:val="24"/>
                <w:szCs w:val="24"/>
              </w:rPr>
              <w:t xml:space="preserve"> </w:t>
            </w:r>
            <w:r w:rsidRPr="00B32E5D">
              <w:rPr>
                <w:rFonts w:ascii="Times New Roman" w:hAnsi="Times New Roman"/>
                <w:b/>
                <w:bCs/>
                <w:color w:val="000000" w:themeColor="text1"/>
                <w:sz w:val="24"/>
                <w:szCs w:val="24"/>
              </w:rPr>
              <w:t>No</w:t>
            </w:r>
          </w:p>
        </w:tc>
        <w:tc>
          <w:tcPr>
            <w:tcW w:w="3507" w:type="dxa"/>
            <w:tcBorders>
              <w:top w:val="single" w:sz="4" w:space="0" w:color="000000"/>
              <w:left w:val="single" w:sz="4" w:space="0" w:color="000000"/>
              <w:bottom w:val="single" w:sz="4" w:space="0" w:color="000000"/>
              <w:right w:val="single" w:sz="4" w:space="0" w:color="000000"/>
            </w:tcBorders>
          </w:tcPr>
          <w:p w14:paraId="5B474DEB" w14:textId="77777777" w:rsidR="007D2F62" w:rsidRPr="00B32E5D" w:rsidRDefault="007D2F62" w:rsidP="00411747">
            <w:pPr>
              <w:widowControl w:val="0"/>
              <w:autoSpaceDE w:val="0"/>
              <w:autoSpaceDN w:val="0"/>
              <w:adjustRightInd w:val="0"/>
              <w:spacing w:after="0" w:line="240" w:lineRule="auto"/>
              <w:jc w:val="both"/>
              <w:rPr>
                <w:rFonts w:ascii="Times New Roman" w:hAnsi="Times New Roman"/>
                <w:color w:val="000000" w:themeColor="text1"/>
                <w:sz w:val="24"/>
                <w:szCs w:val="24"/>
              </w:rPr>
            </w:pPr>
          </w:p>
        </w:tc>
      </w:tr>
      <w:tr w:rsidR="007D2F62" w:rsidRPr="00B32E5D" w14:paraId="0548A6CE" w14:textId="77777777" w:rsidTr="00411747">
        <w:trPr>
          <w:trHeight w:hRule="exact" w:val="308"/>
          <w:jc w:val="right"/>
        </w:trPr>
        <w:tc>
          <w:tcPr>
            <w:tcW w:w="1550" w:type="dxa"/>
            <w:tcBorders>
              <w:top w:val="single" w:sz="4" w:space="0" w:color="000000"/>
              <w:left w:val="single" w:sz="4" w:space="0" w:color="000000"/>
              <w:bottom w:val="single" w:sz="4" w:space="0" w:color="000000"/>
              <w:right w:val="single" w:sz="4" w:space="0" w:color="000000"/>
            </w:tcBorders>
          </w:tcPr>
          <w:p w14:paraId="621EB1AE" w14:textId="77777777" w:rsidR="007D2F62" w:rsidRPr="00B32E5D" w:rsidRDefault="007D2F62" w:rsidP="00411747">
            <w:pPr>
              <w:widowControl w:val="0"/>
              <w:autoSpaceDE w:val="0"/>
              <w:autoSpaceDN w:val="0"/>
              <w:adjustRightInd w:val="0"/>
              <w:spacing w:after="0" w:line="272" w:lineRule="exact"/>
              <w:ind w:left="105"/>
              <w:jc w:val="both"/>
              <w:rPr>
                <w:rFonts w:ascii="Times New Roman" w:hAnsi="Times New Roman"/>
                <w:color w:val="000000" w:themeColor="text1"/>
                <w:sz w:val="24"/>
                <w:szCs w:val="24"/>
              </w:rPr>
            </w:pPr>
            <w:r w:rsidRPr="00B32E5D">
              <w:rPr>
                <w:rFonts w:ascii="Times New Roman" w:hAnsi="Times New Roman"/>
                <w:b/>
                <w:bCs/>
                <w:color w:val="000000" w:themeColor="text1"/>
                <w:spacing w:val="4"/>
                <w:sz w:val="24"/>
                <w:szCs w:val="24"/>
              </w:rPr>
              <w:t>M</w:t>
            </w:r>
            <w:r w:rsidRPr="00B32E5D">
              <w:rPr>
                <w:rFonts w:ascii="Times New Roman" w:hAnsi="Times New Roman"/>
                <w:b/>
                <w:bCs/>
                <w:color w:val="000000" w:themeColor="text1"/>
                <w:spacing w:val="-6"/>
                <w:sz w:val="24"/>
                <w:szCs w:val="24"/>
              </w:rPr>
              <w:t>a</w:t>
            </w:r>
            <w:r w:rsidRPr="00B32E5D">
              <w:rPr>
                <w:rFonts w:ascii="Times New Roman" w:hAnsi="Times New Roman"/>
                <w:b/>
                <w:bCs/>
                <w:color w:val="000000" w:themeColor="text1"/>
                <w:sz w:val="24"/>
                <w:szCs w:val="24"/>
              </w:rPr>
              <w:t>r</w:t>
            </w:r>
            <w:r w:rsidRPr="00B32E5D">
              <w:rPr>
                <w:rFonts w:ascii="Times New Roman" w:hAnsi="Times New Roman"/>
                <w:b/>
                <w:bCs/>
                <w:color w:val="000000" w:themeColor="text1"/>
                <w:spacing w:val="1"/>
                <w:sz w:val="24"/>
                <w:szCs w:val="24"/>
              </w:rPr>
              <w:t>k</w:t>
            </w:r>
            <w:r w:rsidRPr="00B32E5D">
              <w:rPr>
                <w:rFonts w:ascii="Times New Roman" w:hAnsi="Times New Roman"/>
                <w:b/>
                <w:bCs/>
                <w:color w:val="000000" w:themeColor="text1"/>
                <w:sz w:val="24"/>
                <w:szCs w:val="24"/>
              </w:rPr>
              <w:t>s/Grade</w:t>
            </w:r>
          </w:p>
        </w:tc>
        <w:tc>
          <w:tcPr>
            <w:tcW w:w="3507" w:type="dxa"/>
            <w:tcBorders>
              <w:top w:val="single" w:sz="4" w:space="0" w:color="000000"/>
              <w:left w:val="single" w:sz="4" w:space="0" w:color="000000"/>
              <w:bottom w:val="single" w:sz="4" w:space="0" w:color="000000"/>
              <w:right w:val="single" w:sz="4" w:space="0" w:color="000000"/>
            </w:tcBorders>
          </w:tcPr>
          <w:p w14:paraId="4E93559F" w14:textId="77777777" w:rsidR="007D2F62" w:rsidRPr="00B32E5D" w:rsidRDefault="007D2F62" w:rsidP="00411747">
            <w:pPr>
              <w:widowControl w:val="0"/>
              <w:autoSpaceDE w:val="0"/>
              <w:autoSpaceDN w:val="0"/>
              <w:adjustRightInd w:val="0"/>
              <w:spacing w:after="0" w:line="240" w:lineRule="auto"/>
              <w:jc w:val="both"/>
              <w:rPr>
                <w:rFonts w:ascii="Times New Roman" w:hAnsi="Times New Roman"/>
                <w:color w:val="000000" w:themeColor="text1"/>
                <w:sz w:val="24"/>
                <w:szCs w:val="24"/>
              </w:rPr>
            </w:pPr>
          </w:p>
        </w:tc>
      </w:tr>
    </w:tbl>
    <w:p w14:paraId="4F33F1D8" w14:textId="77777777" w:rsidR="007D2F62" w:rsidRPr="00B32E5D" w:rsidRDefault="007D2F62" w:rsidP="007D2F62">
      <w:pPr>
        <w:pStyle w:val="NoSpacing"/>
        <w:rPr>
          <w:rFonts w:ascii="Times New Roman" w:hAnsi="Times New Roman"/>
          <w:b/>
          <w:color w:val="000000" w:themeColor="text1"/>
          <w:sz w:val="24"/>
          <w:szCs w:val="24"/>
        </w:rPr>
      </w:pPr>
    </w:p>
    <w:p w14:paraId="16D1D07A" w14:textId="77777777" w:rsidR="007D2F62" w:rsidRPr="00B32E5D" w:rsidRDefault="007D2F62" w:rsidP="007D2F62">
      <w:pPr>
        <w:pStyle w:val="NormalWeb"/>
        <w:jc w:val="center"/>
        <w:rPr>
          <w:b/>
          <w:color w:val="000000" w:themeColor="text1"/>
          <w:sz w:val="32"/>
          <w:szCs w:val="32"/>
          <w:u w:val="single"/>
        </w:rPr>
      </w:pPr>
      <w:r w:rsidRPr="00B32E5D">
        <w:rPr>
          <w:b/>
          <w:color w:val="000000" w:themeColor="text1"/>
          <w:sz w:val="32"/>
          <w:szCs w:val="32"/>
          <w:u w:val="single"/>
        </w:rPr>
        <w:t xml:space="preserve">EXPERIMENT # </w:t>
      </w:r>
      <w:r w:rsidR="00937BBC">
        <w:rPr>
          <w:b/>
          <w:color w:val="000000" w:themeColor="text1"/>
          <w:sz w:val="32"/>
          <w:szCs w:val="32"/>
          <w:u w:val="single"/>
        </w:rPr>
        <w:t>1</w:t>
      </w:r>
    </w:p>
    <w:p w14:paraId="0A37861B" w14:textId="77777777" w:rsidR="007D2F62" w:rsidRPr="00B32E5D" w:rsidRDefault="001D73AC" w:rsidP="007D2F62">
      <w:pPr>
        <w:pStyle w:val="NoSpacing"/>
        <w:jc w:val="center"/>
        <w:rPr>
          <w:rFonts w:ascii="Times New Roman" w:hAnsi="Times New Roman"/>
          <w:b/>
          <w:color w:val="000000" w:themeColor="text1"/>
          <w:sz w:val="36"/>
          <w:szCs w:val="28"/>
        </w:rPr>
      </w:pPr>
      <w:r w:rsidRPr="00337423">
        <w:rPr>
          <w:rFonts w:ascii="Times New Roman" w:hAnsi="Times New Roman"/>
          <w:b/>
          <w:color w:val="000000" w:themeColor="text1"/>
          <w:sz w:val="28"/>
          <w:szCs w:val="28"/>
        </w:rPr>
        <w:t>Introduction to</w:t>
      </w:r>
      <w:r w:rsidR="00337423" w:rsidRPr="00337423">
        <w:rPr>
          <w:rFonts w:ascii="Times New Roman" w:hAnsi="Times New Roman"/>
          <w:b/>
          <w:color w:val="000000" w:themeColor="text1"/>
          <w:sz w:val="28"/>
          <w:szCs w:val="28"/>
        </w:rPr>
        <w:t xml:space="preserve"> Power World Simulator. </w:t>
      </w:r>
      <w:r w:rsidR="00337423" w:rsidRPr="00337423">
        <w:rPr>
          <w:rFonts w:ascii="Times New Roman" w:hAnsi="Times New Roman"/>
          <w:b/>
          <w:sz w:val="28"/>
          <w:szCs w:val="28"/>
        </w:rPr>
        <w:t>Symmetrical and Unsymmetrical Fault analysis in Power world Simulator</w:t>
      </w:r>
      <w:r w:rsidR="00337423" w:rsidRPr="00722EAF">
        <w:rPr>
          <w:sz w:val="24"/>
          <w:szCs w:val="24"/>
        </w:rPr>
        <w:t>.</w:t>
      </w:r>
    </w:p>
    <w:p w14:paraId="0F206C9D" w14:textId="77777777" w:rsidR="007D2F62" w:rsidRPr="00B32E5D" w:rsidRDefault="007D2F62" w:rsidP="007D2F62">
      <w:pPr>
        <w:pStyle w:val="NormalWeb"/>
        <w:rPr>
          <w:color w:val="000000" w:themeColor="text1"/>
          <w:u w:val="single"/>
        </w:rPr>
      </w:pPr>
      <w:r w:rsidRPr="00B32E5D">
        <w:rPr>
          <w:b/>
          <w:color w:val="000000" w:themeColor="text1"/>
          <w:sz w:val="28"/>
          <w:szCs w:val="28"/>
          <w:u w:val="single"/>
        </w:rPr>
        <w:t>Objective:</w:t>
      </w:r>
    </w:p>
    <w:p w14:paraId="69F37C5A" w14:textId="77777777" w:rsidR="007D2F62" w:rsidRPr="00B32E5D" w:rsidRDefault="007D2F62" w:rsidP="007D2F62">
      <w:pPr>
        <w:pStyle w:val="NoSpacing"/>
        <w:jc w:val="both"/>
        <w:rPr>
          <w:rFonts w:ascii="Times New Roman" w:hAnsi="Times New Roman"/>
          <w:color w:val="000000" w:themeColor="text1"/>
          <w:sz w:val="24"/>
          <w:szCs w:val="24"/>
        </w:rPr>
      </w:pPr>
      <w:r w:rsidRPr="00B32E5D">
        <w:rPr>
          <w:rFonts w:ascii="Times New Roman" w:hAnsi="Times New Roman"/>
          <w:color w:val="000000" w:themeColor="text1"/>
          <w:sz w:val="24"/>
          <w:szCs w:val="24"/>
        </w:rPr>
        <w:t>At the end of this lab session students will be able to</w:t>
      </w:r>
    </w:p>
    <w:p w14:paraId="3CF6872D" w14:textId="77777777" w:rsidR="003D20D6" w:rsidRDefault="003D20D6" w:rsidP="003D20D6">
      <w:pPr>
        <w:pStyle w:val="NoSpacing"/>
        <w:numPr>
          <w:ilvl w:val="0"/>
          <w:numId w:val="6"/>
        </w:numPr>
        <w:jc w:val="both"/>
        <w:rPr>
          <w:rFonts w:ascii="Times New Roman" w:hAnsi="Times New Roman"/>
          <w:color w:val="000000" w:themeColor="text1"/>
          <w:sz w:val="24"/>
          <w:szCs w:val="24"/>
        </w:rPr>
      </w:pPr>
      <w:r>
        <w:rPr>
          <w:rFonts w:ascii="Times New Roman" w:hAnsi="Times New Roman"/>
          <w:color w:val="000000" w:themeColor="text1"/>
          <w:sz w:val="24"/>
          <w:szCs w:val="24"/>
        </w:rPr>
        <w:t>To design Electric Power Transmission system in in Power World Simulator.</w:t>
      </w:r>
    </w:p>
    <w:p w14:paraId="58AC9433" w14:textId="77777777" w:rsidR="003D20D6" w:rsidRDefault="003D20D6" w:rsidP="003D20D6">
      <w:pPr>
        <w:pStyle w:val="NoSpacing"/>
        <w:numPr>
          <w:ilvl w:val="0"/>
          <w:numId w:val="6"/>
        </w:numPr>
        <w:jc w:val="both"/>
        <w:rPr>
          <w:rFonts w:ascii="Times New Roman" w:hAnsi="Times New Roman"/>
          <w:color w:val="000000" w:themeColor="text1"/>
          <w:sz w:val="24"/>
          <w:szCs w:val="24"/>
        </w:rPr>
      </w:pPr>
      <w:r>
        <w:rPr>
          <w:rFonts w:ascii="Times New Roman" w:hAnsi="Times New Roman"/>
          <w:color w:val="000000" w:themeColor="text1"/>
          <w:sz w:val="24"/>
          <w:szCs w:val="24"/>
        </w:rPr>
        <w:t>To observe power flow in power System.</w:t>
      </w:r>
    </w:p>
    <w:p w14:paraId="6FBE53F9" w14:textId="77777777" w:rsidR="003D20D6" w:rsidRDefault="003D20D6" w:rsidP="003D20D6">
      <w:pPr>
        <w:pStyle w:val="NoSpacing"/>
        <w:numPr>
          <w:ilvl w:val="0"/>
          <w:numId w:val="6"/>
        </w:numPr>
        <w:jc w:val="both"/>
        <w:rPr>
          <w:rFonts w:ascii="Times New Roman" w:hAnsi="Times New Roman"/>
          <w:color w:val="000000" w:themeColor="text1"/>
          <w:sz w:val="24"/>
          <w:szCs w:val="24"/>
        </w:rPr>
      </w:pPr>
      <w:r>
        <w:rPr>
          <w:rFonts w:ascii="Times New Roman" w:hAnsi="Times New Roman"/>
          <w:color w:val="000000" w:themeColor="text1"/>
          <w:sz w:val="24"/>
          <w:szCs w:val="24"/>
        </w:rPr>
        <w:t>To analyse different types of faults.</w:t>
      </w:r>
    </w:p>
    <w:p w14:paraId="73A8636D" w14:textId="77777777" w:rsidR="003D20D6" w:rsidRPr="003D20D6" w:rsidRDefault="003D20D6" w:rsidP="003D20D6">
      <w:pPr>
        <w:pStyle w:val="NoSpacing"/>
        <w:ind w:left="720"/>
        <w:jc w:val="both"/>
        <w:rPr>
          <w:rFonts w:ascii="Times New Roman" w:hAnsi="Times New Roman"/>
          <w:color w:val="000000" w:themeColor="text1"/>
          <w:sz w:val="24"/>
          <w:szCs w:val="24"/>
        </w:rPr>
      </w:pPr>
    </w:p>
    <w:p w14:paraId="1DFB4310" w14:textId="77777777" w:rsidR="007D2F62" w:rsidRDefault="007D2F62" w:rsidP="007D2F62">
      <w:pPr>
        <w:pStyle w:val="NormalWeb"/>
        <w:rPr>
          <w:b/>
          <w:color w:val="000000" w:themeColor="text1"/>
          <w:sz w:val="28"/>
          <w:szCs w:val="28"/>
          <w:u w:val="single"/>
        </w:rPr>
      </w:pPr>
      <w:r w:rsidRPr="00B32E5D">
        <w:rPr>
          <w:b/>
          <w:color w:val="000000" w:themeColor="text1"/>
          <w:sz w:val="28"/>
          <w:szCs w:val="28"/>
          <w:u w:val="single"/>
        </w:rPr>
        <w:t>Introduction:</w:t>
      </w:r>
    </w:p>
    <w:p w14:paraId="4B487708" w14:textId="77777777" w:rsidR="003D20D6" w:rsidRDefault="003D20D6" w:rsidP="003D20D6">
      <w:pPr>
        <w:pStyle w:val="NormalWeb"/>
        <w:jc w:val="both"/>
        <w:rPr>
          <w:rStyle w:val="fontstyle01"/>
        </w:rPr>
      </w:pPr>
      <w:r>
        <w:rPr>
          <w:rStyle w:val="fontstyle01"/>
        </w:rPr>
        <w:t>Power World is a great and “powerful” utility for solving power flows.</w:t>
      </w:r>
      <w:r>
        <w:rPr>
          <w:rFonts w:ascii="TimesNewRomanPSMT" w:hAnsi="TimesNewRomanPSMT"/>
          <w:color w:val="000000"/>
        </w:rPr>
        <w:t xml:space="preserve"> </w:t>
      </w:r>
      <w:r>
        <w:rPr>
          <w:rStyle w:val="fontstyle01"/>
        </w:rPr>
        <w:t>Solving a power system is a little different from circuit analysis. Instead of being given voltages at certain</w:t>
      </w:r>
      <w:r>
        <w:rPr>
          <w:rFonts w:ascii="TimesNewRomanPSMT" w:hAnsi="TimesNewRomanPSMT"/>
          <w:color w:val="000000"/>
        </w:rPr>
        <w:t xml:space="preserve"> </w:t>
      </w:r>
      <w:r>
        <w:rPr>
          <w:rStyle w:val="fontstyle01"/>
        </w:rPr>
        <w:t>nodes or impedances, you are often given load and generator powers. This makes solving the circuit difficult to</w:t>
      </w:r>
      <w:r>
        <w:rPr>
          <w:rFonts w:ascii="TimesNewRomanPSMT" w:hAnsi="TimesNewRomanPSMT"/>
          <w:color w:val="000000"/>
        </w:rPr>
        <w:t xml:space="preserve"> </w:t>
      </w:r>
      <w:r>
        <w:rPr>
          <w:rStyle w:val="fontstyle01"/>
        </w:rPr>
        <w:t>do by hand, but easy using a tool like Power World. Most utilities use Power World or similar programs for</w:t>
      </w:r>
      <w:r>
        <w:rPr>
          <w:rFonts w:ascii="TimesNewRomanPSMT" w:hAnsi="TimesNewRomanPSMT"/>
          <w:color w:val="000000"/>
        </w:rPr>
        <w:t xml:space="preserve"> </w:t>
      </w:r>
      <w:r>
        <w:rPr>
          <w:rStyle w:val="fontstyle01"/>
        </w:rPr>
        <w:t>solving their systems, such as PSS/E.</w:t>
      </w:r>
    </w:p>
    <w:p w14:paraId="360B4CEB" w14:textId="77777777" w:rsidR="003D20D6" w:rsidRPr="000D5F0D" w:rsidRDefault="003D20D6" w:rsidP="003D20D6">
      <w:pPr>
        <w:pStyle w:val="NormalWeb"/>
        <w:jc w:val="both"/>
        <w:rPr>
          <w:color w:val="000000" w:themeColor="text1"/>
        </w:rPr>
      </w:pPr>
      <w:r w:rsidRPr="000D5F0D">
        <w:rPr>
          <w:color w:val="000000" w:themeColor="text1"/>
        </w:rPr>
        <w:t>Adding Power World to your CAE Start Menu:</w:t>
      </w:r>
    </w:p>
    <w:p w14:paraId="6A929322" w14:textId="77777777" w:rsidR="003D20D6" w:rsidRPr="000D5F0D" w:rsidRDefault="003D20D6" w:rsidP="003D20D6">
      <w:pPr>
        <w:pStyle w:val="NormalWeb"/>
        <w:jc w:val="both"/>
        <w:rPr>
          <w:color w:val="000000" w:themeColor="text1"/>
        </w:rPr>
      </w:pPr>
      <w:r w:rsidRPr="000D5F0D">
        <w:rPr>
          <w:color w:val="000000" w:themeColor="text1"/>
        </w:rPr>
        <w:t>1. Add Power World to your CAE start menu. In a CAE computer lab, click Start -&gt; CAE Applications -&gt;Add Applications to Start Menu, and search for Power World.</w:t>
      </w:r>
    </w:p>
    <w:p w14:paraId="14236F4C" w14:textId="77777777" w:rsidR="003D20D6" w:rsidRPr="000D5F0D" w:rsidRDefault="003D20D6" w:rsidP="003D20D6">
      <w:pPr>
        <w:pStyle w:val="NormalWeb"/>
        <w:jc w:val="both"/>
        <w:rPr>
          <w:b/>
          <w:color w:val="000000" w:themeColor="text1"/>
          <w:u w:val="single"/>
        </w:rPr>
      </w:pPr>
      <w:r w:rsidRPr="000D5F0D">
        <w:rPr>
          <w:color w:val="000000" w:themeColor="text1"/>
        </w:rPr>
        <w:t>2. Launch Power World</w:t>
      </w:r>
      <w:r w:rsidRPr="000D5F0D">
        <w:rPr>
          <w:b/>
          <w:color w:val="000000" w:themeColor="text1"/>
          <w:u w:val="single"/>
        </w:rPr>
        <w:t xml:space="preserve">. </w:t>
      </w:r>
    </w:p>
    <w:p w14:paraId="2E717853" w14:textId="77777777" w:rsidR="003D20D6" w:rsidRDefault="000D5F0D" w:rsidP="003D20D6">
      <w:pPr>
        <w:pStyle w:val="NormalWeb"/>
        <w:jc w:val="both"/>
        <w:rPr>
          <w:b/>
          <w:color w:val="000000" w:themeColor="text1"/>
          <w:sz w:val="28"/>
          <w:szCs w:val="28"/>
          <w:u w:val="single"/>
        </w:rPr>
      </w:pPr>
      <w:r>
        <w:rPr>
          <w:b/>
          <w:color w:val="000000" w:themeColor="text1"/>
          <w:sz w:val="28"/>
          <w:szCs w:val="28"/>
          <w:u w:val="single"/>
        </w:rPr>
        <w:t>Mode of Operations:</w:t>
      </w:r>
    </w:p>
    <w:p w14:paraId="5221C717" w14:textId="77777777" w:rsidR="000D5F0D" w:rsidRPr="000D5F0D" w:rsidRDefault="000D5F0D" w:rsidP="000D5F0D">
      <w:pPr>
        <w:pStyle w:val="NormalWeb"/>
        <w:jc w:val="both"/>
        <w:rPr>
          <w:color w:val="000000" w:themeColor="text1"/>
        </w:rPr>
      </w:pPr>
      <w:r w:rsidRPr="000D5F0D">
        <w:rPr>
          <w:color w:val="000000" w:themeColor="text1"/>
        </w:rPr>
        <w:t>There is two modes of operations.</w:t>
      </w:r>
    </w:p>
    <w:p w14:paraId="74DFAD5F" w14:textId="77777777" w:rsidR="000D5F0D" w:rsidRPr="000D5F0D" w:rsidRDefault="000D5F0D" w:rsidP="000D5F0D">
      <w:pPr>
        <w:pStyle w:val="NormalWeb"/>
        <w:numPr>
          <w:ilvl w:val="0"/>
          <w:numId w:val="7"/>
        </w:numPr>
        <w:jc w:val="both"/>
        <w:rPr>
          <w:color w:val="000000" w:themeColor="text1"/>
        </w:rPr>
      </w:pPr>
      <w:r w:rsidRPr="000D5F0D">
        <w:rPr>
          <w:color w:val="000000" w:themeColor="text1"/>
        </w:rPr>
        <w:t>Run Mode</w:t>
      </w:r>
    </w:p>
    <w:p w14:paraId="440B048E" w14:textId="77777777" w:rsidR="000D5F0D" w:rsidRPr="000D5F0D" w:rsidRDefault="000D5F0D" w:rsidP="000D5F0D">
      <w:pPr>
        <w:pStyle w:val="NormalWeb"/>
        <w:numPr>
          <w:ilvl w:val="0"/>
          <w:numId w:val="7"/>
        </w:numPr>
        <w:jc w:val="both"/>
        <w:rPr>
          <w:color w:val="000000" w:themeColor="text1"/>
        </w:rPr>
      </w:pPr>
      <w:r w:rsidRPr="000D5F0D">
        <w:rPr>
          <w:color w:val="000000" w:themeColor="text1"/>
        </w:rPr>
        <w:t>Edit Mode</w:t>
      </w:r>
    </w:p>
    <w:p w14:paraId="75BA9CEA" w14:textId="77777777" w:rsidR="007D2F62" w:rsidRPr="000D5F0D" w:rsidRDefault="000D5F0D" w:rsidP="000D5F0D">
      <w:pPr>
        <w:tabs>
          <w:tab w:val="left" w:pos="315"/>
        </w:tabs>
        <w:rPr>
          <w:rFonts w:ascii="Times New Roman" w:hAnsi="Times New Roman"/>
          <w:b/>
          <w:color w:val="000000" w:themeColor="text1"/>
          <w:sz w:val="28"/>
          <w:szCs w:val="28"/>
        </w:rPr>
      </w:pPr>
      <w:r w:rsidRPr="000D5F0D">
        <w:rPr>
          <w:rFonts w:ascii="Times New Roman" w:hAnsi="Times New Roman"/>
          <w:b/>
          <w:color w:val="000000" w:themeColor="text1"/>
          <w:sz w:val="28"/>
          <w:szCs w:val="28"/>
        </w:rPr>
        <w:t>Edit Mode of Operation:</w:t>
      </w:r>
    </w:p>
    <w:p w14:paraId="1322BB57" w14:textId="77777777" w:rsidR="000D5F0D" w:rsidRDefault="000D5F0D" w:rsidP="000D5F0D">
      <w:pPr>
        <w:tabs>
          <w:tab w:val="left" w:pos="315"/>
        </w:tabs>
        <w:rPr>
          <w:rFonts w:ascii="Times New Roman" w:hAnsi="Times New Roman"/>
          <w:color w:val="000000" w:themeColor="text1"/>
        </w:rPr>
      </w:pPr>
      <w:r>
        <w:rPr>
          <w:rFonts w:ascii="Times New Roman" w:hAnsi="Times New Roman"/>
          <w:color w:val="000000" w:themeColor="text1"/>
        </w:rPr>
        <w:t>In edit mode of operation the network is designed. All changings of network is done in this mode of operation. The window of draw network is in Edit mode of operation in which options of drawing all components are presents.</w:t>
      </w:r>
    </w:p>
    <w:p w14:paraId="3679B5AC" w14:textId="77777777" w:rsidR="000D5F0D" w:rsidRDefault="000D5F0D" w:rsidP="000D5F0D">
      <w:pPr>
        <w:tabs>
          <w:tab w:val="left" w:pos="315"/>
        </w:tabs>
        <w:rPr>
          <w:rFonts w:ascii="Times New Roman" w:hAnsi="Times New Roman"/>
          <w:color w:val="000000" w:themeColor="text1"/>
        </w:rPr>
      </w:pPr>
    </w:p>
    <w:p w14:paraId="763B62BE" w14:textId="77777777" w:rsidR="000D5F0D" w:rsidRDefault="000D5F0D" w:rsidP="000D5F0D">
      <w:pPr>
        <w:tabs>
          <w:tab w:val="left" w:pos="315"/>
        </w:tabs>
        <w:rPr>
          <w:rFonts w:ascii="Times New Roman" w:hAnsi="Times New Roman"/>
          <w:color w:val="000000" w:themeColor="text1"/>
        </w:rPr>
      </w:pPr>
      <w:r>
        <w:rPr>
          <w:rFonts w:ascii="Times New Roman" w:hAnsi="Times New Roman"/>
          <w:noProof/>
          <w:color w:val="000000" w:themeColor="text1"/>
          <w:lang w:val="en-US" w:eastAsia="en-US"/>
        </w:rPr>
        <w:lastRenderedPageBreak/>
        <w:drawing>
          <wp:inline distT="0" distB="0" distL="0" distR="0" wp14:anchorId="6202C0A1" wp14:editId="1EA4D71A">
            <wp:extent cx="5924550" cy="322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3228975"/>
                    </a:xfrm>
                    <a:prstGeom prst="rect">
                      <a:avLst/>
                    </a:prstGeom>
                    <a:noFill/>
                    <a:ln>
                      <a:noFill/>
                    </a:ln>
                  </pic:spPr>
                </pic:pic>
              </a:graphicData>
            </a:graphic>
          </wp:inline>
        </w:drawing>
      </w:r>
    </w:p>
    <w:p w14:paraId="5F481C5E" w14:textId="77777777" w:rsidR="000D5F0D" w:rsidRDefault="000D5F0D" w:rsidP="000D5F0D">
      <w:pPr>
        <w:tabs>
          <w:tab w:val="left" w:pos="315"/>
        </w:tabs>
        <w:jc w:val="center"/>
        <w:rPr>
          <w:rFonts w:ascii="Times New Roman" w:hAnsi="Times New Roman"/>
          <w:color w:val="000000" w:themeColor="text1"/>
        </w:rPr>
      </w:pPr>
      <w:r>
        <w:rPr>
          <w:rFonts w:ascii="Times New Roman" w:hAnsi="Times New Roman"/>
          <w:color w:val="000000" w:themeColor="text1"/>
        </w:rPr>
        <w:t>Figure No: 1</w:t>
      </w:r>
    </w:p>
    <w:p w14:paraId="6C751A09" w14:textId="77777777" w:rsidR="000D5F0D" w:rsidRDefault="000D5F0D" w:rsidP="000D5F0D">
      <w:pPr>
        <w:tabs>
          <w:tab w:val="left" w:pos="315"/>
        </w:tabs>
        <w:rPr>
          <w:rFonts w:ascii="Times New Roman" w:hAnsi="Times New Roman"/>
          <w:b/>
          <w:color w:val="000000" w:themeColor="text1"/>
          <w:sz w:val="28"/>
          <w:szCs w:val="28"/>
        </w:rPr>
      </w:pPr>
      <w:r w:rsidRPr="000D5F0D">
        <w:rPr>
          <w:rFonts w:ascii="Times New Roman" w:hAnsi="Times New Roman"/>
          <w:b/>
          <w:color w:val="000000" w:themeColor="text1"/>
          <w:sz w:val="28"/>
          <w:szCs w:val="28"/>
        </w:rPr>
        <w:t xml:space="preserve">Run Mode: </w:t>
      </w:r>
    </w:p>
    <w:p w14:paraId="6374CDF1" w14:textId="77777777" w:rsidR="000D5F0D" w:rsidRPr="003337A8" w:rsidRDefault="000D5F0D" w:rsidP="003337A8">
      <w:pPr>
        <w:tabs>
          <w:tab w:val="left" w:pos="315"/>
        </w:tabs>
        <w:jc w:val="both"/>
        <w:rPr>
          <w:rFonts w:ascii="Times New Roman" w:hAnsi="Times New Roman"/>
          <w:color w:val="000000" w:themeColor="text1"/>
          <w:sz w:val="28"/>
          <w:szCs w:val="28"/>
        </w:rPr>
      </w:pPr>
      <w:r w:rsidRPr="003337A8">
        <w:rPr>
          <w:rFonts w:ascii="Times New Roman" w:hAnsi="Times New Roman"/>
          <w:color w:val="000000" w:themeColor="text1"/>
          <w:sz w:val="28"/>
          <w:szCs w:val="28"/>
        </w:rPr>
        <w:t>In run mode system power flow is analy</w:t>
      </w:r>
      <w:r w:rsidR="003337A8" w:rsidRPr="003337A8">
        <w:rPr>
          <w:rFonts w:ascii="Times New Roman" w:hAnsi="Times New Roman"/>
          <w:color w:val="000000" w:themeColor="text1"/>
          <w:sz w:val="28"/>
          <w:szCs w:val="28"/>
        </w:rPr>
        <w:t>sed. Active and reactive power at each bus is analysed. All fault analysis can be done in run mode of operation.</w:t>
      </w:r>
    </w:p>
    <w:p w14:paraId="130D8E5D" w14:textId="77777777" w:rsidR="003337A8" w:rsidRDefault="003E5081" w:rsidP="000D5F0D">
      <w:pPr>
        <w:tabs>
          <w:tab w:val="left" w:pos="315"/>
        </w:tabs>
        <w:rPr>
          <w:rFonts w:ascii="Times New Roman" w:hAnsi="Times New Roman"/>
          <w:b/>
          <w:color w:val="000000" w:themeColor="text1"/>
          <w:sz w:val="28"/>
          <w:szCs w:val="28"/>
        </w:rPr>
      </w:pPr>
      <w:r>
        <w:rPr>
          <w:rFonts w:ascii="Times New Roman" w:hAnsi="Times New Roman"/>
          <w:b/>
          <w:noProof/>
          <w:color w:val="000000" w:themeColor="text1"/>
          <w:sz w:val="28"/>
          <w:szCs w:val="28"/>
          <w:lang w:val="en-US" w:eastAsia="en-US"/>
        </w:rPr>
        <w:drawing>
          <wp:inline distT="0" distB="0" distL="0" distR="0" wp14:anchorId="34DCC887" wp14:editId="1505B2D8">
            <wp:extent cx="5724525"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p>
    <w:p w14:paraId="0A1B4A46" w14:textId="77777777" w:rsidR="00F85F53" w:rsidRDefault="00F85F53" w:rsidP="00F85F53">
      <w:pPr>
        <w:tabs>
          <w:tab w:val="left" w:pos="315"/>
        </w:tabs>
        <w:jc w:val="center"/>
        <w:rPr>
          <w:rFonts w:ascii="Times New Roman" w:hAnsi="Times New Roman"/>
          <w:color w:val="000000" w:themeColor="text1"/>
          <w:sz w:val="28"/>
          <w:szCs w:val="28"/>
        </w:rPr>
      </w:pPr>
      <w:r>
        <w:rPr>
          <w:rFonts w:ascii="Times New Roman" w:hAnsi="Times New Roman"/>
          <w:color w:val="000000" w:themeColor="text1"/>
          <w:sz w:val="28"/>
          <w:szCs w:val="28"/>
        </w:rPr>
        <w:t>Figure No</w:t>
      </w:r>
      <w:r w:rsidRPr="00F85F53">
        <w:rPr>
          <w:rFonts w:ascii="Times New Roman" w:hAnsi="Times New Roman"/>
          <w:color w:val="000000" w:themeColor="text1"/>
          <w:sz w:val="28"/>
          <w:szCs w:val="28"/>
        </w:rPr>
        <w:t>: 2</w:t>
      </w:r>
    </w:p>
    <w:p w14:paraId="53FD13A7" w14:textId="77777777" w:rsidR="001D73AC" w:rsidRDefault="001D73AC" w:rsidP="001D73AC">
      <w:pPr>
        <w:tabs>
          <w:tab w:val="left" w:pos="315"/>
        </w:tabs>
        <w:rPr>
          <w:rFonts w:ascii="Times New Roman" w:hAnsi="Times New Roman"/>
          <w:color w:val="000000" w:themeColor="text1"/>
          <w:sz w:val="28"/>
          <w:szCs w:val="28"/>
        </w:rPr>
      </w:pPr>
    </w:p>
    <w:p w14:paraId="2EE7DEA9" w14:textId="77777777" w:rsidR="001D73AC" w:rsidRDefault="001D73AC" w:rsidP="001D73AC">
      <w:pPr>
        <w:tabs>
          <w:tab w:val="left" w:pos="315"/>
        </w:tabs>
        <w:rPr>
          <w:rFonts w:ascii="Times New Roman" w:hAnsi="Times New Roman"/>
          <w:color w:val="000000" w:themeColor="text1"/>
          <w:sz w:val="28"/>
          <w:szCs w:val="28"/>
        </w:rPr>
      </w:pPr>
    </w:p>
    <w:p w14:paraId="1055CFF1" w14:textId="77777777" w:rsidR="001D73AC" w:rsidRDefault="001D73AC" w:rsidP="001D73AC">
      <w:pPr>
        <w:tabs>
          <w:tab w:val="left" w:pos="315"/>
        </w:tabs>
        <w:rPr>
          <w:rFonts w:ascii="Times New Roman" w:hAnsi="Times New Roman"/>
          <w:color w:val="000000" w:themeColor="text1"/>
          <w:sz w:val="28"/>
          <w:szCs w:val="28"/>
        </w:rPr>
      </w:pPr>
    </w:p>
    <w:p w14:paraId="4716FC29" w14:textId="77777777" w:rsidR="00337423" w:rsidRDefault="00337423" w:rsidP="00337423">
      <w:pPr>
        <w:tabs>
          <w:tab w:val="left" w:pos="315"/>
        </w:tabs>
        <w:rPr>
          <w:rFonts w:ascii="Times New Roman" w:hAnsi="Times New Roman"/>
          <w:b/>
          <w:color w:val="000000" w:themeColor="text1"/>
          <w:sz w:val="28"/>
          <w:szCs w:val="28"/>
        </w:rPr>
      </w:pPr>
      <w:r w:rsidRPr="002F37CB">
        <w:rPr>
          <w:rFonts w:ascii="Times New Roman" w:hAnsi="Times New Roman"/>
          <w:b/>
          <w:color w:val="000000" w:themeColor="text1"/>
          <w:sz w:val="28"/>
          <w:szCs w:val="28"/>
        </w:rPr>
        <w:lastRenderedPageBreak/>
        <w:t>Fault Analysis:</w:t>
      </w:r>
    </w:p>
    <w:p w14:paraId="57D47FCB" w14:textId="77777777" w:rsidR="00337423" w:rsidRDefault="00337423" w:rsidP="00337423">
      <w:pPr>
        <w:tabs>
          <w:tab w:val="left" w:pos="315"/>
        </w:tabs>
        <w:jc w:val="both"/>
        <w:rPr>
          <w:rFonts w:ascii="Times New Roman" w:hAnsi="Times New Roman"/>
          <w:color w:val="000000" w:themeColor="text1"/>
          <w:sz w:val="28"/>
          <w:szCs w:val="28"/>
        </w:rPr>
      </w:pPr>
      <w:r w:rsidRPr="00E13C53">
        <w:rPr>
          <w:rFonts w:ascii="Times New Roman" w:hAnsi="Times New Roman"/>
          <w:color w:val="000000" w:themeColor="text1"/>
          <w:sz w:val="28"/>
          <w:szCs w:val="28"/>
        </w:rPr>
        <w:t>Electrical fault is the deviation of voltages and currents from nominal values or states. Under normal operating conditions, power system equipment or lines carry normal voltages and currents which results in a</w:t>
      </w:r>
      <w:r>
        <w:rPr>
          <w:rFonts w:ascii="Times New Roman" w:hAnsi="Times New Roman"/>
          <w:color w:val="000000" w:themeColor="text1"/>
          <w:sz w:val="28"/>
          <w:szCs w:val="28"/>
        </w:rPr>
        <w:t xml:space="preserve"> safer operation of the system.</w:t>
      </w:r>
    </w:p>
    <w:p w14:paraId="0E3772DB" w14:textId="77777777" w:rsidR="00337423" w:rsidRDefault="00337423" w:rsidP="00337423">
      <w:pPr>
        <w:tabs>
          <w:tab w:val="left" w:pos="315"/>
        </w:tabs>
        <w:jc w:val="both"/>
        <w:rPr>
          <w:rFonts w:ascii="Times New Roman" w:hAnsi="Times New Roman"/>
          <w:color w:val="000000" w:themeColor="text1"/>
          <w:sz w:val="28"/>
          <w:szCs w:val="28"/>
        </w:rPr>
      </w:pPr>
      <w:r w:rsidRPr="00E13C53">
        <w:rPr>
          <w:rFonts w:ascii="Times New Roman" w:hAnsi="Times New Roman"/>
          <w:color w:val="000000" w:themeColor="text1"/>
          <w:sz w:val="28"/>
          <w:szCs w:val="28"/>
        </w:rPr>
        <w:t xml:space="preserve">But when fault occurs, it causes excessively high currents to flow which causes the damage to equipment’s and devices. </w:t>
      </w:r>
      <w:r>
        <w:rPr>
          <w:rFonts w:ascii="Times New Roman" w:hAnsi="Times New Roman"/>
          <w:color w:val="000000" w:themeColor="text1"/>
          <w:sz w:val="28"/>
          <w:szCs w:val="28"/>
        </w:rPr>
        <w:t xml:space="preserve">Fault detection and analysis is </w:t>
      </w:r>
      <w:r w:rsidRPr="00E13C53">
        <w:rPr>
          <w:rFonts w:ascii="Times New Roman" w:hAnsi="Times New Roman"/>
          <w:color w:val="000000" w:themeColor="text1"/>
          <w:sz w:val="28"/>
          <w:szCs w:val="28"/>
        </w:rPr>
        <w:t xml:space="preserve">necessary to select or design suitable switchgear </w:t>
      </w:r>
      <w:r>
        <w:rPr>
          <w:rFonts w:ascii="Times New Roman" w:hAnsi="Times New Roman"/>
          <w:color w:val="000000" w:themeColor="text1"/>
          <w:sz w:val="28"/>
          <w:szCs w:val="28"/>
        </w:rPr>
        <w:t>equipment</w:t>
      </w:r>
      <w:r w:rsidRPr="00E13C53">
        <w:rPr>
          <w:rFonts w:ascii="Times New Roman" w:hAnsi="Times New Roman"/>
          <w:color w:val="000000" w:themeColor="text1"/>
          <w:sz w:val="28"/>
          <w:szCs w:val="28"/>
        </w:rPr>
        <w:t>, electromechanical relays, circuit breakers and other protection devices.</w:t>
      </w:r>
    </w:p>
    <w:p w14:paraId="003DE273" w14:textId="77777777" w:rsidR="00337423" w:rsidRDefault="00337423" w:rsidP="00337423">
      <w:pPr>
        <w:tabs>
          <w:tab w:val="left" w:pos="315"/>
        </w:tabs>
        <w:jc w:val="both"/>
        <w:rPr>
          <w:rStyle w:val="Strong"/>
          <w:rFonts w:ascii="Arial" w:hAnsi="Arial" w:cs="Arial"/>
          <w:color w:val="333333"/>
          <w:bdr w:val="none" w:sz="0" w:space="0" w:color="auto" w:frame="1"/>
          <w:shd w:val="clear" w:color="auto" w:fill="FFFFFF"/>
        </w:rPr>
      </w:pPr>
      <w:r w:rsidRPr="00E13C53">
        <w:rPr>
          <w:rStyle w:val="Strong"/>
          <w:rFonts w:ascii="Arial" w:hAnsi="Arial" w:cs="Arial"/>
          <w:color w:val="333333"/>
          <w:bdr w:val="none" w:sz="0" w:space="0" w:color="auto" w:frame="1"/>
          <w:shd w:val="clear" w:color="auto" w:fill="FFFFFF"/>
        </w:rPr>
        <w:t>Symmetrical faults</w:t>
      </w:r>
    </w:p>
    <w:p w14:paraId="612513AB" w14:textId="77777777" w:rsidR="00337423" w:rsidRDefault="00337423" w:rsidP="00337423">
      <w:pPr>
        <w:tabs>
          <w:tab w:val="left" w:pos="315"/>
        </w:tabs>
        <w:jc w:val="both"/>
        <w:rPr>
          <w:rFonts w:ascii="Arial" w:hAnsi="Arial" w:cs="Arial"/>
          <w:color w:val="333333"/>
          <w:shd w:val="clear" w:color="auto" w:fill="FFFFFF"/>
        </w:rPr>
      </w:pPr>
      <w:r>
        <w:rPr>
          <w:rFonts w:ascii="Arial" w:hAnsi="Arial" w:cs="Arial"/>
          <w:color w:val="333333"/>
          <w:shd w:val="clear" w:color="auto" w:fill="FFFFFF"/>
        </w:rPr>
        <w:t>These are very severe faults and occur infrequently in the power systems. These are also called as balanced faults and are of two types namely line to line to line to ground (L-L-L-G) and line to line to line (L-L-L).</w:t>
      </w:r>
    </w:p>
    <w:p w14:paraId="6670624F" w14:textId="77777777" w:rsidR="00337423" w:rsidRDefault="00337423" w:rsidP="00337423">
      <w:pPr>
        <w:tabs>
          <w:tab w:val="left" w:pos="315"/>
        </w:tabs>
        <w:jc w:val="both"/>
        <w:rPr>
          <w:rStyle w:val="Strong"/>
          <w:rFonts w:ascii="Times New Roman" w:hAnsi="Times New Roman"/>
          <w:b w:val="0"/>
          <w:bCs w:val="0"/>
          <w:color w:val="000000" w:themeColor="text1"/>
          <w:sz w:val="28"/>
          <w:szCs w:val="28"/>
        </w:rPr>
      </w:pPr>
      <w:r>
        <w:rPr>
          <w:rStyle w:val="Strong"/>
          <w:rFonts w:ascii="Times New Roman" w:hAnsi="Times New Roman"/>
          <w:b w:val="0"/>
          <w:bCs w:val="0"/>
          <w:noProof/>
          <w:color w:val="000000" w:themeColor="text1"/>
          <w:sz w:val="28"/>
          <w:szCs w:val="28"/>
          <w:lang w:val="en-US" w:eastAsia="en-US"/>
        </w:rPr>
        <w:drawing>
          <wp:inline distT="0" distB="0" distL="0" distR="0" wp14:anchorId="16AACD1B" wp14:editId="318B46F9">
            <wp:extent cx="5200650" cy="2714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2714625"/>
                    </a:xfrm>
                    <a:prstGeom prst="rect">
                      <a:avLst/>
                    </a:prstGeom>
                    <a:noFill/>
                    <a:ln>
                      <a:noFill/>
                    </a:ln>
                  </pic:spPr>
                </pic:pic>
              </a:graphicData>
            </a:graphic>
          </wp:inline>
        </w:drawing>
      </w:r>
    </w:p>
    <w:p w14:paraId="00785B1A" w14:textId="77777777" w:rsidR="00337423" w:rsidRDefault="00337423" w:rsidP="00337423">
      <w:pPr>
        <w:tabs>
          <w:tab w:val="left" w:pos="315"/>
        </w:tabs>
        <w:jc w:val="both"/>
        <w:rPr>
          <w:rFonts w:ascii="Arial" w:hAnsi="Arial" w:cs="Arial"/>
          <w:b/>
          <w:bCs/>
          <w:color w:val="333333"/>
          <w:shd w:val="clear" w:color="auto" w:fill="FFFFFF"/>
        </w:rPr>
      </w:pPr>
      <w:r>
        <w:rPr>
          <w:rFonts w:ascii="Arial" w:hAnsi="Arial" w:cs="Arial"/>
          <w:b/>
          <w:bCs/>
          <w:color w:val="333333"/>
          <w:shd w:val="clear" w:color="auto" w:fill="FFFFFF"/>
        </w:rPr>
        <w:t>Unsymmetrical faults </w:t>
      </w:r>
    </w:p>
    <w:p w14:paraId="244BA53A" w14:textId="77777777" w:rsidR="00337423" w:rsidRDefault="00337423" w:rsidP="00337423">
      <w:pPr>
        <w:tabs>
          <w:tab w:val="left" w:pos="315"/>
        </w:tabs>
        <w:jc w:val="both"/>
        <w:rPr>
          <w:rFonts w:ascii="Arial" w:hAnsi="Arial" w:cs="Arial"/>
          <w:color w:val="333333"/>
          <w:shd w:val="clear" w:color="auto" w:fill="FFFFFF"/>
        </w:rPr>
      </w:pPr>
      <w:r>
        <w:rPr>
          <w:rFonts w:ascii="Arial" w:hAnsi="Arial" w:cs="Arial"/>
          <w:color w:val="333333"/>
          <w:shd w:val="clear" w:color="auto" w:fill="FFFFFF"/>
        </w:rPr>
        <w:t>These are very common and less severe than symmetrical faults. There are mainly three types namely line to ground (L-G), line to line (L-L) and double line to ground (LL-G) faults.</w:t>
      </w:r>
    </w:p>
    <w:p w14:paraId="050E5F11" w14:textId="77777777" w:rsidR="00337423" w:rsidRDefault="00337423" w:rsidP="001D73AC">
      <w:pPr>
        <w:tabs>
          <w:tab w:val="left" w:pos="315"/>
        </w:tabs>
        <w:rPr>
          <w:rFonts w:ascii="Times New Roman" w:hAnsi="Times New Roman"/>
          <w:color w:val="000000" w:themeColor="text1"/>
          <w:sz w:val="28"/>
          <w:szCs w:val="28"/>
        </w:rPr>
      </w:pPr>
    </w:p>
    <w:p w14:paraId="1361C89D" w14:textId="77777777" w:rsidR="00337423" w:rsidRDefault="00337423" w:rsidP="001D73AC">
      <w:pPr>
        <w:tabs>
          <w:tab w:val="left" w:pos="315"/>
        </w:tabs>
        <w:rPr>
          <w:rFonts w:ascii="Times New Roman" w:hAnsi="Times New Roman"/>
          <w:color w:val="000000" w:themeColor="text1"/>
          <w:sz w:val="28"/>
          <w:szCs w:val="28"/>
        </w:rPr>
      </w:pPr>
    </w:p>
    <w:p w14:paraId="2959D80F" w14:textId="77777777" w:rsidR="00337423" w:rsidRDefault="00337423" w:rsidP="001D73AC">
      <w:pPr>
        <w:tabs>
          <w:tab w:val="left" w:pos="315"/>
        </w:tabs>
        <w:rPr>
          <w:rFonts w:ascii="Times New Roman" w:hAnsi="Times New Roman"/>
          <w:color w:val="000000" w:themeColor="text1"/>
          <w:sz w:val="28"/>
          <w:szCs w:val="28"/>
        </w:rPr>
      </w:pPr>
    </w:p>
    <w:p w14:paraId="76C28F4D" w14:textId="77777777" w:rsidR="00337423" w:rsidRDefault="00337423" w:rsidP="001D73AC">
      <w:pPr>
        <w:tabs>
          <w:tab w:val="left" w:pos="315"/>
        </w:tabs>
        <w:rPr>
          <w:rFonts w:ascii="Times New Roman" w:hAnsi="Times New Roman"/>
          <w:color w:val="000000" w:themeColor="text1"/>
          <w:sz w:val="28"/>
          <w:szCs w:val="28"/>
        </w:rPr>
      </w:pPr>
    </w:p>
    <w:p w14:paraId="210068FC" w14:textId="77777777" w:rsidR="00337423" w:rsidRDefault="00337423" w:rsidP="001D73AC">
      <w:pPr>
        <w:tabs>
          <w:tab w:val="left" w:pos="315"/>
        </w:tabs>
        <w:rPr>
          <w:rFonts w:ascii="Times New Roman" w:hAnsi="Times New Roman"/>
          <w:color w:val="000000" w:themeColor="text1"/>
          <w:sz w:val="28"/>
          <w:szCs w:val="28"/>
        </w:rPr>
      </w:pPr>
    </w:p>
    <w:p w14:paraId="27C84BE9" w14:textId="77777777" w:rsidR="00337423" w:rsidRDefault="00337423" w:rsidP="001D73AC">
      <w:pPr>
        <w:tabs>
          <w:tab w:val="left" w:pos="315"/>
        </w:tabs>
        <w:rPr>
          <w:rFonts w:ascii="Times New Roman" w:hAnsi="Times New Roman"/>
          <w:color w:val="000000" w:themeColor="text1"/>
          <w:sz w:val="28"/>
          <w:szCs w:val="28"/>
        </w:rPr>
      </w:pPr>
    </w:p>
    <w:p w14:paraId="4A15049B" w14:textId="77777777" w:rsidR="001D73AC" w:rsidRPr="006D7231" w:rsidRDefault="00337423" w:rsidP="001D73AC">
      <w:pPr>
        <w:tabs>
          <w:tab w:val="left" w:pos="315"/>
        </w:tabs>
        <w:rPr>
          <w:rFonts w:ascii="Times New Roman" w:hAnsi="Times New Roman"/>
          <w:b/>
          <w:color w:val="000000" w:themeColor="text1"/>
          <w:sz w:val="28"/>
          <w:szCs w:val="28"/>
        </w:rPr>
      </w:pPr>
      <w:r w:rsidRPr="006D7231">
        <w:rPr>
          <w:rFonts w:ascii="Times New Roman" w:hAnsi="Times New Roman"/>
          <w:b/>
          <w:color w:val="000000" w:themeColor="text1"/>
          <w:sz w:val="28"/>
          <w:szCs w:val="28"/>
        </w:rPr>
        <w:t>Lab Task</w:t>
      </w:r>
      <w:r w:rsidR="001D73AC" w:rsidRPr="006D7231">
        <w:rPr>
          <w:rFonts w:ascii="Times New Roman" w:hAnsi="Times New Roman"/>
          <w:b/>
          <w:color w:val="000000" w:themeColor="text1"/>
          <w:sz w:val="28"/>
          <w:szCs w:val="28"/>
        </w:rPr>
        <w:t>:</w:t>
      </w:r>
    </w:p>
    <w:p w14:paraId="235E9BC8" w14:textId="77777777" w:rsidR="001D73AC" w:rsidRDefault="00302128" w:rsidP="001D73AC">
      <w:pPr>
        <w:tabs>
          <w:tab w:val="left" w:pos="315"/>
        </w:tabs>
        <w:rPr>
          <w:rFonts w:ascii="Times New Roman" w:hAnsi="Times New Roman"/>
          <w:color w:val="000000" w:themeColor="text1"/>
          <w:sz w:val="28"/>
          <w:szCs w:val="28"/>
        </w:rPr>
      </w:pPr>
      <w:r>
        <w:rPr>
          <w:rFonts w:ascii="Times New Roman" w:hAnsi="Times New Roman"/>
          <w:noProof/>
          <w:color w:val="000000" w:themeColor="text1"/>
          <w:sz w:val="28"/>
          <w:szCs w:val="28"/>
          <w:lang w:val="en-US" w:eastAsia="en-US"/>
        </w:rPr>
        <w:drawing>
          <wp:inline distT="0" distB="0" distL="0" distR="0" wp14:anchorId="472E80D8" wp14:editId="5E11B5C2">
            <wp:extent cx="5724525" cy="1438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438275"/>
                    </a:xfrm>
                    <a:prstGeom prst="rect">
                      <a:avLst/>
                    </a:prstGeom>
                    <a:noFill/>
                    <a:ln>
                      <a:noFill/>
                    </a:ln>
                  </pic:spPr>
                </pic:pic>
              </a:graphicData>
            </a:graphic>
          </wp:inline>
        </w:drawing>
      </w:r>
    </w:p>
    <w:p w14:paraId="7F8B0997" w14:textId="77777777" w:rsidR="00302128" w:rsidRDefault="00302128" w:rsidP="001D73AC">
      <w:pPr>
        <w:tabs>
          <w:tab w:val="left" w:pos="315"/>
        </w:tabs>
        <w:rPr>
          <w:rFonts w:ascii="Times New Roman" w:hAnsi="Times New Roman"/>
          <w:color w:val="000000" w:themeColor="text1"/>
          <w:sz w:val="28"/>
          <w:szCs w:val="28"/>
        </w:rPr>
      </w:pPr>
      <w:r>
        <w:rPr>
          <w:rFonts w:ascii="Times New Roman" w:hAnsi="Times New Roman"/>
          <w:color w:val="000000" w:themeColor="text1"/>
          <w:sz w:val="28"/>
          <w:szCs w:val="28"/>
        </w:rPr>
        <w:t xml:space="preserve">Generator 1 MW output: 30, -5 </w:t>
      </w:r>
      <w:proofErr w:type="spellStart"/>
      <w:r>
        <w:rPr>
          <w:rFonts w:ascii="Times New Roman" w:hAnsi="Times New Roman"/>
          <w:color w:val="000000" w:themeColor="text1"/>
          <w:sz w:val="28"/>
          <w:szCs w:val="28"/>
        </w:rPr>
        <w:t>MVar</w:t>
      </w:r>
      <w:proofErr w:type="spellEnd"/>
    </w:p>
    <w:p w14:paraId="13FBE011" w14:textId="77777777" w:rsidR="00302128" w:rsidRDefault="00302128" w:rsidP="001D73AC">
      <w:pPr>
        <w:tabs>
          <w:tab w:val="left" w:pos="315"/>
        </w:tabs>
        <w:rPr>
          <w:rFonts w:ascii="Times New Roman" w:hAnsi="Times New Roman"/>
          <w:color w:val="000000" w:themeColor="text1"/>
          <w:sz w:val="28"/>
          <w:szCs w:val="28"/>
        </w:rPr>
      </w:pPr>
      <w:r>
        <w:rPr>
          <w:rFonts w:ascii="Times New Roman" w:hAnsi="Times New Roman"/>
          <w:color w:val="000000" w:themeColor="text1"/>
          <w:sz w:val="28"/>
          <w:szCs w:val="28"/>
        </w:rPr>
        <w:t xml:space="preserve">Generator 2 MW output: 35, -5 </w:t>
      </w:r>
      <w:proofErr w:type="spellStart"/>
      <w:r>
        <w:rPr>
          <w:rFonts w:ascii="Times New Roman" w:hAnsi="Times New Roman"/>
          <w:color w:val="000000" w:themeColor="text1"/>
          <w:sz w:val="28"/>
          <w:szCs w:val="28"/>
        </w:rPr>
        <w:t>Mvar</w:t>
      </w:r>
      <w:proofErr w:type="spellEnd"/>
    </w:p>
    <w:p w14:paraId="40CFA98B" w14:textId="77777777" w:rsidR="00302128" w:rsidRDefault="000A6986" w:rsidP="001D73AC">
      <w:pPr>
        <w:tabs>
          <w:tab w:val="left" w:pos="315"/>
        </w:tabs>
        <w:rPr>
          <w:rFonts w:ascii="Times New Roman" w:hAnsi="Times New Roman"/>
          <w:color w:val="000000" w:themeColor="text1"/>
          <w:sz w:val="28"/>
          <w:szCs w:val="28"/>
        </w:rPr>
      </w:pPr>
      <w:r>
        <w:rPr>
          <w:rFonts w:ascii="Times New Roman" w:hAnsi="Times New Roman"/>
          <w:color w:val="000000" w:themeColor="text1"/>
          <w:sz w:val="28"/>
          <w:szCs w:val="28"/>
        </w:rPr>
        <w:t>Load 1: 25 M</w:t>
      </w:r>
      <w:r w:rsidR="00302128">
        <w:rPr>
          <w:rFonts w:ascii="Times New Roman" w:hAnsi="Times New Roman"/>
          <w:color w:val="000000" w:themeColor="text1"/>
          <w:sz w:val="28"/>
          <w:szCs w:val="28"/>
        </w:rPr>
        <w:t xml:space="preserve">, Load 2: 20 MW and 5 </w:t>
      </w:r>
      <w:proofErr w:type="spellStart"/>
      <w:r w:rsidR="00302128">
        <w:rPr>
          <w:rFonts w:ascii="Times New Roman" w:hAnsi="Times New Roman"/>
          <w:color w:val="000000" w:themeColor="text1"/>
          <w:sz w:val="28"/>
          <w:szCs w:val="28"/>
        </w:rPr>
        <w:t>Mvar</w:t>
      </w:r>
      <w:proofErr w:type="spellEnd"/>
    </w:p>
    <w:p w14:paraId="79A80A44" w14:textId="77777777" w:rsidR="00302128" w:rsidRDefault="00302128" w:rsidP="001D73AC">
      <w:pPr>
        <w:tabs>
          <w:tab w:val="left" w:pos="315"/>
        </w:tabs>
        <w:rPr>
          <w:rFonts w:ascii="Times New Roman" w:hAnsi="Times New Roman"/>
          <w:color w:val="000000"/>
        </w:rPr>
      </w:pPr>
      <w:r w:rsidRPr="00302128">
        <w:rPr>
          <w:rFonts w:ascii="Times New Roman" w:hAnsi="Times New Roman"/>
          <w:color w:val="000000"/>
        </w:rPr>
        <w:t>A power system on 100 MVA base is shown in fig. below; the generators real power, real and reactive</w:t>
      </w:r>
      <w:r w:rsidRPr="00302128">
        <w:rPr>
          <w:color w:val="000000"/>
        </w:rPr>
        <w:br/>
      </w:r>
      <w:r w:rsidRPr="00302128">
        <w:rPr>
          <w:rFonts w:ascii="Times New Roman" w:hAnsi="Times New Roman"/>
          <w:color w:val="000000"/>
        </w:rPr>
        <w:t>loads, transformer reactance and transmission line parameters are all shown in per unit. Simulate the</w:t>
      </w:r>
      <w:r w:rsidRPr="00302128">
        <w:rPr>
          <w:color w:val="000000"/>
        </w:rPr>
        <w:br/>
      </w:r>
      <w:r w:rsidRPr="00302128">
        <w:rPr>
          <w:rFonts w:ascii="Times New Roman" w:hAnsi="Times New Roman"/>
          <w:color w:val="000000"/>
        </w:rPr>
        <w:t xml:space="preserve">system using </w:t>
      </w:r>
      <w:r w:rsidRPr="00302128">
        <w:rPr>
          <w:rFonts w:ascii="Times New Roman" w:hAnsi="Times New Roman"/>
          <w:b/>
          <w:bCs/>
          <w:color w:val="000000"/>
        </w:rPr>
        <w:t xml:space="preserve">Power World Simulator </w:t>
      </w:r>
      <w:r w:rsidRPr="00302128">
        <w:rPr>
          <w:rFonts w:ascii="Times New Roman" w:hAnsi="Times New Roman"/>
          <w:color w:val="000000"/>
        </w:rPr>
        <w:t>and show the following quantities.</w:t>
      </w:r>
    </w:p>
    <w:p w14:paraId="3E9ECB90" w14:textId="77777777" w:rsidR="00302128" w:rsidRPr="00302128" w:rsidRDefault="00302128" w:rsidP="00302128">
      <w:pPr>
        <w:pStyle w:val="ListParagraph"/>
        <w:numPr>
          <w:ilvl w:val="0"/>
          <w:numId w:val="8"/>
        </w:numPr>
        <w:tabs>
          <w:tab w:val="left" w:pos="315"/>
        </w:tabs>
        <w:rPr>
          <w:rFonts w:ascii="Times New Roman" w:hAnsi="Times New Roman"/>
          <w:color w:val="000000"/>
        </w:rPr>
      </w:pPr>
      <w:r w:rsidRPr="00302128">
        <w:rPr>
          <w:rFonts w:ascii="Times New Roman" w:hAnsi="Times New Roman"/>
          <w:color w:val="000000"/>
        </w:rPr>
        <w:t>Sending end voltage in per unit and in kV</w:t>
      </w:r>
      <w:r w:rsidRPr="00302128">
        <w:rPr>
          <w:color w:val="000000"/>
        </w:rPr>
        <w:br/>
      </w:r>
      <w:r w:rsidRPr="00302128">
        <w:rPr>
          <w:rFonts w:ascii="Times New Roman" w:hAnsi="Times New Roman"/>
          <w:color w:val="000000"/>
        </w:rPr>
        <w:t>b) Receiving end voltage in per unit and in kV</w:t>
      </w:r>
      <w:r w:rsidRPr="00302128">
        <w:rPr>
          <w:color w:val="000000"/>
        </w:rPr>
        <w:br/>
      </w:r>
      <w:r w:rsidRPr="00302128">
        <w:rPr>
          <w:rFonts w:ascii="Times New Roman" w:hAnsi="Times New Roman"/>
          <w:color w:val="000000"/>
        </w:rPr>
        <w:t>c) Sending end power factor</w:t>
      </w:r>
      <w:r w:rsidRPr="00302128">
        <w:rPr>
          <w:color w:val="000000"/>
        </w:rPr>
        <w:br/>
      </w:r>
      <w:r w:rsidRPr="00302128">
        <w:rPr>
          <w:rFonts w:ascii="Times New Roman" w:hAnsi="Times New Roman"/>
          <w:color w:val="000000"/>
        </w:rPr>
        <w:t>d) Receiving end power factor</w:t>
      </w:r>
    </w:p>
    <w:p w14:paraId="6CF42CB3" w14:textId="77777777" w:rsidR="00302128" w:rsidRDefault="00302128" w:rsidP="00302128">
      <w:pPr>
        <w:tabs>
          <w:tab w:val="left" w:pos="315"/>
        </w:tabs>
        <w:rPr>
          <w:rFonts w:ascii="Times New Roman" w:hAnsi="Times New Roman"/>
          <w:color w:val="000000" w:themeColor="text1"/>
          <w:sz w:val="28"/>
          <w:szCs w:val="28"/>
        </w:rPr>
      </w:pPr>
      <w:r>
        <w:rPr>
          <w:rFonts w:ascii="Times New Roman" w:hAnsi="Times New Roman"/>
          <w:color w:val="000000" w:themeColor="text1"/>
          <w:sz w:val="28"/>
          <w:szCs w:val="28"/>
        </w:rPr>
        <w:t>Part b:</w:t>
      </w:r>
    </w:p>
    <w:p w14:paraId="6E63C39D" w14:textId="5841A89B" w:rsidR="00302128" w:rsidRDefault="00302128" w:rsidP="00302128">
      <w:pPr>
        <w:tabs>
          <w:tab w:val="left" w:pos="315"/>
        </w:tabs>
        <w:rPr>
          <w:rFonts w:ascii="Times New Roman" w:hAnsi="Times New Roman"/>
          <w:color w:val="000000"/>
        </w:rPr>
      </w:pPr>
      <w:r w:rsidRPr="00302128">
        <w:rPr>
          <w:rFonts w:ascii="Times New Roman" w:hAnsi="Times New Roman"/>
          <w:color w:val="000000"/>
        </w:rPr>
        <w:t>Determine the amount of shunt compensation at the receiving end such that the receiving end voltage</w:t>
      </w:r>
      <w:r w:rsidRPr="00302128">
        <w:rPr>
          <w:color w:val="000000"/>
        </w:rPr>
        <w:br/>
      </w:r>
      <w:r w:rsidRPr="00302128">
        <w:rPr>
          <w:rFonts w:ascii="Times New Roman" w:hAnsi="Times New Roman"/>
          <w:color w:val="000000"/>
        </w:rPr>
        <w:t>remains within 0.99 to 1.01 per unit</w:t>
      </w:r>
    </w:p>
    <w:p w14:paraId="69EE3745" w14:textId="3A6E09A9" w:rsidR="00C33606" w:rsidRDefault="00C33606" w:rsidP="00302128">
      <w:pPr>
        <w:tabs>
          <w:tab w:val="left" w:pos="315"/>
        </w:tabs>
        <w:rPr>
          <w:rFonts w:ascii="Times New Roman" w:hAnsi="Times New Roman"/>
          <w:color w:val="000000"/>
        </w:rPr>
      </w:pPr>
      <w:r>
        <w:rPr>
          <w:rFonts w:ascii="Times New Roman" w:hAnsi="Times New Roman"/>
          <w:color w:val="000000"/>
        </w:rPr>
        <w:t>Part C:</w:t>
      </w:r>
    </w:p>
    <w:p w14:paraId="76925AA1" w14:textId="59E227FA" w:rsidR="00C33606" w:rsidRDefault="00C33606" w:rsidP="00C33606">
      <w:pPr>
        <w:pStyle w:val="ListParagraph"/>
        <w:numPr>
          <w:ilvl w:val="0"/>
          <w:numId w:val="9"/>
        </w:numPr>
        <w:tabs>
          <w:tab w:val="left" w:pos="4005"/>
        </w:tabs>
        <w:rPr>
          <w:rFonts w:ascii="Times New Roman" w:hAnsi="Times New Roman"/>
          <w:color w:val="000000"/>
        </w:rPr>
      </w:pPr>
      <w:r w:rsidRPr="009678ED">
        <w:rPr>
          <w:rFonts w:ascii="Times New Roman" w:hAnsi="Times New Roman"/>
          <w:color w:val="000000"/>
        </w:rPr>
        <w:t xml:space="preserve">Three phase solid fault at bus no. </w:t>
      </w:r>
      <w:r>
        <w:rPr>
          <w:rFonts w:ascii="Times New Roman" w:hAnsi="Times New Roman"/>
          <w:color w:val="000000"/>
        </w:rPr>
        <w:t>1</w:t>
      </w:r>
    </w:p>
    <w:p w14:paraId="67ABD0F7" w14:textId="77777777" w:rsidR="00C33606" w:rsidRDefault="00C33606" w:rsidP="00C33606">
      <w:pPr>
        <w:pStyle w:val="ListParagraph"/>
        <w:numPr>
          <w:ilvl w:val="0"/>
          <w:numId w:val="9"/>
        </w:numPr>
        <w:tabs>
          <w:tab w:val="left" w:pos="4005"/>
        </w:tabs>
        <w:rPr>
          <w:rFonts w:ascii="Times New Roman" w:hAnsi="Times New Roman"/>
          <w:color w:val="000000"/>
        </w:rPr>
      </w:pPr>
      <w:r w:rsidRPr="009678ED">
        <w:rPr>
          <w:rFonts w:ascii="Times New Roman" w:hAnsi="Times New Roman"/>
          <w:color w:val="000000"/>
        </w:rPr>
        <w:t>Three phase fault at bus no. 2 with the fault impedance of 0.5 per unit</w:t>
      </w:r>
    </w:p>
    <w:p w14:paraId="457C84F2" w14:textId="77777777" w:rsidR="00C33606" w:rsidRDefault="00C33606" w:rsidP="00C33606">
      <w:pPr>
        <w:pStyle w:val="ListParagraph"/>
        <w:numPr>
          <w:ilvl w:val="0"/>
          <w:numId w:val="9"/>
        </w:numPr>
        <w:tabs>
          <w:tab w:val="left" w:pos="4005"/>
        </w:tabs>
        <w:rPr>
          <w:rFonts w:ascii="Times New Roman" w:hAnsi="Times New Roman"/>
          <w:color w:val="000000"/>
        </w:rPr>
      </w:pPr>
      <w:r w:rsidRPr="009678ED">
        <w:rPr>
          <w:rFonts w:ascii="Times New Roman" w:hAnsi="Times New Roman"/>
          <w:color w:val="000000"/>
        </w:rPr>
        <w:t>Three phase fault on the line 1-2 at the location of 20% from the generation bus</w:t>
      </w:r>
    </w:p>
    <w:p w14:paraId="5505235C" w14:textId="094C7A72" w:rsidR="00C33606" w:rsidRDefault="00C33606" w:rsidP="00C33606">
      <w:pPr>
        <w:pStyle w:val="ListParagraph"/>
        <w:numPr>
          <w:ilvl w:val="0"/>
          <w:numId w:val="9"/>
        </w:numPr>
        <w:tabs>
          <w:tab w:val="left" w:pos="4005"/>
        </w:tabs>
        <w:rPr>
          <w:rFonts w:ascii="Times New Roman" w:hAnsi="Times New Roman"/>
          <w:color w:val="000000"/>
        </w:rPr>
      </w:pPr>
      <w:r w:rsidRPr="009678ED">
        <w:rPr>
          <w:rFonts w:ascii="Times New Roman" w:hAnsi="Times New Roman"/>
          <w:color w:val="000000"/>
        </w:rPr>
        <w:t xml:space="preserve">Three phase fault on the line </w:t>
      </w:r>
      <w:r>
        <w:rPr>
          <w:rFonts w:ascii="Times New Roman" w:hAnsi="Times New Roman"/>
          <w:color w:val="000000"/>
        </w:rPr>
        <w:t>1-2</w:t>
      </w:r>
      <w:r w:rsidRPr="009678ED">
        <w:rPr>
          <w:rFonts w:ascii="Times New Roman" w:hAnsi="Times New Roman"/>
          <w:color w:val="000000"/>
        </w:rPr>
        <w:t xml:space="preserve"> at the mid-point</w:t>
      </w:r>
    </w:p>
    <w:p w14:paraId="412A6C65" w14:textId="77777777" w:rsidR="00C33606" w:rsidRDefault="00C33606" w:rsidP="00C33606">
      <w:pPr>
        <w:pStyle w:val="ListParagraph"/>
        <w:numPr>
          <w:ilvl w:val="0"/>
          <w:numId w:val="9"/>
        </w:numPr>
        <w:tabs>
          <w:tab w:val="left" w:pos="4005"/>
        </w:tabs>
        <w:rPr>
          <w:rFonts w:ascii="Times New Roman" w:hAnsi="Times New Roman"/>
          <w:color w:val="000000"/>
        </w:rPr>
      </w:pPr>
      <w:r>
        <w:rPr>
          <w:rFonts w:ascii="Times New Roman" w:hAnsi="Times New Roman"/>
          <w:color w:val="000000"/>
        </w:rPr>
        <w:t>Mismatches of the buses</w:t>
      </w:r>
    </w:p>
    <w:p w14:paraId="2A757190" w14:textId="56020CCD" w:rsidR="00C33606" w:rsidRDefault="00C33606" w:rsidP="00C33606">
      <w:pPr>
        <w:tabs>
          <w:tab w:val="left" w:pos="315"/>
        </w:tabs>
        <w:rPr>
          <w:rFonts w:ascii="Times New Roman" w:hAnsi="Times New Roman"/>
          <w:color w:val="000000"/>
        </w:rPr>
      </w:pPr>
      <w:r>
        <w:rPr>
          <w:rFonts w:ascii="Times New Roman" w:hAnsi="Times New Roman"/>
          <w:color w:val="000000"/>
        </w:rPr>
        <w:t>Admittance matrix of the system</w:t>
      </w:r>
    </w:p>
    <w:p w14:paraId="27B206D1" w14:textId="1C76DF8F" w:rsidR="00C33606" w:rsidRDefault="00C33606" w:rsidP="00C33606">
      <w:pPr>
        <w:tabs>
          <w:tab w:val="left" w:pos="315"/>
        </w:tabs>
        <w:rPr>
          <w:rFonts w:ascii="Times New Roman" w:hAnsi="Times New Roman"/>
          <w:color w:val="000000"/>
        </w:rPr>
      </w:pPr>
      <w:r>
        <w:rPr>
          <w:rFonts w:ascii="Times New Roman" w:hAnsi="Times New Roman"/>
          <w:color w:val="000000"/>
        </w:rPr>
        <w:t xml:space="preserve">Same analysis should be done for Single Line to Ground Fault and Line to Line Fault. </w:t>
      </w:r>
    </w:p>
    <w:p w14:paraId="0AB04838" w14:textId="77777777" w:rsidR="00C33606" w:rsidRPr="00302128" w:rsidRDefault="00C33606" w:rsidP="00302128">
      <w:pPr>
        <w:tabs>
          <w:tab w:val="left" w:pos="315"/>
        </w:tabs>
        <w:rPr>
          <w:rFonts w:ascii="Times New Roman" w:hAnsi="Times New Roman"/>
          <w:color w:val="000000" w:themeColor="text1"/>
          <w:sz w:val="28"/>
          <w:szCs w:val="28"/>
        </w:rPr>
      </w:pPr>
    </w:p>
    <w:p w14:paraId="04545028" w14:textId="77777777" w:rsidR="001D73AC" w:rsidRDefault="001D73AC" w:rsidP="001D73AC">
      <w:pPr>
        <w:tabs>
          <w:tab w:val="left" w:pos="315"/>
        </w:tabs>
        <w:rPr>
          <w:rFonts w:ascii="Times New Roman" w:hAnsi="Times New Roman"/>
          <w:color w:val="000000" w:themeColor="text1"/>
          <w:sz w:val="28"/>
          <w:szCs w:val="28"/>
        </w:rPr>
      </w:pPr>
      <w:r>
        <w:rPr>
          <w:rFonts w:ascii="Times New Roman" w:hAnsi="Times New Roman"/>
          <w:color w:val="000000" w:themeColor="text1"/>
          <w:sz w:val="28"/>
          <w:szCs w:val="28"/>
        </w:rPr>
        <w:t xml:space="preserve">Note: </w:t>
      </w:r>
    </w:p>
    <w:p w14:paraId="1B7BF213" w14:textId="5C0750DE" w:rsidR="00331019" w:rsidRPr="00C33606" w:rsidRDefault="001D73AC" w:rsidP="00C33606">
      <w:pPr>
        <w:tabs>
          <w:tab w:val="left" w:pos="315"/>
        </w:tabs>
        <w:rPr>
          <w:rFonts w:ascii="Times New Roman" w:hAnsi="Times New Roman"/>
          <w:color w:val="000000" w:themeColor="text1"/>
          <w:sz w:val="28"/>
          <w:szCs w:val="28"/>
        </w:rPr>
      </w:pPr>
      <w:r>
        <w:rPr>
          <w:rFonts w:ascii="Times New Roman" w:hAnsi="Times New Roman"/>
          <w:color w:val="000000" w:themeColor="text1"/>
          <w:sz w:val="28"/>
          <w:szCs w:val="28"/>
        </w:rPr>
        <w:t xml:space="preserve">Values of Impedance must be put in per unit system. </w:t>
      </w:r>
    </w:p>
    <w:p w14:paraId="7D027E04" w14:textId="77777777" w:rsidR="00331019" w:rsidRDefault="00331019" w:rsidP="00331019">
      <w:pPr>
        <w:tabs>
          <w:tab w:val="left" w:pos="4005"/>
        </w:tabs>
        <w:rPr>
          <w:rFonts w:ascii="Times New Roman" w:hAnsi="Times New Roman"/>
          <w:sz w:val="28"/>
          <w:szCs w:val="28"/>
        </w:rPr>
      </w:pPr>
    </w:p>
    <w:p w14:paraId="63A96BB8" w14:textId="77777777" w:rsidR="00331019" w:rsidRPr="00E13C53" w:rsidRDefault="00331019" w:rsidP="00331019">
      <w:pPr>
        <w:tabs>
          <w:tab w:val="left" w:pos="315"/>
        </w:tabs>
        <w:rPr>
          <w:rFonts w:ascii="Times New Roman" w:hAnsi="Times New Roman"/>
          <w:b/>
          <w:color w:val="000000"/>
        </w:rPr>
      </w:pPr>
      <w:r>
        <w:rPr>
          <w:rFonts w:ascii="Times New Roman" w:hAnsi="Times New Roman"/>
          <w:b/>
          <w:color w:val="000000"/>
        </w:rPr>
        <w:t>Home Assignment</w:t>
      </w:r>
      <w:r w:rsidRPr="00E13C53">
        <w:rPr>
          <w:rFonts w:ascii="Times New Roman" w:hAnsi="Times New Roman"/>
          <w:b/>
          <w:color w:val="000000"/>
        </w:rPr>
        <w:t>:</w:t>
      </w:r>
    </w:p>
    <w:p w14:paraId="75964CE1" w14:textId="77777777" w:rsidR="00331019" w:rsidRPr="00E13C53" w:rsidRDefault="00331019" w:rsidP="00331019">
      <w:pPr>
        <w:tabs>
          <w:tab w:val="left" w:pos="315"/>
        </w:tabs>
        <w:jc w:val="both"/>
        <w:rPr>
          <w:rFonts w:ascii="Times New Roman" w:hAnsi="Times New Roman"/>
          <w:color w:val="000000"/>
          <w:sz w:val="24"/>
          <w:szCs w:val="24"/>
        </w:rPr>
      </w:pPr>
      <w:r w:rsidRPr="00E13C53">
        <w:rPr>
          <w:rFonts w:ascii="Times New Roman" w:hAnsi="Times New Roman"/>
          <w:color w:val="000000"/>
          <w:sz w:val="24"/>
          <w:szCs w:val="24"/>
        </w:rPr>
        <w:t>Fig. below shows the one-line diagram of a simple three-bus power syst</w:t>
      </w:r>
      <w:r w:rsidR="007D7E33">
        <w:rPr>
          <w:rFonts w:ascii="Times New Roman" w:hAnsi="Times New Roman"/>
          <w:color w:val="000000"/>
          <w:sz w:val="24"/>
          <w:szCs w:val="24"/>
        </w:rPr>
        <w:t xml:space="preserve">em with generation at bus 1. </w:t>
      </w:r>
    </w:p>
    <w:p w14:paraId="2210482E" w14:textId="77777777" w:rsidR="00331019" w:rsidRDefault="007D7E33" w:rsidP="007D7E33">
      <w:pPr>
        <w:tabs>
          <w:tab w:val="left" w:pos="315"/>
        </w:tabs>
        <w:jc w:val="center"/>
        <w:rPr>
          <w:rFonts w:ascii="Times New Roman" w:hAnsi="Times New Roman"/>
          <w:color w:val="000000"/>
        </w:rPr>
      </w:pPr>
      <w:r>
        <w:rPr>
          <w:rFonts w:ascii="Times New Roman" w:hAnsi="Times New Roman"/>
          <w:noProof/>
          <w:color w:val="000000"/>
          <w:lang w:val="en-US" w:eastAsia="en-US"/>
        </w:rPr>
        <w:drawing>
          <wp:inline distT="0" distB="0" distL="0" distR="0" wp14:anchorId="6876C4C4" wp14:editId="2F67859F">
            <wp:extent cx="516255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3343275"/>
                    </a:xfrm>
                    <a:prstGeom prst="rect">
                      <a:avLst/>
                    </a:prstGeom>
                    <a:noFill/>
                    <a:ln>
                      <a:noFill/>
                    </a:ln>
                  </pic:spPr>
                </pic:pic>
              </a:graphicData>
            </a:graphic>
          </wp:inline>
        </w:drawing>
      </w:r>
    </w:p>
    <w:p w14:paraId="65ADCAAD" w14:textId="77777777" w:rsidR="00331019" w:rsidRDefault="007F0B9E" w:rsidP="00331019">
      <w:pPr>
        <w:tabs>
          <w:tab w:val="left" w:pos="315"/>
        </w:tabs>
        <w:rPr>
          <w:rFonts w:ascii="Times New Roman" w:hAnsi="Times New Roman"/>
          <w:color w:val="000000"/>
        </w:rPr>
      </w:pPr>
      <w:r>
        <w:rPr>
          <w:noProof/>
        </w:rPr>
        <w:drawing>
          <wp:inline distT="0" distB="0" distL="0" distR="0" wp14:anchorId="317DE640" wp14:editId="45F6F5A6">
            <wp:extent cx="53340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5013" cy="1752933"/>
                    </a:xfrm>
                    <a:prstGeom prst="rect">
                      <a:avLst/>
                    </a:prstGeom>
                    <a:noFill/>
                    <a:ln>
                      <a:noFill/>
                    </a:ln>
                  </pic:spPr>
                </pic:pic>
              </a:graphicData>
            </a:graphic>
          </wp:inline>
        </w:drawing>
      </w:r>
    </w:p>
    <w:p w14:paraId="57453101" w14:textId="77777777" w:rsidR="007F0B9E" w:rsidRDefault="007F0B9E" w:rsidP="00331019">
      <w:pPr>
        <w:tabs>
          <w:tab w:val="left" w:pos="315"/>
        </w:tabs>
        <w:rPr>
          <w:rFonts w:ascii="Times New Roman" w:hAnsi="Times New Roman"/>
          <w:color w:val="000000"/>
        </w:rPr>
      </w:pPr>
      <w:r>
        <w:rPr>
          <w:noProof/>
        </w:rPr>
        <w:drawing>
          <wp:inline distT="0" distB="0" distL="0" distR="0" wp14:anchorId="2E3AB753" wp14:editId="1D97B2B6">
            <wp:extent cx="5114925"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1600200"/>
                    </a:xfrm>
                    <a:prstGeom prst="rect">
                      <a:avLst/>
                    </a:prstGeom>
                    <a:noFill/>
                    <a:ln>
                      <a:noFill/>
                    </a:ln>
                  </pic:spPr>
                </pic:pic>
              </a:graphicData>
            </a:graphic>
          </wp:inline>
        </w:drawing>
      </w:r>
    </w:p>
    <w:p w14:paraId="1475CB42" w14:textId="77777777" w:rsidR="007F0B9E" w:rsidRDefault="007F0B9E" w:rsidP="00331019">
      <w:pPr>
        <w:tabs>
          <w:tab w:val="left" w:pos="315"/>
        </w:tabs>
        <w:rPr>
          <w:rFonts w:ascii="Times New Roman" w:hAnsi="Times New Roman"/>
          <w:color w:val="000000"/>
        </w:rPr>
      </w:pPr>
    </w:p>
    <w:p w14:paraId="060358EE" w14:textId="77777777" w:rsidR="007D7E33" w:rsidRDefault="00331019" w:rsidP="00331019">
      <w:pPr>
        <w:tabs>
          <w:tab w:val="left" w:pos="4005"/>
        </w:tabs>
        <w:rPr>
          <w:rFonts w:ascii="Times New Roman" w:hAnsi="Times New Roman"/>
          <w:color w:val="000000"/>
        </w:rPr>
      </w:pPr>
      <w:r w:rsidRPr="009678ED">
        <w:rPr>
          <w:rFonts w:ascii="Times New Roman" w:hAnsi="Times New Roman"/>
          <w:color w:val="000000"/>
        </w:rPr>
        <w:lastRenderedPageBreak/>
        <w:t xml:space="preserve">Using the </w:t>
      </w:r>
      <w:r w:rsidRPr="009678ED">
        <w:rPr>
          <w:rFonts w:ascii="Times New Roman" w:hAnsi="Times New Roman"/>
          <w:b/>
          <w:bCs/>
          <w:color w:val="000000"/>
        </w:rPr>
        <w:t>Power</w:t>
      </w:r>
      <w:r>
        <w:rPr>
          <w:rFonts w:ascii="Times New Roman" w:hAnsi="Times New Roman"/>
          <w:b/>
          <w:bCs/>
          <w:color w:val="000000"/>
        </w:rPr>
        <w:t xml:space="preserve"> </w:t>
      </w:r>
      <w:r w:rsidRPr="009678ED">
        <w:rPr>
          <w:rFonts w:ascii="Times New Roman" w:hAnsi="Times New Roman"/>
          <w:b/>
          <w:bCs/>
          <w:color w:val="000000"/>
        </w:rPr>
        <w:t>World Simulator</w:t>
      </w:r>
      <w:r w:rsidRPr="009678ED">
        <w:rPr>
          <w:rFonts w:ascii="Times New Roman" w:hAnsi="Times New Roman"/>
          <w:color w:val="000000"/>
        </w:rPr>
        <w:t xml:space="preserve">, calculate the fault currents and bus fault voltages using </w:t>
      </w:r>
      <w:r w:rsidRPr="009678ED">
        <w:rPr>
          <w:rFonts w:ascii="Times New Roman" w:hAnsi="Times New Roman"/>
          <w:b/>
          <w:bCs/>
          <w:color w:val="000000"/>
        </w:rPr>
        <w:t xml:space="preserve">fault </w:t>
      </w:r>
      <w:r w:rsidR="007D7E33" w:rsidRPr="009678ED">
        <w:rPr>
          <w:rFonts w:ascii="Times New Roman" w:hAnsi="Times New Roman"/>
          <w:b/>
          <w:bCs/>
          <w:color w:val="000000"/>
        </w:rPr>
        <w:t>analysis</w:t>
      </w:r>
      <w:r w:rsidR="007D7E33">
        <w:rPr>
          <w:b/>
          <w:bCs/>
          <w:color w:val="000000"/>
        </w:rPr>
        <w:t xml:space="preserve"> for</w:t>
      </w:r>
      <w:r w:rsidRPr="009678ED">
        <w:rPr>
          <w:rFonts w:ascii="Times New Roman" w:hAnsi="Times New Roman"/>
          <w:color w:val="000000"/>
        </w:rPr>
        <w:t xml:space="preserve"> the following cases</w:t>
      </w:r>
    </w:p>
    <w:p w14:paraId="49774D8B" w14:textId="77777777" w:rsidR="007D7E33" w:rsidRDefault="007D7E33" w:rsidP="007D7E33">
      <w:pPr>
        <w:pStyle w:val="ListParagraph"/>
        <w:numPr>
          <w:ilvl w:val="0"/>
          <w:numId w:val="9"/>
        </w:numPr>
        <w:tabs>
          <w:tab w:val="left" w:pos="4005"/>
        </w:tabs>
        <w:rPr>
          <w:rFonts w:ascii="Times New Roman" w:hAnsi="Times New Roman"/>
          <w:color w:val="000000"/>
        </w:rPr>
      </w:pPr>
      <w:r w:rsidRPr="009678ED">
        <w:rPr>
          <w:rFonts w:ascii="Times New Roman" w:hAnsi="Times New Roman"/>
          <w:color w:val="000000"/>
        </w:rPr>
        <w:t>Three phase solid fault at bus no. 3</w:t>
      </w:r>
    </w:p>
    <w:p w14:paraId="00E6B859" w14:textId="77777777" w:rsidR="007D7E33" w:rsidRDefault="007D7E33" w:rsidP="007D7E33">
      <w:pPr>
        <w:pStyle w:val="ListParagraph"/>
        <w:numPr>
          <w:ilvl w:val="0"/>
          <w:numId w:val="9"/>
        </w:numPr>
        <w:tabs>
          <w:tab w:val="left" w:pos="4005"/>
        </w:tabs>
        <w:rPr>
          <w:rFonts w:ascii="Times New Roman" w:hAnsi="Times New Roman"/>
          <w:color w:val="000000"/>
        </w:rPr>
      </w:pPr>
      <w:r w:rsidRPr="009678ED">
        <w:rPr>
          <w:rFonts w:ascii="Times New Roman" w:hAnsi="Times New Roman"/>
          <w:color w:val="000000"/>
        </w:rPr>
        <w:t>Three phase fault at bus no. 2 with the fault impedance of 0.5 per unit</w:t>
      </w:r>
    </w:p>
    <w:p w14:paraId="2E3AE28F" w14:textId="77777777" w:rsidR="007D7E33" w:rsidRDefault="007D7E33" w:rsidP="007D7E33">
      <w:pPr>
        <w:pStyle w:val="ListParagraph"/>
        <w:numPr>
          <w:ilvl w:val="0"/>
          <w:numId w:val="9"/>
        </w:numPr>
        <w:tabs>
          <w:tab w:val="left" w:pos="4005"/>
        </w:tabs>
        <w:rPr>
          <w:rFonts w:ascii="Times New Roman" w:hAnsi="Times New Roman"/>
          <w:color w:val="000000"/>
        </w:rPr>
      </w:pPr>
      <w:r w:rsidRPr="009678ED">
        <w:rPr>
          <w:rFonts w:ascii="Times New Roman" w:hAnsi="Times New Roman"/>
          <w:color w:val="000000"/>
        </w:rPr>
        <w:t>Three phase fault on the line 1-2 at the location of 20% from the generation bus</w:t>
      </w:r>
    </w:p>
    <w:p w14:paraId="24125295" w14:textId="77777777" w:rsidR="007D7E33" w:rsidRDefault="007D7E33" w:rsidP="007D7E33">
      <w:pPr>
        <w:pStyle w:val="ListParagraph"/>
        <w:numPr>
          <w:ilvl w:val="0"/>
          <w:numId w:val="9"/>
        </w:numPr>
        <w:tabs>
          <w:tab w:val="left" w:pos="4005"/>
        </w:tabs>
        <w:rPr>
          <w:rFonts w:ascii="Times New Roman" w:hAnsi="Times New Roman"/>
          <w:color w:val="000000"/>
        </w:rPr>
      </w:pPr>
      <w:r w:rsidRPr="009678ED">
        <w:rPr>
          <w:rFonts w:ascii="Times New Roman" w:hAnsi="Times New Roman"/>
          <w:color w:val="000000"/>
        </w:rPr>
        <w:t>Three phase fault on the line 2-3 at the mid-point</w:t>
      </w:r>
    </w:p>
    <w:p w14:paraId="6DF6D9CF" w14:textId="77777777" w:rsidR="007D7E33" w:rsidRDefault="007D7E33" w:rsidP="007D7E33">
      <w:pPr>
        <w:pStyle w:val="ListParagraph"/>
        <w:numPr>
          <w:ilvl w:val="0"/>
          <w:numId w:val="9"/>
        </w:numPr>
        <w:tabs>
          <w:tab w:val="left" w:pos="4005"/>
        </w:tabs>
        <w:rPr>
          <w:rFonts w:ascii="Times New Roman" w:hAnsi="Times New Roman"/>
          <w:color w:val="000000"/>
        </w:rPr>
      </w:pPr>
      <w:r>
        <w:rPr>
          <w:rFonts w:ascii="Times New Roman" w:hAnsi="Times New Roman"/>
          <w:color w:val="000000"/>
        </w:rPr>
        <w:t>Mismatches of the buses</w:t>
      </w:r>
    </w:p>
    <w:p w14:paraId="320EBAD2" w14:textId="1FB64531" w:rsidR="007D7E33" w:rsidRDefault="007D7E33" w:rsidP="007D7E33">
      <w:pPr>
        <w:pStyle w:val="ListParagraph"/>
        <w:numPr>
          <w:ilvl w:val="0"/>
          <w:numId w:val="9"/>
        </w:numPr>
        <w:tabs>
          <w:tab w:val="left" w:pos="4005"/>
        </w:tabs>
        <w:rPr>
          <w:rFonts w:ascii="Times New Roman" w:hAnsi="Times New Roman"/>
          <w:color w:val="000000"/>
        </w:rPr>
      </w:pPr>
      <w:r>
        <w:rPr>
          <w:rFonts w:ascii="Times New Roman" w:hAnsi="Times New Roman"/>
          <w:color w:val="000000"/>
        </w:rPr>
        <w:t xml:space="preserve">Admittance matrix of the system </w:t>
      </w:r>
      <w:r w:rsidRPr="009678ED">
        <w:rPr>
          <w:color w:val="000000"/>
        </w:rPr>
        <w:br/>
      </w:r>
    </w:p>
    <w:p w14:paraId="474B1C3B" w14:textId="77777777" w:rsidR="00C33606" w:rsidRPr="00C33606" w:rsidRDefault="00C33606" w:rsidP="00C33606">
      <w:pPr>
        <w:tabs>
          <w:tab w:val="left" w:pos="315"/>
        </w:tabs>
        <w:rPr>
          <w:rFonts w:ascii="Times New Roman" w:hAnsi="Times New Roman"/>
          <w:color w:val="000000"/>
        </w:rPr>
      </w:pPr>
      <w:r w:rsidRPr="00C33606">
        <w:rPr>
          <w:rFonts w:ascii="Times New Roman" w:hAnsi="Times New Roman"/>
          <w:color w:val="000000"/>
        </w:rPr>
        <w:t xml:space="preserve">Same analysis should be done for Single Line to Ground Fault and Line to Line Fault. </w:t>
      </w:r>
    </w:p>
    <w:p w14:paraId="2E893BE6" w14:textId="77777777" w:rsidR="00C33606" w:rsidRPr="00C33606" w:rsidRDefault="00C33606" w:rsidP="00C33606">
      <w:pPr>
        <w:tabs>
          <w:tab w:val="left" w:pos="4005"/>
        </w:tabs>
        <w:ind w:left="360"/>
        <w:rPr>
          <w:rFonts w:ascii="Times New Roman" w:hAnsi="Times New Roman"/>
          <w:color w:val="000000"/>
        </w:rPr>
      </w:pPr>
    </w:p>
    <w:p w14:paraId="7A21D9A3" w14:textId="77777777" w:rsidR="007D7E33" w:rsidRDefault="007D7E33" w:rsidP="00331019">
      <w:pPr>
        <w:tabs>
          <w:tab w:val="left" w:pos="4005"/>
        </w:tabs>
        <w:rPr>
          <w:rFonts w:ascii="Times New Roman" w:hAnsi="Times New Roman"/>
          <w:color w:val="000000"/>
        </w:rPr>
      </w:pPr>
    </w:p>
    <w:p w14:paraId="7FA729C3" w14:textId="77777777" w:rsidR="007D7E33" w:rsidRPr="007D7E33" w:rsidRDefault="00331019" w:rsidP="00331019">
      <w:pPr>
        <w:tabs>
          <w:tab w:val="left" w:pos="4005"/>
        </w:tabs>
        <w:rPr>
          <w:rFonts w:ascii="Times New Roman" w:hAnsi="Times New Roman"/>
          <w:b/>
          <w:bCs/>
          <w:color w:val="000000"/>
        </w:rPr>
      </w:pPr>
      <w:r w:rsidRPr="009678ED">
        <w:rPr>
          <w:color w:val="000000"/>
        </w:rPr>
        <w:br/>
      </w:r>
      <w:r w:rsidRPr="009678ED">
        <w:rPr>
          <w:color w:val="000000"/>
        </w:rPr>
        <w:br/>
      </w:r>
      <w:r w:rsidRPr="009678ED">
        <w:rPr>
          <w:color w:val="000000"/>
        </w:rPr>
        <w:br/>
      </w:r>
      <w:r w:rsidRPr="009678ED">
        <w:rPr>
          <w:rFonts w:ascii="Times New Roman" w:hAnsi="Times New Roman"/>
          <w:color w:val="000000"/>
        </w:rPr>
        <w:t xml:space="preserve"> </w:t>
      </w:r>
      <w:r w:rsidRPr="009678ED">
        <w:rPr>
          <w:color w:val="000000"/>
        </w:rPr>
        <w:br/>
      </w:r>
      <w:r w:rsidRPr="009678ED">
        <w:rPr>
          <w:rFonts w:ascii="Times New Roman" w:hAnsi="Times New Roman"/>
          <w:color w:val="000000"/>
        </w:rPr>
        <w:t xml:space="preserve"> </w:t>
      </w:r>
      <w:r w:rsidR="007D7E33">
        <w:rPr>
          <w:rFonts w:ascii="Times New Roman" w:hAnsi="Times New Roman"/>
          <w:color w:val="000000"/>
        </w:rPr>
        <w:t>.</w:t>
      </w:r>
    </w:p>
    <w:p w14:paraId="4AFA1F3E" w14:textId="77777777" w:rsidR="00331019" w:rsidRDefault="00076F09" w:rsidP="00331019">
      <w:pPr>
        <w:tabs>
          <w:tab w:val="left" w:pos="4005"/>
        </w:tabs>
        <w:rPr>
          <w:rFonts w:ascii="Times New Roman" w:hAnsi="Times New Roman"/>
          <w:color w:val="000000"/>
        </w:rPr>
      </w:pPr>
      <w:r>
        <w:rPr>
          <w:rFonts w:ascii="Times New Roman" w:hAnsi="Times New Roman"/>
          <w:color w:val="000000"/>
        </w:rPr>
        <w:t xml:space="preserve"> </w:t>
      </w:r>
    </w:p>
    <w:p w14:paraId="788D5BAC" w14:textId="77777777" w:rsidR="007D7E33" w:rsidRPr="00331019" w:rsidRDefault="007D7E33" w:rsidP="00331019">
      <w:pPr>
        <w:tabs>
          <w:tab w:val="left" w:pos="4005"/>
        </w:tabs>
        <w:rPr>
          <w:rFonts w:ascii="Times New Roman" w:hAnsi="Times New Roman"/>
          <w:sz w:val="28"/>
          <w:szCs w:val="28"/>
        </w:rPr>
      </w:pPr>
    </w:p>
    <w:sectPr w:rsidR="007D7E33" w:rsidRPr="00331019" w:rsidSect="00AC6679">
      <w:headerReference w:type="default" r:id="rId14"/>
      <w:footerReference w:type="default" r:id="rId1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06657" w14:textId="77777777" w:rsidR="00ED58B0" w:rsidRDefault="00ED58B0" w:rsidP="00831A4B">
      <w:pPr>
        <w:spacing w:after="0" w:line="240" w:lineRule="auto"/>
      </w:pPr>
      <w:r>
        <w:separator/>
      </w:r>
    </w:p>
  </w:endnote>
  <w:endnote w:type="continuationSeparator" w:id="0">
    <w:p w14:paraId="09915B25" w14:textId="77777777" w:rsidR="00ED58B0" w:rsidRDefault="00ED58B0" w:rsidP="00831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6B74" w14:textId="77777777" w:rsidR="002B63ED" w:rsidRPr="00725D08" w:rsidRDefault="00541F0A" w:rsidP="00725D08">
    <w:pPr>
      <w:pStyle w:val="Footer"/>
      <w:pBdr>
        <w:top w:val="thinThickSmallGap" w:sz="24" w:space="1" w:color="622423"/>
      </w:pBdr>
      <w:tabs>
        <w:tab w:val="clear" w:pos="4513"/>
      </w:tabs>
      <w:rPr>
        <w:rFonts w:ascii="Cambria" w:hAnsi="Cambria"/>
      </w:rPr>
    </w:pPr>
    <w:r w:rsidRPr="002B2CCA">
      <w:rPr>
        <w:rFonts w:ascii="Cambria" w:hAnsi="Cambria"/>
      </w:rPr>
      <w:tab/>
    </w:r>
    <w:r w:rsidRPr="00725D08">
      <w:rPr>
        <w:rFonts w:ascii="Cambria" w:hAnsi="Cambria"/>
      </w:rPr>
      <w:t xml:space="preserve">Page </w:t>
    </w:r>
    <w:r w:rsidR="00831A4B">
      <w:fldChar w:fldCharType="begin"/>
    </w:r>
    <w:r>
      <w:instrText xml:space="preserve"> PAGE   \* MERGEFORMAT </w:instrText>
    </w:r>
    <w:r w:rsidR="00831A4B">
      <w:fldChar w:fldCharType="separate"/>
    </w:r>
    <w:r w:rsidR="007F0B9E" w:rsidRPr="007F0B9E">
      <w:rPr>
        <w:rFonts w:ascii="Cambria" w:hAnsi="Cambria"/>
        <w:noProof/>
      </w:rPr>
      <w:t>5</w:t>
    </w:r>
    <w:r w:rsidR="00831A4B">
      <w:fldChar w:fldCharType="end"/>
    </w:r>
  </w:p>
  <w:p w14:paraId="4F333222" w14:textId="77777777" w:rsidR="002B63ED" w:rsidRDefault="00ED5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50D6A" w14:textId="77777777" w:rsidR="00ED58B0" w:rsidRDefault="00ED58B0" w:rsidP="00831A4B">
      <w:pPr>
        <w:spacing w:after="0" w:line="240" w:lineRule="auto"/>
      </w:pPr>
      <w:r>
        <w:separator/>
      </w:r>
    </w:p>
  </w:footnote>
  <w:footnote w:type="continuationSeparator" w:id="0">
    <w:p w14:paraId="333F425A" w14:textId="77777777" w:rsidR="00ED58B0" w:rsidRDefault="00ED58B0" w:rsidP="00831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111A" w14:textId="77777777" w:rsidR="002B63ED" w:rsidRPr="00725D08" w:rsidRDefault="00541F0A" w:rsidP="00725D08">
    <w:pPr>
      <w:pStyle w:val="Header"/>
      <w:pBdr>
        <w:bottom w:val="thickThinSmallGap" w:sz="24" w:space="1" w:color="622423"/>
      </w:pBdr>
      <w:rPr>
        <w:rFonts w:ascii="Cambria" w:hAnsi="Cambria"/>
        <w:sz w:val="32"/>
        <w:szCs w:val="32"/>
      </w:rPr>
    </w:pPr>
    <w:r>
      <w:rPr>
        <w:rFonts w:ascii="Cambria" w:hAnsi="Cambria"/>
        <w:sz w:val="32"/>
        <w:szCs w:val="32"/>
      </w:rPr>
      <w:t xml:space="preserve">Power System Protection            </w:t>
    </w:r>
    <w:r w:rsidRPr="00725D08">
      <w:rPr>
        <w:rFonts w:ascii="Cambria" w:hAnsi="Cambria"/>
        <w:sz w:val="32"/>
        <w:szCs w:val="32"/>
      </w:rPr>
      <w:t xml:space="preserve">                                           Lab. Manual</w:t>
    </w:r>
  </w:p>
  <w:p w14:paraId="49010A41" w14:textId="77777777" w:rsidR="002B63ED" w:rsidRDefault="00ED58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4999"/>
    <w:multiLevelType w:val="hybridMultilevel"/>
    <w:tmpl w:val="8120330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A6A11"/>
    <w:multiLevelType w:val="hybridMultilevel"/>
    <w:tmpl w:val="C408F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BE3E0C"/>
    <w:multiLevelType w:val="hybridMultilevel"/>
    <w:tmpl w:val="90E05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65AD5"/>
    <w:multiLevelType w:val="hybridMultilevel"/>
    <w:tmpl w:val="A78E7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C767C"/>
    <w:multiLevelType w:val="hybridMultilevel"/>
    <w:tmpl w:val="6B980A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917D4E"/>
    <w:multiLevelType w:val="hybridMultilevel"/>
    <w:tmpl w:val="2E50F712"/>
    <w:lvl w:ilvl="0" w:tplc="103058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36911"/>
    <w:multiLevelType w:val="hybridMultilevel"/>
    <w:tmpl w:val="07268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95451"/>
    <w:multiLevelType w:val="hybridMultilevel"/>
    <w:tmpl w:val="B0AE9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B05AE"/>
    <w:multiLevelType w:val="hybridMultilevel"/>
    <w:tmpl w:val="935462C0"/>
    <w:lvl w:ilvl="0" w:tplc="079C4A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1"/>
  </w:num>
  <w:num w:numId="6">
    <w:abstractNumId w:val="4"/>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2F62"/>
    <w:rsid w:val="00076F09"/>
    <w:rsid w:val="000A6986"/>
    <w:rsid w:val="000D5F0D"/>
    <w:rsid w:val="001D73AC"/>
    <w:rsid w:val="002E30CD"/>
    <w:rsid w:val="00302128"/>
    <w:rsid w:val="00331019"/>
    <w:rsid w:val="003337A8"/>
    <w:rsid w:val="00337423"/>
    <w:rsid w:val="003D20D6"/>
    <w:rsid w:val="003D6C57"/>
    <w:rsid w:val="003E5081"/>
    <w:rsid w:val="00541F0A"/>
    <w:rsid w:val="005524CA"/>
    <w:rsid w:val="0067052B"/>
    <w:rsid w:val="00680B2D"/>
    <w:rsid w:val="006D7231"/>
    <w:rsid w:val="007A5DD3"/>
    <w:rsid w:val="007D2F62"/>
    <w:rsid w:val="007D7E33"/>
    <w:rsid w:val="007F0B9E"/>
    <w:rsid w:val="00831A4B"/>
    <w:rsid w:val="008D6A87"/>
    <w:rsid w:val="00937BBC"/>
    <w:rsid w:val="00AD3236"/>
    <w:rsid w:val="00AE1E0A"/>
    <w:rsid w:val="00B4127E"/>
    <w:rsid w:val="00B82058"/>
    <w:rsid w:val="00BF2175"/>
    <w:rsid w:val="00C24FAB"/>
    <w:rsid w:val="00C33606"/>
    <w:rsid w:val="00C8772D"/>
    <w:rsid w:val="00E3083B"/>
    <w:rsid w:val="00ED58B0"/>
    <w:rsid w:val="00F85143"/>
    <w:rsid w:val="00F85F53"/>
    <w:rsid w:val="00FD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0761"/>
  <w15:docId w15:val="{49146BE2-DE24-4780-910D-4CEBC3773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62"/>
    <w:rPr>
      <w:rFonts w:ascii="Calibri" w:eastAsia="Times New Roman" w:hAnsi="Calibri"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2F62"/>
    <w:pPr>
      <w:spacing w:before="100" w:beforeAutospacing="1" w:after="100" w:afterAutospacing="1" w:line="240" w:lineRule="auto"/>
    </w:pPr>
    <w:rPr>
      <w:rFonts w:ascii="Times New Roman" w:hAnsi="Times New Roman"/>
      <w:sz w:val="24"/>
      <w:szCs w:val="24"/>
      <w:lang w:val="en-US" w:eastAsia="en-US"/>
    </w:rPr>
  </w:style>
  <w:style w:type="character" w:customStyle="1" w:styleId="apple-converted-space">
    <w:name w:val="apple-converted-space"/>
    <w:basedOn w:val="DefaultParagraphFont"/>
    <w:rsid w:val="007D2F62"/>
  </w:style>
  <w:style w:type="table" w:styleId="TableGrid">
    <w:name w:val="Table Grid"/>
    <w:basedOn w:val="TableNormal"/>
    <w:rsid w:val="007D2F6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D2F62"/>
    <w:pPr>
      <w:spacing w:after="0" w:line="240" w:lineRule="auto"/>
    </w:pPr>
    <w:rPr>
      <w:rFonts w:ascii="Calibri" w:eastAsia="Times New Roman" w:hAnsi="Calibri" w:cs="Times New Roman"/>
      <w:lang w:val="en-AU" w:eastAsia="en-AU"/>
    </w:rPr>
  </w:style>
  <w:style w:type="paragraph" w:styleId="Header">
    <w:name w:val="header"/>
    <w:basedOn w:val="Normal"/>
    <w:link w:val="HeaderChar"/>
    <w:uiPriority w:val="99"/>
    <w:unhideWhenUsed/>
    <w:rsid w:val="007D2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F62"/>
    <w:rPr>
      <w:rFonts w:ascii="Calibri" w:eastAsia="Times New Roman" w:hAnsi="Calibri" w:cs="Times New Roman"/>
      <w:lang w:val="en-AU" w:eastAsia="en-AU"/>
    </w:rPr>
  </w:style>
  <w:style w:type="paragraph" w:styleId="Footer">
    <w:name w:val="footer"/>
    <w:basedOn w:val="Normal"/>
    <w:link w:val="FooterChar"/>
    <w:uiPriority w:val="99"/>
    <w:unhideWhenUsed/>
    <w:rsid w:val="007D2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F62"/>
    <w:rPr>
      <w:rFonts w:ascii="Calibri" w:eastAsia="Times New Roman" w:hAnsi="Calibri" w:cs="Times New Roman"/>
      <w:lang w:val="en-AU" w:eastAsia="en-AU"/>
    </w:rPr>
  </w:style>
  <w:style w:type="paragraph" w:styleId="ListParagraph">
    <w:name w:val="List Paragraph"/>
    <w:basedOn w:val="Normal"/>
    <w:uiPriority w:val="34"/>
    <w:qFormat/>
    <w:rsid w:val="007D2F62"/>
    <w:pPr>
      <w:ind w:left="720"/>
      <w:contextualSpacing/>
    </w:pPr>
  </w:style>
  <w:style w:type="paragraph" w:styleId="Caption">
    <w:name w:val="caption"/>
    <w:basedOn w:val="Normal"/>
    <w:next w:val="Normal"/>
    <w:uiPriority w:val="35"/>
    <w:unhideWhenUsed/>
    <w:qFormat/>
    <w:rsid w:val="007D2F6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D2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F62"/>
    <w:rPr>
      <w:rFonts w:ascii="Tahoma" w:eastAsia="Times New Roman" w:hAnsi="Tahoma" w:cs="Tahoma"/>
      <w:sz w:val="16"/>
      <w:szCs w:val="16"/>
      <w:lang w:val="en-AU" w:eastAsia="en-AU"/>
    </w:rPr>
  </w:style>
  <w:style w:type="character" w:customStyle="1" w:styleId="fontstyle01">
    <w:name w:val="fontstyle01"/>
    <w:basedOn w:val="DefaultParagraphFont"/>
    <w:rsid w:val="003D20D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02128"/>
    <w:rPr>
      <w:rFonts w:ascii="Times New Roman" w:hAnsi="Times New Roman" w:cs="Times New Roman" w:hint="default"/>
      <w:b/>
      <w:bCs/>
      <w:i w:val="0"/>
      <w:iCs w:val="0"/>
      <w:color w:val="000000"/>
      <w:sz w:val="22"/>
      <w:szCs w:val="22"/>
    </w:rPr>
  </w:style>
  <w:style w:type="character" w:styleId="Strong">
    <w:name w:val="Strong"/>
    <w:basedOn w:val="DefaultParagraphFont"/>
    <w:uiPriority w:val="22"/>
    <w:qFormat/>
    <w:rsid w:val="003374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70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ABADUL RAHMAN</dc:creator>
  <cp:lastModifiedBy>DELL</cp:lastModifiedBy>
  <cp:revision>17</cp:revision>
  <dcterms:created xsi:type="dcterms:W3CDTF">2017-03-08T05:57:00Z</dcterms:created>
  <dcterms:modified xsi:type="dcterms:W3CDTF">2021-09-13T15:44:00Z</dcterms:modified>
</cp:coreProperties>
</file>