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6DD72" w14:textId="77777777" w:rsidR="00935C59" w:rsidRDefault="00935C59" w:rsidP="00935C59">
      <w:pPr>
        <w:jc w:val="center"/>
        <w:rPr>
          <w:rFonts w:ascii="Times New Roman" w:hAnsi="Times New Roman" w:cs="Times New Roman"/>
          <w:b/>
          <w:bCs/>
          <w:sz w:val="28"/>
          <w:szCs w:val="28"/>
          <w:u w:val="single"/>
        </w:rPr>
      </w:pPr>
    </w:p>
    <w:p w14:paraId="58BA27C5" w14:textId="77777777" w:rsidR="00935C59" w:rsidRDefault="00935C59" w:rsidP="00935C59">
      <w:pPr>
        <w:jc w:val="center"/>
        <w:rPr>
          <w:rFonts w:ascii="Times New Roman" w:hAnsi="Times New Roman" w:cs="Times New Roman"/>
          <w:b/>
          <w:bCs/>
          <w:sz w:val="28"/>
          <w:szCs w:val="28"/>
          <w:u w:val="single"/>
        </w:rPr>
      </w:pPr>
    </w:p>
    <w:p w14:paraId="27699C0F" w14:textId="77777777" w:rsidR="00935C59" w:rsidRDefault="00935C59" w:rsidP="00935C59">
      <w:pPr>
        <w:jc w:val="center"/>
        <w:rPr>
          <w:rFonts w:ascii="Times New Roman" w:hAnsi="Times New Roman" w:cs="Times New Roman"/>
          <w:b/>
          <w:bCs/>
          <w:sz w:val="32"/>
          <w:szCs w:val="32"/>
          <w:u w:val="single"/>
        </w:rPr>
      </w:pPr>
      <w:r>
        <w:rPr>
          <w:rFonts w:ascii="Times New Roman" w:hAnsi="Times New Roman" w:cs="Times New Roman"/>
          <w:b/>
          <w:bCs/>
          <w:sz w:val="28"/>
          <w:szCs w:val="28"/>
          <w:u w:val="single"/>
        </w:rPr>
        <w:t xml:space="preserve"> Experiment </w:t>
      </w:r>
      <w:r w:rsidR="008043C2" w:rsidRPr="00D73783">
        <w:rPr>
          <w:rFonts w:ascii="Times New Roman" w:hAnsi="Times New Roman" w:cs="Times New Roman"/>
          <w:b/>
          <w:bCs/>
          <w:sz w:val="32"/>
          <w:szCs w:val="32"/>
          <w:u w:val="single"/>
        </w:rPr>
        <w:t xml:space="preserve">NO </w:t>
      </w:r>
      <w:r w:rsidR="00D73783" w:rsidRPr="00D73783">
        <w:rPr>
          <w:rFonts w:ascii="Times New Roman" w:hAnsi="Times New Roman" w:cs="Times New Roman"/>
          <w:b/>
          <w:bCs/>
          <w:sz w:val="32"/>
          <w:szCs w:val="32"/>
          <w:u w:val="single"/>
        </w:rPr>
        <w:t>9</w:t>
      </w:r>
    </w:p>
    <w:p w14:paraId="458FA87C" w14:textId="194368AB" w:rsidR="00AD49DA" w:rsidRPr="00935C59" w:rsidRDefault="008043C2" w:rsidP="00935C59">
      <w:pPr>
        <w:jc w:val="center"/>
        <w:rPr>
          <w:rFonts w:ascii="Times New Roman" w:hAnsi="Times New Roman" w:cs="Times New Roman"/>
          <w:b/>
          <w:bCs/>
          <w:sz w:val="32"/>
          <w:szCs w:val="32"/>
          <w:u w:val="single"/>
        </w:rPr>
      </w:pPr>
      <w:r w:rsidRPr="00935C59">
        <w:rPr>
          <w:rFonts w:ascii="Times New Roman" w:hAnsi="Times New Roman" w:cs="Times New Roman"/>
          <w:b/>
          <w:bCs/>
          <w:sz w:val="32"/>
          <w:szCs w:val="32"/>
          <w:u w:val="single"/>
        </w:rPr>
        <w:t xml:space="preserve">Effect of pre heater on </w:t>
      </w:r>
      <w:r w:rsidR="00935C59">
        <w:rPr>
          <w:rFonts w:ascii="Times New Roman" w:hAnsi="Times New Roman" w:cs="Times New Roman"/>
          <w:b/>
          <w:bCs/>
          <w:sz w:val="32"/>
          <w:szCs w:val="32"/>
          <w:u w:val="single"/>
        </w:rPr>
        <w:t>bench top cooling tower trainer</w:t>
      </w:r>
    </w:p>
    <w:p w14:paraId="333F70E5" w14:textId="1B2AE1E7" w:rsidR="00AD49DA" w:rsidRPr="00D73783" w:rsidRDefault="008043C2">
      <w:pPr>
        <w:rPr>
          <w:rFonts w:ascii="Times New Roman" w:hAnsi="Times New Roman" w:cs="Times New Roman"/>
          <w:b/>
          <w:bCs/>
          <w:sz w:val="28"/>
          <w:szCs w:val="28"/>
          <w:u w:val="single"/>
        </w:rPr>
      </w:pPr>
      <w:r w:rsidRPr="00D73783">
        <w:rPr>
          <w:rFonts w:ascii="Times New Roman" w:hAnsi="Times New Roman" w:cs="Times New Roman"/>
          <w:b/>
          <w:bCs/>
          <w:sz w:val="28"/>
          <w:szCs w:val="28"/>
          <w:u w:val="single"/>
        </w:rPr>
        <w:t>Introduction:</w:t>
      </w:r>
    </w:p>
    <w:p w14:paraId="23DABE7C" w14:textId="0FC9DE8F" w:rsidR="00AD49DA" w:rsidRDefault="00935C59">
      <w:pPr>
        <w:rPr>
          <w:rFonts w:ascii="Times New Roman" w:hAnsi="Times New Roman" w:cs="Times New Roman"/>
          <w:color w:val="000000"/>
          <w:sz w:val="28"/>
          <w:szCs w:val="28"/>
        </w:rPr>
      </w:pPr>
      <w:r>
        <w:rPr>
          <w:rFonts w:ascii="Times New Roman" w:hAnsi="Times New Roman" w:cs="Times New Roman"/>
          <w:sz w:val="28"/>
          <w:szCs w:val="28"/>
        </w:rPr>
        <w:t xml:space="preserve">     </w:t>
      </w:r>
      <w:r w:rsidR="008043C2" w:rsidRPr="00D73783">
        <w:rPr>
          <w:rFonts w:ascii="Times New Roman" w:hAnsi="Times New Roman" w:cs="Times New Roman"/>
          <w:color w:val="000000"/>
          <w:sz w:val="24"/>
          <w:szCs w:val="24"/>
        </w:rPr>
        <w:t xml:space="preserve">A cooling tower is a heat rejection device, which extracts waste heat to the atmosphere through the cooling of a water stream to a </w:t>
      </w:r>
      <w:r>
        <w:rPr>
          <w:rFonts w:ascii="Times New Roman" w:hAnsi="Times New Roman" w:cs="Times New Roman"/>
          <w:color w:val="000000"/>
          <w:sz w:val="24"/>
          <w:szCs w:val="24"/>
        </w:rPr>
        <w:t>lower temperature.  The cooling tower</w:t>
      </w:r>
      <w:r w:rsidR="008043C2" w:rsidRPr="00D73783">
        <w:rPr>
          <w:rFonts w:ascii="Times New Roman" w:hAnsi="Times New Roman" w:cs="Times New Roman"/>
          <w:color w:val="000000"/>
          <w:sz w:val="24"/>
          <w:szCs w:val="24"/>
        </w:rPr>
        <w:t xml:space="preserve"> is used to describe both direct (open circuit) and indirect (closed cir</w:t>
      </w:r>
      <w:r>
        <w:rPr>
          <w:rFonts w:ascii="Times New Roman" w:hAnsi="Times New Roman" w:cs="Times New Roman"/>
          <w:color w:val="000000"/>
          <w:sz w:val="24"/>
          <w:szCs w:val="24"/>
        </w:rPr>
        <w:t>cuit) heat rejection equipment.</w:t>
      </w:r>
    </w:p>
    <w:p w14:paraId="43DC963E" w14:textId="77777777" w:rsidR="007E5F6A" w:rsidRDefault="007E5F6A">
      <w:pPr>
        <w:rPr>
          <w:rFonts w:ascii="Times New Roman" w:hAnsi="Times New Roman" w:cs="Times New Roman"/>
          <w:b/>
          <w:bCs/>
          <w:color w:val="000000"/>
          <w:sz w:val="28"/>
          <w:szCs w:val="28"/>
          <w:u w:val="single"/>
        </w:rPr>
      </w:pPr>
    </w:p>
    <w:p w14:paraId="19CA64DB" w14:textId="4EE47147" w:rsidR="00AD49DA" w:rsidRPr="00935C59" w:rsidRDefault="00935C59">
      <w:pPr>
        <w:rPr>
          <w:rFonts w:ascii="Times New Roman" w:hAnsi="Times New Roman" w:cs="Times New Roman"/>
          <w:b/>
          <w:bCs/>
          <w:color w:val="000000"/>
          <w:sz w:val="28"/>
          <w:szCs w:val="28"/>
        </w:rPr>
      </w:pPr>
      <w:r w:rsidRPr="00935C59">
        <w:rPr>
          <w:rFonts w:ascii="Times New Roman" w:hAnsi="Times New Roman" w:cs="Times New Roman"/>
          <w:b/>
          <w:bCs/>
          <w:color w:val="000000"/>
          <w:sz w:val="28"/>
          <w:szCs w:val="28"/>
          <w:u w:val="single"/>
        </w:rPr>
        <w:t>Parts of cooling tower</w:t>
      </w:r>
      <w:r w:rsidR="008043C2" w:rsidRPr="00935C59">
        <w:rPr>
          <w:rFonts w:ascii="Times New Roman" w:hAnsi="Times New Roman" w:cs="Times New Roman"/>
          <w:b/>
          <w:bCs/>
          <w:color w:val="000000"/>
          <w:sz w:val="28"/>
          <w:szCs w:val="28"/>
        </w:rPr>
        <w:t>:</w:t>
      </w:r>
    </w:p>
    <w:p w14:paraId="048BD5D1" w14:textId="619CD034" w:rsidR="00AD49DA" w:rsidRPr="00935C59" w:rsidRDefault="008043C2">
      <w:pPr>
        <w:pStyle w:val="ListParagraph"/>
        <w:numPr>
          <w:ilvl w:val="0"/>
          <w:numId w:val="1"/>
        </w:numPr>
        <w:rPr>
          <w:rFonts w:ascii="Times New Roman" w:hAnsi="Times New Roman" w:cs="Times New Roman"/>
          <w:b/>
          <w:bCs/>
          <w:color w:val="000000"/>
          <w:sz w:val="24"/>
          <w:szCs w:val="24"/>
        </w:rPr>
      </w:pPr>
      <w:r w:rsidRPr="00935C59">
        <w:rPr>
          <w:rFonts w:ascii="Times New Roman" w:hAnsi="Times New Roman" w:cs="Times New Roman"/>
          <w:color w:val="000000"/>
          <w:sz w:val="24"/>
          <w:szCs w:val="24"/>
        </w:rPr>
        <w:t>Water Pump</w:t>
      </w:r>
    </w:p>
    <w:p w14:paraId="03966582" w14:textId="2DB92235" w:rsidR="00AD49DA" w:rsidRPr="00935C59" w:rsidRDefault="008043C2">
      <w:pPr>
        <w:pStyle w:val="ListParagraph"/>
        <w:numPr>
          <w:ilvl w:val="0"/>
          <w:numId w:val="1"/>
        </w:numPr>
        <w:rPr>
          <w:rFonts w:ascii="Times New Roman" w:hAnsi="Times New Roman" w:cs="Times New Roman"/>
          <w:b/>
          <w:bCs/>
          <w:color w:val="000000"/>
          <w:sz w:val="24"/>
          <w:szCs w:val="24"/>
        </w:rPr>
      </w:pPr>
      <w:r w:rsidRPr="00935C59">
        <w:rPr>
          <w:rFonts w:ascii="Times New Roman" w:hAnsi="Times New Roman" w:cs="Times New Roman"/>
          <w:color w:val="000000"/>
          <w:sz w:val="24"/>
          <w:szCs w:val="24"/>
        </w:rPr>
        <w:t>Water filter</w:t>
      </w:r>
    </w:p>
    <w:p w14:paraId="3BC0D0A4" w14:textId="77FD0BCC" w:rsidR="00AD49DA" w:rsidRPr="00935C59" w:rsidRDefault="008043C2">
      <w:pPr>
        <w:pStyle w:val="ListParagraph"/>
        <w:numPr>
          <w:ilvl w:val="0"/>
          <w:numId w:val="1"/>
        </w:numPr>
        <w:rPr>
          <w:rFonts w:ascii="Times New Roman" w:hAnsi="Times New Roman" w:cs="Times New Roman"/>
          <w:b/>
          <w:bCs/>
          <w:color w:val="000000"/>
          <w:sz w:val="24"/>
          <w:szCs w:val="24"/>
        </w:rPr>
      </w:pPr>
      <w:r w:rsidRPr="00935C59">
        <w:rPr>
          <w:rFonts w:ascii="Times New Roman" w:hAnsi="Times New Roman" w:cs="Times New Roman"/>
          <w:color w:val="000000"/>
          <w:sz w:val="24"/>
          <w:szCs w:val="24"/>
        </w:rPr>
        <w:t>Water Distributor</w:t>
      </w:r>
    </w:p>
    <w:p w14:paraId="6F11080E" w14:textId="2CE7A3DF" w:rsidR="00AD49DA" w:rsidRPr="00935C59" w:rsidRDefault="008043C2">
      <w:pPr>
        <w:pStyle w:val="ListParagraph"/>
        <w:numPr>
          <w:ilvl w:val="0"/>
          <w:numId w:val="1"/>
        </w:numPr>
        <w:rPr>
          <w:rFonts w:ascii="Times New Roman" w:hAnsi="Times New Roman" w:cs="Times New Roman"/>
          <w:b/>
          <w:bCs/>
          <w:color w:val="000000"/>
          <w:sz w:val="24"/>
          <w:szCs w:val="24"/>
        </w:rPr>
      </w:pPr>
      <w:r w:rsidRPr="00935C59">
        <w:rPr>
          <w:rFonts w:ascii="Times New Roman" w:hAnsi="Times New Roman" w:cs="Times New Roman"/>
          <w:color w:val="000000"/>
          <w:sz w:val="24"/>
          <w:szCs w:val="24"/>
        </w:rPr>
        <w:t>Water Flow meter</w:t>
      </w:r>
    </w:p>
    <w:p w14:paraId="7B6EF12D" w14:textId="57EB0C3F" w:rsidR="00AD49DA" w:rsidRPr="00935C59" w:rsidRDefault="008043C2">
      <w:pPr>
        <w:pStyle w:val="ListParagraph"/>
        <w:numPr>
          <w:ilvl w:val="0"/>
          <w:numId w:val="1"/>
        </w:numPr>
        <w:rPr>
          <w:rFonts w:ascii="Times New Roman" w:hAnsi="Times New Roman" w:cs="Times New Roman"/>
          <w:b/>
          <w:bCs/>
          <w:color w:val="000000"/>
          <w:sz w:val="24"/>
          <w:szCs w:val="24"/>
        </w:rPr>
      </w:pPr>
      <w:r w:rsidRPr="00935C59">
        <w:rPr>
          <w:rFonts w:ascii="Times New Roman" w:hAnsi="Times New Roman" w:cs="Times New Roman"/>
          <w:b/>
          <w:bCs/>
          <w:color w:val="000000"/>
          <w:sz w:val="24"/>
          <w:szCs w:val="24"/>
        </w:rPr>
        <w:t>Centrifugal fan with 0.5 and 1 kw pre heater</w:t>
      </w:r>
    </w:p>
    <w:p w14:paraId="6A27415C" w14:textId="4CBEC8F6" w:rsidR="00AD49DA" w:rsidRPr="00935C59" w:rsidRDefault="008043C2">
      <w:pPr>
        <w:pStyle w:val="ListParagraph"/>
        <w:numPr>
          <w:ilvl w:val="0"/>
          <w:numId w:val="1"/>
        </w:numPr>
        <w:rPr>
          <w:rFonts w:ascii="Times New Roman" w:hAnsi="Times New Roman" w:cs="Times New Roman"/>
          <w:b/>
          <w:bCs/>
          <w:color w:val="000000"/>
          <w:sz w:val="24"/>
          <w:szCs w:val="24"/>
        </w:rPr>
      </w:pPr>
      <w:r w:rsidRPr="00935C59">
        <w:rPr>
          <w:rFonts w:ascii="Times New Roman" w:hAnsi="Times New Roman" w:cs="Times New Roman"/>
          <w:color w:val="000000"/>
          <w:sz w:val="24"/>
          <w:szCs w:val="24"/>
        </w:rPr>
        <w:t>Air distribution chamber</w:t>
      </w:r>
    </w:p>
    <w:p w14:paraId="7F03438E" w14:textId="2FD4398C" w:rsidR="00AD49DA" w:rsidRPr="00935C59" w:rsidRDefault="008043C2">
      <w:pPr>
        <w:pStyle w:val="ListParagraph"/>
        <w:numPr>
          <w:ilvl w:val="0"/>
          <w:numId w:val="1"/>
        </w:numPr>
        <w:rPr>
          <w:rFonts w:ascii="Times New Roman" w:hAnsi="Times New Roman" w:cs="Times New Roman"/>
          <w:b/>
          <w:bCs/>
          <w:color w:val="000000"/>
          <w:sz w:val="24"/>
          <w:szCs w:val="24"/>
        </w:rPr>
      </w:pPr>
      <w:r w:rsidRPr="00935C59">
        <w:rPr>
          <w:rFonts w:ascii="Times New Roman" w:hAnsi="Times New Roman" w:cs="Times New Roman"/>
          <w:color w:val="000000"/>
          <w:sz w:val="24"/>
          <w:szCs w:val="24"/>
        </w:rPr>
        <w:t>Water basin</w:t>
      </w:r>
    </w:p>
    <w:p w14:paraId="3B439652" w14:textId="4B88569A" w:rsidR="00AD49DA" w:rsidRPr="00935C59" w:rsidRDefault="008043C2">
      <w:pPr>
        <w:pStyle w:val="ListParagraph"/>
        <w:numPr>
          <w:ilvl w:val="0"/>
          <w:numId w:val="1"/>
        </w:numPr>
        <w:rPr>
          <w:rFonts w:ascii="Times New Roman" w:hAnsi="Times New Roman" w:cs="Times New Roman"/>
          <w:b/>
          <w:bCs/>
          <w:color w:val="000000"/>
          <w:sz w:val="24"/>
          <w:szCs w:val="24"/>
        </w:rPr>
      </w:pPr>
      <w:r w:rsidRPr="00935C59">
        <w:rPr>
          <w:rFonts w:ascii="Times New Roman" w:hAnsi="Times New Roman" w:cs="Times New Roman"/>
          <w:color w:val="000000"/>
          <w:sz w:val="24"/>
          <w:szCs w:val="24"/>
        </w:rPr>
        <w:t xml:space="preserve">Tower column </w:t>
      </w:r>
    </w:p>
    <w:p w14:paraId="2AEAABD2" w14:textId="3D2B3173" w:rsidR="00AD49DA" w:rsidRPr="00935C59" w:rsidRDefault="008043C2">
      <w:pPr>
        <w:pStyle w:val="ListParagraph"/>
        <w:numPr>
          <w:ilvl w:val="0"/>
          <w:numId w:val="1"/>
        </w:numPr>
        <w:rPr>
          <w:rFonts w:ascii="Times New Roman" w:hAnsi="Times New Roman" w:cs="Times New Roman"/>
          <w:b/>
          <w:bCs/>
          <w:color w:val="000000"/>
          <w:sz w:val="24"/>
          <w:szCs w:val="24"/>
        </w:rPr>
      </w:pPr>
      <w:r w:rsidRPr="00935C59">
        <w:rPr>
          <w:rFonts w:ascii="Times New Roman" w:hAnsi="Times New Roman" w:cs="Times New Roman"/>
          <w:color w:val="000000"/>
          <w:sz w:val="24"/>
          <w:szCs w:val="24"/>
        </w:rPr>
        <w:t>Manual Valve</w:t>
      </w:r>
    </w:p>
    <w:p w14:paraId="07CE5D93" w14:textId="40A07782" w:rsidR="00AD49DA" w:rsidRPr="00935C59" w:rsidRDefault="008043C2">
      <w:pPr>
        <w:pStyle w:val="ListParagraph"/>
        <w:numPr>
          <w:ilvl w:val="0"/>
          <w:numId w:val="1"/>
        </w:numPr>
        <w:rPr>
          <w:rFonts w:ascii="Times New Roman" w:hAnsi="Times New Roman" w:cs="Times New Roman"/>
          <w:b/>
          <w:bCs/>
          <w:color w:val="000000"/>
          <w:sz w:val="24"/>
          <w:szCs w:val="24"/>
        </w:rPr>
      </w:pPr>
      <w:r w:rsidRPr="00935C59">
        <w:rPr>
          <w:rFonts w:ascii="Times New Roman" w:hAnsi="Times New Roman" w:cs="Times New Roman"/>
          <w:color w:val="000000"/>
          <w:sz w:val="24"/>
          <w:szCs w:val="24"/>
        </w:rPr>
        <w:t>Float Valve</w:t>
      </w:r>
    </w:p>
    <w:p w14:paraId="12E8926B" w14:textId="72C8CC95" w:rsidR="00AD49DA" w:rsidRPr="00935C59" w:rsidRDefault="008043C2">
      <w:pPr>
        <w:pStyle w:val="ListParagraph"/>
        <w:numPr>
          <w:ilvl w:val="0"/>
          <w:numId w:val="1"/>
        </w:numPr>
        <w:rPr>
          <w:rFonts w:ascii="Times New Roman" w:hAnsi="Times New Roman" w:cs="Times New Roman"/>
          <w:b/>
          <w:bCs/>
          <w:color w:val="000000"/>
          <w:sz w:val="24"/>
          <w:szCs w:val="24"/>
        </w:rPr>
      </w:pPr>
      <w:r w:rsidRPr="00935C59">
        <w:rPr>
          <w:rFonts w:ascii="Times New Roman" w:hAnsi="Times New Roman" w:cs="Times New Roman"/>
          <w:color w:val="000000"/>
          <w:sz w:val="24"/>
          <w:szCs w:val="24"/>
        </w:rPr>
        <w:t>Float Switch</w:t>
      </w:r>
    </w:p>
    <w:p w14:paraId="486F2A49" w14:textId="77777777" w:rsidR="00935C59" w:rsidRPr="00935C59" w:rsidRDefault="00935C59" w:rsidP="00935C59">
      <w:pPr>
        <w:pStyle w:val="ListParagraph"/>
        <w:rPr>
          <w:rFonts w:ascii="Times New Roman" w:hAnsi="Times New Roman" w:cs="Times New Roman"/>
          <w:b/>
          <w:bCs/>
          <w:color w:val="000000"/>
          <w:sz w:val="24"/>
          <w:szCs w:val="24"/>
        </w:rPr>
      </w:pPr>
    </w:p>
    <w:p w14:paraId="6BB61247" w14:textId="77777777" w:rsidR="00935C59" w:rsidRDefault="008043C2">
      <w:pPr>
        <w:rPr>
          <w:rFonts w:ascii="Times New Roman" w:hAnsi="Times New Roman" w:cs="Times New Roman"/>
          <w:b/>
          <w:bCs/>
          <w:sz w:val="32"/>
          <w:szCs w:val="32"/>
          <w:u w:val="single"/>
        </w:rPr>
      </w:pPr>
      <w:r>
        <w:rPr>
          <w:rFonts w:ascii="Times New Roman" w:hAnsi="Times New Roman" w:cs="Times New Roman"/>
          <w:b/>
          <w:bCs/>
          <w:sz w:val="32"/>
          <w:szCs w:val="32"/>
          <w:u w:val="single"/>
        </w:rPr>
        <w:t>Diagram:</w:t>
      </w:r>
    </w:p>
    <w:p w14:paraId="09B75051" w14:textId="6C57B650" w:rsidR="00AD49DA" w:rsidRDefault="008043C2">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 xml:space="preserve"> </w:t>
      </w:r>
      <w:r w:rsidR="00935C59">
        <w:rPr>
          <w:noProof/>
          <w:lang w:val="en-GB" w:eastAsia="en-GB"/>
        </w:rPr>
        <w:drawing>
          <wp:inline distT="0" distB="0" distL="0" distR="0" wp14:anchorId="7BFA132B" wp14:editId="43BE5F6B">
            <wp:extent cx="447675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76750" cy="3962400"/>
                    </a:xfrm>
                    <a:prstGeom prst="rect">
                      <a:avLst/>
                    </a:prstGeom>
                  </pic:spPr>
                </pic:pic>
              </a:graphicData>
            </a:graphic>
          </wp:inline>
        </w:drawing>
      </w:r>
    </w:p>
    <w:p w14:paraId="5890F49D" w14:textId="020ADB97" w:rsidR="00AD49DA" w:rsidRPr="00B41AF3" w:rsidRDefault="00B41AF3" w:rsidP="00B41AF3">
      <w:pPr>
        <w:jc w:val="center"/>
        <w:rPr>
          <w:rFonts w:ascii="Times New Roman" w:hAnsi="Times New Roman" w:cs="Times New Roman"/>
          <w:sz w:val="24"/>
          <w:szCs w:val="24"/>
        </w:rPr>
      </w:pPr>
      <w:r w:rsidRPr="00B41AF3">
        <w:rPr>
          <w:rFonts w:ascii="Times New Roman" w:hAnsi="Times New Roman" w:cs="Times New Roman"/>
          <w:sz w:val="24"/>
          <w:szCs w:val="24"/>
        </w:rPr>
        <w:t>Fig no 9.1</w:t>
      </w:r>
      <w:proofErr w:type="gramStart"/>
      <w:r w:rsidRPr="00B41AF3">
        <w:rPr>
          <w:rFonts w:ascii="Times New Roman" w:hAnsi="Times New Roman" w:cs="Times New Roman"/>
          <w:sz w:val="24"/>
          <w:szCs w:val="24"/>
        </w:rPr>
        <w:t>:Diagram</w:t>
      </w:r>
      <w:proofErr w:type="gramEnd"/>
      <w:r w:rsidRPr="00B41AF3">
        <w:rPr>
          <w:rFonts w:ascii="Times New Roman" w:hAnsi="Times New Roman" w:cs="Times New Roman"/>
          <w:sz w:val="24"/>
          <w:szCs w:val="24"/>
        </w:rPr>
        <w:t xml:space="preserve"> of cooling tower</w:t>
      </w:r>
    </w:p>
    <w:p w14:paraId="77C1153C" w14:textId="2BFA819D" w:rsidR="00AD49DA" w:rsidRPr="00B41AF3" w:rsidRDefault="008043C2" w:rsidP="00B41AF3">
      <w:pPr>
        <w:shd w:val="clear" w:color="auto" w:fill="FFFFFF"/>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Explanation:</w:t>
      </w:r>
    </w:p>
    <w:p w14:paraId="45588B38" w14:textId="444B218D" w:rsidR="00AD49DA" w:rsidRDefault="00B41AF3">
      <w:pPr>
        <w:shd w:val="clear" w:color="auto" w:fill="FFFFFF"/>
        <w:rPr>
          <w:rFonts w:ascii="Times New Roman" w:eastAsia="Times New Roman" w:hAnsi="Times New Roman" w:cs="Times New Roman"/>
          <w:b/>
          <w:bCs/>
          <w:sz w:val="24"/>
          <w:szCs w:val="24"/>
          <w:u w:val="single"/>
        </w:rPr>
      </w:pPr>
      <w:r w:rsidRPr="00B41AF3">
        <w:rPr>
          <w:rFonts w:ascii="Times New Roman" w:eastAsia="Times New Roman" w:hAnsi="Times New Roman" w:cs="Times New Roman"/>
          <w:b/>
          <w:bCs/>
          <w:sz w:val="24"/>
          <w:szCs w:val="24"/>
        </w:rPr>
        <w:t xml:space="preserve">   </w:t>
      </w:r>
      <w:r w:rsidR="008043C2">
        <w:rPr>
          <w:rFonts w:ascii="Times New Roman" w:eastAsia="Times New Roman" w:hAnsi="Times New Roman" w:cs="Times New Roman"/>
          <w:b/>
          <w:bCs/>
          <w:sz w:val="24"/>
          <w:szCs w:val="24"/>
          <w:u w:val="single"/>
        </w:rPr>
        <w:t>Water Circuit:</w:t>
      </w:r>
    </w:p>
    <w:p w14:paraId="70E1B6E3" w14:textId="1152FCEF" w:rsidR="00AD49DA" w:rsidRDefault="00B41AF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043C2">
        <w:rPr>
          <w:rFonts w:ascii="Times New Roman" w:eastAsia="Times New Roman" w:hAnsi="Times New Roman" w:cs="Times New Roman"/>
          <w:sz w:val="24"/>
          <w:szCs w:val="24"/>
        </w:rPr>
        <w:t>Warm  water  is  pumped  from  the  load  tank  through  the  control  valve  and  water  flow  meter  to  the  column cap where its temperature is measured. The water is uniformly distributed over the top packing deck and, as it spreads over the plates, a large thin film of water is exposed to the air stream. During its downward  passage  through  the packing,  the  water  is  cooled,  largely  by  the  evaporation  of  a  small  portion of the total flow</w:t>
      </w:r>
    </w:p>
    <w:p w14:paraId="1E32109D" w14:textId="77777777" w:rsidR="00AD49DA" w:rsidRDefault="008043C2">
      <w:pPr>
        <w:shd w:val="clear" w:color="auto" w:fill="FFFFFF"/>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Air Circuit:</w:t>
      </w:r>
    </w:p>
    <w:p w14:paraId="01B40B1D" w14:textId="37BE2714" w:rsidR="00AD49DA" w:rsidRDefault="00B41AF3">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043C2">
        <w:rPr>
          <w:rFonts w:ascii="Times New Roman" w:eastAsia="Times New Roman" w:hAnsi="Times New Roman" w:cs="Times New Roman"/>
          <w:sz w:val="24"/>
          <w:szCs w:val="24"/>
        </w:rPr>
        <w:t xml:space="preserve">Air  from  the  atmosphere,  pre-heated  by  external  means  if  desired,  enters  the  fan  at  a  rate,  which  is  controlled  by  the  intake  damper  setting.  The  fan  discharges  into  the distribution  chamber  and  the  air  passes  wet  and  dry  bulb  thermocouples and the water is cooled. On leaving the top of the column  the  air  passes  through  the  droplet  arrester,  which  traps  most  of  the  entrained  droplets  and  returns them to the packings. The air is then discharged to the atmosphere via the air measuring orifice </w:t>
      </w:r>
      <w:proofErr w:type="gramStart"/>
      <w:r w:rsidR="008043C2">
        <w:rPr>
          <w:rFonts w:ascii="Times New Roman" w:eastAsia="Times New Roman" w:hAnsi="Times New Roman" w:cs="Times New Roman"/>
          <w:sz w:val="24"/>
          <w:szCs w:val="24"/>
        </w:rPr>
        <w:t>and  further</w:t>
      </w:r>
      <w:proofErr w:type="gramEnd"/>
      <w:r w:rsidR="008043C2">
        <w:rPr>
          <w:rFonts w:ascii="Times New Roman" w:eastAsia="Times New Roman" w:hAnsi="Times New Roman" w:cs="Times New Roman"/>
          <w:sz w:val="24"/>
          <w:szCs w:val="24"/>
        </w:rPr>
        <w:t xml:space="preserve">  wet  and  dry bulb  thermocouples.  </w:t>
      </w:r>
      <w:proofErr w:type="gramStart"/>
      <w:r w:rsidR="008043C2">
        <w:rPr>
          <w:rFonts w:ascii="Times New Roman" w:eastAsia="Times New Roman" w:hAnsi="Times New Roman" w:cs="Times New Roman"/>
          <w:sz w:val="24"/>
          <w:szCs w:val="24"/>
        </w:rPr>
        <w:t>All  of</w:t>
      </w:r>
      <w:proofErr w:type="gramEnd"/>
      <w:r w:rsidR="008043C2">
        <w:rPr>
          <w:rFonts w:ascii="Times New Roman" w:eastAsia="Times New Roman" w:hAnsi="Times New Roman" w:cs="Times New Roman"/>
          <w:sz w:val="24"/>
          <w:szCs w:val="24"/>
        </w:rPr>
        <w:t xml:space="preserve">  the  foregoing  may  be  observed  through  the  transparent structure of the column.</w:t>
      </w:r>
    </w:p>
    <w:p w14:paraId="731B1439" w14:textId="77777777" w:rsidR="00AD49DA" w:rsidRDefault="008043C2">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 the </w:t>
      </w:r>
      <w:proofErr w:type="gramStart"/>
      <w:r>
        <w:rPr>
          <w:rFonts w:ascii="Times New Roman" w:eastAsia="Times New Roman" w:hAnsi="Times New Roman" w:cs="Times New Roman"/>
          <w:sz w:val="24"/>
          <w:szCs w:val="24"/>
        </w:rPr>
        <w:t>temperature are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inducated</w:t>
      </w:r>
      <w:proofErr w:type="spellEnd"/>
      <w:r>
        <w:rPr>
          <w:rFonts w:ascii="Times New Roman" w:eastAsia="Times New Roman" w:hAnsi="Times New Roman" w:cs="Times New Roman"/>
          <w:sz w:val="24"/>
          <w:szCs w:val="24"/>
        </w:rPr>
        <w:t xml:space="preserve"> by digital temperature indicator and thermocouple selector switch.</w:t>
      </w:r>
    </w:p>
    <w:p w14:paraId="70E3D3DB" w14:textId="0C817753" w:rsidR="00AD49DA" w:rsidRDefault="00B41AF3">
      <w:pPr>
        <w:rPr>
          <w:rFonts w:ascii="Times New Roman" w:hAnsi="Times New Roman" w:cs="Times New Roman"/>
          <w:color w:val="000000"/>
          <w:sz w:val="28"/>
          <w:szCs w:val="28"/>
        </w:rPr>
      </w:pPr>
      <w:r>
        <w:rPr>
          <w:rFonts w:ascii="Times New Roman" w:hAnsi="Times New Roman" w:cs="Times New Roman"/>
          <w:b/>
          <w:bCs/>
          <w:color w:val="000000"/>
          <w:sz w:val="28"/>
          <w:szCs w:val="28"/>
          <w:u w:val="single"/>
        </w:rPr>
        <w:t>Formulas</w:t>
      </w:r>
      <w:r w:rsidR="008043C2">
        <w:rPr>
          <w:rFonts w:ascii="Times New Roman" w:hAnsi="Times New Roman" w:cs="Times New Roman"/>
          <w:b/>
          <w:bCs/>
          <w:color w:val="000000"/>
          <w:sz w:val="28"/>
          <w:szCs w:val="28"/>
        </w:rPr>
        <w:t xml:space="preserve">: </w:t>
      </w:r>
    </w:p>
    <w:p w14:paraId="6F4360C8" w14:textId="5DCB50C4" w:rsidR="00AD49DA" w:rsidRDefault="00B41AF3">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043C2">
        <w:rPr>
          <w:rFonts w:ascii="Times New Roman" w:hAnsi="Times New Roman" w:cs="Times New Roman"/>
          <w:color w:val="000000"/>
          <w:sz w:val="28"/>
          <w:szCs w:val="28"/>
        </w:rPr>
        <w:t>Range=T5-T6</w:t>
      </w:r>
    </w:p>
    <w:p w14:paraId="06E4CBFA" w14:textId="5BE65016" w:rsidR="00AD49DA" w:rsidRDefault="00B41AF3">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043C2">
        <w:rPr>
          <w:rFonts w:ascii="Times New Roman" w:hAnsi="Times New Roman" w:cs="Times New Roman"/>
          <w:color w:val="000000"/>
          <w:sz w:val="28"/>
          <w:szCs w:val="28"/>
        </w:rPr>
        <w:t>Approach=T6-T2</w:t>
      </w:r>
    </w:p>
    <w:p w14:paraId="1271D7EA" w14:textId="78D3B3DF" w:rsidR="00AD49DA" w:rsidRDefault="00B41AF3">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043C2">
        <w:rPr>
          <w:rFonts w:ascii="Times New Roman" w:hAnsi="Times New Roman" w:cs="Times New Roman"/>
          <w:color w:val="000000"/>
          <w:sz w:val="28"/>
          <w:szCs w:val="28"/>
        </w:rPr>
        <w:t>Effectiveness=Range</w:t>
      </w:r>
      <w:proofErr w:type="gramStart"/>
      <w:r w:rsidR="008043C2">
        <w:rPr>
          <w:rFonts w:ascii="Times New Roman" w:hAnsi="Times New Roman" w:cs="Times New Roman"/>
          <w:color w:val="000000"/>
          <w:sz w:val="28"/>
          <w:szCs w:val="28"/>
        </w:rPr>
        <w:t>/</w:t>
      </w:r>
      <w:r>
        <w:rPr>
          <w:rFonts w:ascii="Times New Roman" w:hAnsi="Times New Roman" w:cs="Times New Roman"/>
          <w:color w:val="000000"/>
          <w:sz w:val="28"/>
          <w:szCs w:val="28"/>
        </w:rPr>
        <w:t>(</w:t>
      </w:r>
      <w:proofErr w:type="spellStart"/>
      <w:proofErr w:type="gramEnd"/>
      <w:r w:rsidR="008043C2">
        <w:rPr>
          <w:rFonts w:ascii="Times New Roman" w:hAnsi="Times New Roman" w:cs="Times New Roman"/>
          <w:color w:val="000000"/>
          <w:sz w:val="28"/>
          <w:szCs w:val="28"/>
        </w:rPr>
        <w:t>Range+Approach</w:t>
      </w:r>
      <w:proofErr w:type="spellEnd"/>
      <w:r>
        <w:rPr>
          <w:rFonts w:ascii="Times New Roman" w:hAnsi="Times New Roman" w:cs="Times New Roman"/>
          <w:color w:val="000000"/>
          <w:sz w:val="28"/>
          <w:szCs w:val="28"/>
        </w:rPr>
        <w:t>)</w:t>
      </w:r>
      <w:r w:rsidR="008043C2">
        <w:rPr>
          <w:rFonts w:ascii="Times New Roman" w:hAnsi="Times New Roman" w:cs="Times New Roman"/>
          <w:color w:val="000000"/>
          <w:sz w:val="28"/>
          <w:szCs w:val="28"/>
        </w:rPr>
        <w:t xml:space="preserve"> *100</w:t>
      </w:r>
    </w:p>
    <w:p w14:paraId="3474F849" w14:textId="77777777" w:rsidR="00AD49DA" w:rsidRDefault="00AD49DA">
      <w:pPr>
        <w:rPr>
          <w:rFonts w:ascii="Times New Roman" w:hAnsi="Times New Roman" w:cs="Times New Roman"/>
          <w:color w:val="000000"/>
          <w:sz w:val="28"/>
          <w:szCs w:val="28"/>
        </w:rPr>
      </w:pPr>
    </w:p>
    <w:p w14:paraId="0665DEEA" w14:textId="133C61AF" w:rsidR="00AD49DA" w:rsidRDefault="00B41AF3">
      <w:pPr>
        <w:rPr>
          <w:rFonts w:ascii="Times New Roman" w:hAnsi="Times New Roman" w:cs="Times New Roman"/>
          <w:b/>
          <w:bCs/>
          <w:color w:val="000000"/>
          <w:sz w:val="28"/>
          <w:szCs w:val="28"/>
        </w:rPr>
      </w:pPr>
      <w:r>
        <w:rPr>
          <w:rFonts w:ascii="Times New Roman" w:hAnsi="Times New Roman" w:cs="Times New Roman"/>
          <w:b/>
          <w:bCs/>
          <w:color w:val="000000"/>
          <w:sz w:val="28"/>
          <w:szCs w:val="28"/>
          <w:u w:val="single"/>
        </w:rPr>
        <w:t>Table with explanation</w:t>
      </w:r>
      <w:r w:rsidR="008043C2">
        <w:rPr>
          <w:rFonts w:ascii="Times New Roman" w:hAnsi="Times New Roman" w:cs="Times New Roman"/>
          <w:b/>
          <w:bCs/>
          <w:color w:val="000000"/>
          <w:sz w:val="28"/>
          <w:szCs w:val="28"/>
        </w:rPr>
        <w:t>:</w:t>
      </w:r>
    </w:p>
    <w:p w14:paraId="0D257B0C" w14:textId="77777777" w:rsidR="00AD49DA" w:rsidRDefault="008043C2">
      <w:pPr>
        <w:rPr>
          <w:rFonts w:ascii="Times New Roman" w:hAnsi="Times New Roman" w:cs="Times New Roman"/>
          <w:b/>
          <w:bCs/>
          <w:color w:val="000000"/>
          <w:sz w:val="28"/>
          <w:szCs w:val="28"/>
        </w:rPr>
      </w:pPr>
      <w:r>
        <w:rPr>
          <w:rFonts w:ascii="Times New Roman" w:hAnsi="Times New Roman" w:cs="Times New Roman"/>
          <w:b/>
          <w:bCs/>
          <w:color w:val="000000"/>
          <w:sz w:val="28"/>
          <w:szCs w:val="28"/>
        </w:rPr>
        <w:t>(PRE HEATER=0.5 KW)</w:t>
      </w:r>
    </w:p>
    <w:p w14:paraId="71EE2C23" w14:textId="77777777" w:rsidR="00AD49DA" w:rsidRPr="00B41AF3" w:rsidRDefault="008043C2">
      <w:pPr>
        <w:rPr>
          <w:rFonts w:ascii="Times New Roman" w:hAnsi="Times New Roman" w:cs="Times New Roman"/>
          <w:b/>
          <w:bCs/>
          <w:color w:val="000000"/>
          <w:sz w:val="28"/>
          <w:szCs w:val="28"/>
          <w:u w:val="single"/>
        </w:rPr>
      </w:pPr>
      <w:r w:rsidRPr="00B41AF3">
        <w:rPr>
          <w:rFonts w:ascii="Times New Roman" w:hAnsi="Times New Roman" w:cs="Times New Roman"/>
          <w:b/>
          <w:bCs/>
          <w:color w:val="000000"/>
          <w:sz w:val="28"/>
          <w:szCs w:val="28"/>
          <w:u w:val="single"/>
        </w:rPr>
        <w:t>TABLE 1:</w:t>
      </w:r>
    </w:p>
    <w:tbl>
      <w:tblPr>
        <w:tblStyle w:val="TableGrid"/>
        <w:tblW w:w="0" w:type="auto"/>
        <w:tblLook w:val="04A0" w:firstRow="1" w:lastRow="0" w:firstColumn="1" w:lastColumn="0" w:noHBand="0" w:noVBand="1"/>
      </w:tblPr>
      <w:tblGrid>
        <w:gridCol w:w="3116"/>
        <w:gridCol w:w="3117"/>
        <w:gridCol w:w="3117"/>
      </w:tblGrid>
      <w:tr w:rsidR="00AD49DA" w14:paraId="3C4F2FE8" w14:textId="77777777">
        <w:tc>
          <w:tcPr>
            <w:tcW w:w="3116" w:type="dxa"/>
          </w:tcPr>
          <w:p w14:paraId="59201E12" w14:textId="0E7C37D7" w:rsidR="00AD49DA" w:rsidRDefault="008043C2">
            <w:pPr>
              <w:rPr>
                <w:rFonts w:ascii="Times New Roman" w:hAnsi="Times New Roman" w:cs="Times New Roman"/>
                <w:b/>
                <w:bCs/>
                <w:color w:val="000000"/>
                <w:sz w:val="24"/>
                <w:szCs w:val="24"/>
              </w:rPr>
            </w:pPr>
            <w:r>
              <w:rPr>
                <w:rFonts w:ascii="Times New Roman" w:hAnsi="Times New Roman" w:cs="Times New Roman"/>
                <w:b/>
                <w:bCs/>
                <w:color w:val="000000"/>
                <w:sz w:val="24"/>
                <w:szCs w:val="24"/>
              </w:rPr>
              <w:t>Measur</w:t>
            </w:r>
            <w:r w:rsidR="00B41AF3">
              <w:rPr>
                <w:rFonts w:ascii="Times New Roman" w:hAnsi="Times New Roman" w:cs="Times New Roman"/>
                <w:b/>
                <w:bCs/>
                <w:color w:val="000000"/>
                <w:sz w:val="24"/>
                <w:szCs w:val="24"/>
              </w:rPr>
              <w:t>e</w:t>
            </w:r>
            <w:r>
              <w:rPr>
                <w:rFonts w:ascii="Times New Roman" w:hAnsi="Times New Roman" w:cs="Times New Roman"/>
                <w:b/>
                <w:bCs/>
                <w:color w:val="000000"/>
                <w:sz w:val="24"/>
                <w:szCs w:val="24"/>
              </w:rPr>
              <w:t>ment points</w:t>
            </w:r>
          </w:p>
        </w:tc>
        <w:tc>
          <w:tcPr>
            <w:tcW w:w="3117" w:type="dxa"/>
          </w:tcPr>
          <w:p w14:paraId="402E6CFC" w14:textId="4E76EE99" w:rsidR="00AD49DA" w:rsidRDefault="008043C2">
            <w:pP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          Measur</w:t>
            </w:r>
            <w:r w:rsidR="00B41AF3">
              <w:rPr>
                <w:rFonts w:ascii="Times New Roman" w:hAnsi="Times New Roman" w:cs="Times New Roman"/>
                <w:b/>
                <w:bCs/>
                <w:color w:val="000000"/>
                <w:sz w:val="24"/>
                <w:szCs w:val="24"/>
              </w:rPr>
              <w:t>e</w:t>
            </w:r>
            <w:r>
              <w:rPr>
                <w:rFonts w:ascii="Times New Roman" w:hAnsi="Times New Roman" w:cs="Times New Roman"/>
                <w:b/>
                <w:bCs/>
                <w:color w:val="000000"/>
                <w:sz w:val="24"/>
                <w:szCs w:val="24"/>
              </w:rPr>
              <w:t xml:space="preserve">ment </w:t>
            </w:r>
          </w:p>
        </w:tc>
        <w:tc>
          <w:tcPr>
            <w:tcW w:w="3117" w:type="dxa"/>
          </w:tcPr>
          <w:p w14:paraId="5017CE39" w14:textId="77777777" w:rsidR="00AD49DA" w:rsidRDefault="008043C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Units</w:t>
            </w:r>
          </w:p>
        </w:tc>
      </w:tr>
      <w:tr w:rsidR="00AD49DA" w14:paraId="47D9F8BF" w14:textId="77777777">
        <w:tc>
          <w:tcPr>
            <w:tcW w:w="3116" w:type="dxa"/>
          </w:tcPr>
          <w:p w14:paraId="44EDB0E5" w14:textId="77777777" w:rsidR="00AD49DA" w:rsidRDefault="008043C2">
            <w:pPr>
              <w:rPr>
                <w:rFonts w:ascii="Times New Roman" w:hAnsi="Times New Roman" w:cs="Times New Roman"/>
                <w:color w:val="000000"/>
                <w:sz w:val="24"/>
                <w:szCs w:val="24"/>
              </w:rPr>
            </w:pPr>
            <w:r>
              <w:rPr>
                <w:rFonts w:ascii="Times New Roman" w:hAnsi="Times New Roman" w:cs="Times New Roman"/>
                <w:color w:val="000000"/>
                <w:sz w:val="24"/>
                <w:szCs w:val="24"/>
              </w:rPr>
              <w:t>Air Velocity</w:t>
            </w:r>
          </w:p>
        </w:tc>
        <w:tc>
          <w:tcPr>
            <w:tcW w:w="3117" w:type="dxa"/>
          </w:tcPr>
          <w:p w14:paraId="6DA82452" w14:textId="11DD11D9" w:rsidR="00AD49DA" w:rsidRDefault="008043C2">
            <w:pPr>
              <w:rPr>
                <w:rFonts w:ascii="Times New Roman" w:hAnsi="Times New Roman" w:cs="Times New Roman"/>
                <w:color w:val="000000"/>
                <w:sz w:val="28"/>
                <w:szCs w:val="28"/>
              </w:rPr>
            </w:pPr>
            <w:r>
              <w:rPr>
                <w:rFonts w:ascii="Times New Roman" w:hAnsi="Times New Roman" w:cs="Times New Roman"/>
                <w:color w:val="000000"/>
                <w:sz w:val="24"/>
                <w:szCs w:val="24"/>
              </w:rPr>
              <w:t xml:space="preserve">                 </w:t>
            </w:r>
            <w:r w:rsidR="00E73384">
              <w:rPr>
                <w:rFonts w:ascii="Times New Roman" w:hAnsi="Times New Roman" w:cs="Times New Roman"/>
                <w:color w:val="000000"/>
                <w:sz w:val="24"/>
                <w:szCs w:val="24"/>
              </w:rPr>
              <w:t>6.3</w:t>
            </w:r>
          </w:p>
        </w:tc>
        <w:tc>
          <w:tcPr>
            <w:tcW w:w="3117" w:type="dxa"/>
          </w:tcPr>
          <w:p w14:paraId="6686438A" w14:textId="77777777"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m/s</w:t>
            </w:r>
          </w:p>
        </w:tc>
      </w:tr>
      <w:tr w:rsidR="00AD49DA" w14:paraId="0DAAEDEC" w14:textId="77777777">
        <w:tc>
          <w:tcPr>
            <w:tcW w:w="3116" w:type="dxa"/>
          </w:tcPr>
          <w:p w14:paraId="10289BA5" w14:textId="77777777" w:rsidR="00AD49DA" w:rsidRDefault="008043C2">
            <w:pPr>
              <w:rPr>
                <w:rFonts w:ascii="Times New Roman" w:hAnsi="Times New Roman" w:cs="Times New Roman"/>
                <w:color w:val="000000"/>
                <w:sz w:val="24"/>
                <w:szCs w:val="24"/>
              </w:rPr>
            </w:pPr>
            <w:r>
              <w:rPr>
                <w:rFonts w:ascii="Times New Roman" w:hAnsi="Times New Roman" w:cs="Times New Roman"/>
                <w:color w:val="000000"/>
                <w:sz w:val="24"/>
                <w:szCs w:val="24"/>
              </w:rPr>
              <w:t>Water flow rate</w:t>
            </w:r>
          </w:p>
        </w:tc>
        <w:tc>
          <w:tcPr>
            <w:tcW w:w="3117" w:type="dxa"/>
          </w:tcPr>
          <w:p w14:paraId="00E7BDC5" w14:textId="1DC7046C"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73384">
              <w:rPr>
                <w:rFonts w:ascii="Times New Roman" w:hAnsi="Times New Roman" w:cs="Times New Roman"/>
                <w:color w:val="000000"/>
                <w:sz w:val="28"/>
                <w:szCs w:val="28"/>
              </w:rPr>
              <w:t>4</w:t>
            </w:r>
          </w:p>
        </w:tc>
        <w:tc>
          <w:tcPr>
            <w:tcW w:w="3117" w:type="dxa"/>
          </w:tcPr>
          <w:p w14:paraId="5567E437" w14:textId="77777777"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lpm</w:t>
            </w:r>
            <w:proofErr w:type="spellEnd"/>
          </w:p>
        </w:tc>
      </w:tr>
      <w:tr w:rsidR="00AD49DA" w14:paraId="5339903D" w14:textId="77777777">
        <w:tc>
          <w:tcPr>
            <w:tcW w:w="3116" w:type="dxa"/>
          </w:tcPr>
          <w:p w14:paraId="717630CD" w14:textId="77777777" w:rsidR="00AD49DA" w:rsidRDefault="008043C2">
            <w:pPr>
              <w:rPr>
                <w:rFonts w:ascii="Times New Roman" w:hAnsi="Times New Roman" w:cs="Times New Roman"/>
                <w:color w:val="000000"/>
                <w:sz w:val="24"/>
                <w:szCs w:val="24"/>
              </w:rPr>
            </w:pPr>
            <w:r>
              <w:rPr>
                <w:rFonts w:ascii="Times New Roman" w:hAnsi="Times New Roman" w:cs="Times New Roman"/>
                <w:color w:val="000000"/>
                <w:sz w:val="24"/>
                <w:szCs w:val="24"/>
              </w:rPr>
              <w:t>Air inlet temp(dry bulb)T1</w:t>
            </w:r>
          </w:p>
        </w:tc>
        <w:tc>
          <w:tcPr>
            <w:tcW w:w="3117" w:type="dxa"/>
          </w:tcPr>
          <w:p w14:paraId="5E3B1FE8" w14:textId="1267D9BB"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73384">
              <w:rPr>
                <w:rFonts w:ascii="Times New Roman" w:hAnsi="Times New Roman" w:cs="Times New Roman"/>
                <w:color w:val="000000"/>
                <w:sz w:val="28"/>
                <w:szCs w:val="28"/>
              </w:rPr>
              <w:t>19</w:t>
            </w:r>
          </w:p>
        </w:tc>
        <w:tc>
          <w:tcPr>
            <w:tcW w:w="3117" w:type="dxa"/>
          </w:tcPr>
          <w:p w14:paraId="1D43F5CE" w14:textId="77777777" w:rsidR="00AD49DA" w:rsidRDefault="008043C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C</w:t>
            </w:r>
          </w:p>
        </w:tc>
      </w:tr>
      <w:tr w:rsidR="00AD49DA" w14:paraId="3ED844F5" w14:textId="77777777">
        <w:tc>
          <w:tcPr>
            <w:tcW w:w="3116" w:type="dxa"/>
          </w:tcPr>
          <w:p w14:paraId="625F5B09" w14:textId="77777777" w:rsidR="00AD49DA" w:rsidRDefault="008043C2">
            <w:pPr>
              <w:rPr>
                <w:rFonts w:ascii="Times New Roman" w:hAnsi="Times New Roman" w:cs="Times New Roman"/>
                <w:color w:val="000000"/>
                <w:sz w:val="24"/>
                <w:szCs w:val="24"/>
              </w:rPr>
            </w:pPr>
            <w:r>
              <w:rPr>
                <w:rFonts w:ascii="Times New Roman" w:hAnsi="Times New Roman" w:cs="Times New Roman"/>
                <w:color w:val="000000"/>
                <w:sz w:val="24"/>
                <w:szCs w:val="24"/>
              </w:rPr>
              <w:t>Air inlet temp(wet bulb)T2</w:t>
            </w:r>
          </w:p>
        </w:tc>
        <w:tc>
          <w:tcPr>
            <w:tcW w:w="3117" w:type="dxa"/>
          </w:tcPr>
          <w:p w14:paraId="7F34512A" w14:textId="0969EBD7"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1</w:t>
            </w:r>
            <w:r w:rsidR="00E73384">
              <w:rPr>
                <w:rFonts w:ascii="Times New Roman" w:hAnsi="Times New Roman" w:cs="Times New Roman"/>
                <w:color w:val="000000"/>
                <w:sz w:val="28"/>
                <w:szCs w:val="28"/>
              </w:rPr>
              <w:t>9</w:t>
            </w:r>
          </w:p>
        </w:tc>
        <w:tc>
          <w:tcPr>
            <w:tcW w:w="3117" w:type="dxa"/>
          </w:tcPr>
          <w:p w14:paraId="151AC3DA" w14:textId="77777777"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°C</w:t>
            </w:r>
          </w:p>
        </w:tc>
      </w:tr>
      <w:tr w:rsidR="00AD49DA" w14:paraId="601BF365" w14:textId="77777777">
        <w:tc>
          <w:tcPr>
            <w:tcW w:w="3116" w:type="dxa"/>
          </w:tcPr>
          <w:p w14:paraId="09DA3EC7" w14:textId="77777777" w:rsidR="00AD49DA" w:rsidRDefault="008043C2">
            <w:pPr>
              <w:rPr>
                <w:rFonts w:ascii="Times New Roman" w:hAnsi="Times New Roman" w:cs="Times New Roman"/>
                <w:color w:val="000000"/>
                <w:sz w:val="24"/>
                <w:szCs w:val="24"/>
              </w:rPr>
            </w:pPr>
            <w:r>
              <w:rPr>
                <w:rFonts w:ascii="Times New Roman" w:hAnsi="Times New Roman" w:cs="Times New Roman"/>
                <w:color w:val="000000"/>
                <w:sz w:val="24"/>
                <w:szCs w:val="24"/>
              </w:rPr>
              <w:t>Air outlet temp(dry bulb)T3</w:t>
            </w:r>
          </w:p>
        </w:tc>
        <w:tc>
          <w:tcPr>
            <w:tcW w:w="3117" w:type="dxa"/>
          </w:tcPr>
          <w:p w14:paraId="14A70E9E" w14:textId="209A61DD"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E73384">
              <w:rPr>
                <w:rFonts w:ascii="Times New Roman" w:hAnsi="Times New Roman" w:cs="Times New Roman"/>
                <w:color w:val="000000"/>
                <w:sz w:val="28"/>
                <w:szCs w:val="28"/>
              </w:rPr>
              <w:t>20</w:t>
            </w:r>
          </w:p>
        </w:tc>
        <w:tc>
          <w:tcPr>
            <w:tcW w:w="3117" w:type="dxa"/>
          </w:tcPr>
          <w:p w14:paraId="67E89152" w14:textId="77777777"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°C</w:t>
            </w:r>
          </w:p>
        </w:tc>
      </w:tr>
      <w:tr w:rsidR="00AD49DA" w14:paraId="4820C45B" w14:textId="77777777">
        <w:tc>
          <w:tcPr>
            <w:tcW w:w="3116" w:type="dxa"/>
          </w:tcPr>
          <w:p w14:paraId="2B554628" w14:textId="77777777" w:rsidR="00AD49DA" w:rsidRDefault="008043C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Air outlet temp(wet bulb)T4 </w:t>
            </w:r>
          </w:p>
        </w:tc>
        <w:tc>
          <w:tcPr>
            <w:tcW w:w="3117" w:type="dxa"/>
          </w:tcPr>
          <w:p w14:paraId="0171258E" w14:textId="3CF81A5C"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2</w:t>
            </w:r>
            <w:r w:rsidR="00E73384">
              <w:rPr>
                <w:rFonts w:ascii="Times New Roman" w:hAnsi="Times New Roman" w:cs="Times New Roman"/>
                <w:color w:val="000000"/>
                <w:sz w:val="28"/>
                <w:szCs w:val="28"/>
              </w:rPr>
              <w:t>2</w:t>
            </w:r>
          </w:p>
        </w:tc>
        <w:tc>
          <w:tcPr>
            <w:tcW w:w="3117" w:type="dxa"/>
          </w:tcPr>
          <w:p w14:paraId="6CBA74D3" w14:textId="77777777"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°C</w:t>
            </w:r>
          </w:p>
        </w:tc>
      </w:tr>
      <w:tr w:rsidR="00AD49DA" w14:paraId="061EE361" w14:textId="77777777">
        <w:tc>
          <w:tcPr>
            <w:tcW w:w="3116" w:type="dxa"/>
          </w:tcPr>
          <w:p w14:paraId="2C19A642" w14:textId="77777777" w:rsidR="00AD49DA" w:rsidRDefault="008043C2">
            <w:pPr>
              <w:rPr>
                <w:rFonts w:ascii="Times New Roman" w:hAnsi="Times New Roman" w:cs="Times New Roman"/>
                <w:color w:val="000000"/>
                <w:sz w:val="24"/>
                <w:szCs w:val="24"/>
              </w:rPr>
            </w:pPr>
            <w:r>
              <w:rPr>
                <w:rFonts w:ascii="Times New Roman" w:hAnsi="Times New Roman" w:cs="Times New Roman"/>
                <w:color w:val="000000"/>
                <w:sz w:val="24"/>
                <w:szCs w:val="24"/>
              </w:rPr>
              <w:t>Cooling Tower water inletT5</w:t>
            </w:r>
          </w:p>
        </w:tc>
        <w:tc>
          <w:tcPr>
            <w:tcW w:w="3117" w:type="dxa"/>
          </w:tcPr>
          <w:p w14:paraId="6F0C0B97" w14:textId="59AC4939"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2</w:t>
            </w:r>
            <w:r w:rsidR="00E73384">
              <w:rPr>
                <w:rFonts w:ascii="Times New Roman" w:hAnsi="Times New Roman" w:cs="Times New Roman"/>
                <w:color w:val="000000"/>
                <w:sz w:val="28"/>
                <w:szCs w:val="28"/>
              </w:rPr>
              <w:t>3</w:t>
            </w:r>
          </w:p>
        </w:tc>
        <w:tc>
          <w:tcPr>
            <w:tcW w:w="3117" w:type="dxa"/>
          </w:tcPr>
          <w:p w14:paraId="3C2582FC" w14:textId="77777777"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°C</w:t>
            </w:r>
          </w:p>
        </w:tc>
      </w:tr>
      <w:tr w:rsidR="00AD49DA" w14:paraId="12919690" w14:textId="77777777">
        <w:tc>
          <w:tcPr>
            <w:tcW w:w="3116" w:type="dxa"/>
          </w:tcPr>
          <w:p w14:paraId="6A05ADF1" w14:textId="77777777" w:rsidR="00AD49DA" w:rsidRDefault="008043C2">
            <w:pPr>
              <w:rPr>
                <w:rFonts w:ascii="Times New Roman" w:hAnsi="Times New Roman" w:cs="Times New Roman"/>
                <w:color w:val="000000"/>
                <w:sz w:val="24"/>
                <w:szCs w:val="24"/>
              </w:rPr>
            </w:pPr>
            <w:r>
              <w:rPr>
                <w:rFonts w:ascii="Times New Roman" w:hAnsi="Times New Roman" w:cs="Times New Roman"/>
                <w:color w:val="000000"/>
                <w:sz w:val="24"/>
                <w:szCs w:val="24"/>
              </w:rPr>
              <w:t>Cooling Tower water outlet T6</w:t>
            </w:r>
          </w:p>
        </w:tc>
        <w:tc>
          <w:tcPr>
            <w:tcW w:w="3117" w:type="dxa"/>
          </w:tcPr>
          <w:p w14:paraId="76EEEF1B" w14:textId="77777777"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19</w:t>
            </w:r>
          </w:p>
        </w:tc>
        <w:tc>
          <w:tcPr>
            <w:tcW w:w="3117" w:type="dxa"/>
          </w:tcPr>
          <w:p w14:paraId="4757E8FA" w14:textId="77777777"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°C</w:t>
            </w:r>
          </w:p>
        </w:tc>
      </w:tr>
      <w:tr w:rsidR="00AD49DA" w14:paraId="65A94135" w14:textId="77777777">
        <w:tc>
          <w:tcPr>
            <w:tcW w:w="3116" w:type="dxa"/>
          </w:tcPr>
          <w:p w14:paraId="7649E0AF" w14:textId="77777777" w:rsidR="00AD49DA" w:rsidRDefault="008043C2">
            <w:pPr>
              <w:rPr>
                <w:rFonts w:ascii="Times New Roman" w:hAnsi="Times New Roman" w:cs="Times New Roman"/>
                <w:color w:val="000000"/>
                <w:sz w:val="24"/>
                <w:szCs w:val="24"/>
              </w:rPr>
            </w:pPr>
            <w:bookmarkStart w:id="0" w:name="_GoBack"/>
            <w:bookmarkEnd w:id="0"/>
            <w:r>
              <w:rPr>
                <w:rFonts w:ascii="Times New Roman" w:hAnsi="Times New Roman" w:cs="Times New Roman"/>
                <w:color w:val="000000"/>
                <w:sz w:val="24"/>
                <w:szCs w:val="24"/>
              </w:rPr>
              <w:t>Make up water temp T7</w:t>
            </w:r>
          </w:p>
        </w:tc>
        <w:tc>
          <w:tcPr>
            <w:tcW w:w="3117" w:type="dxa"/>
          </w:tcPr>
          <w:p w14:paraId="0B3D99A1" w14:textId="77777777"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13</w:t>
            </w:r>
          </w:p>
        </w:tc>
        <w:tc>
          <w:tcPr>
            <w:tcW w:w="3117" w:type="dxa"/>
          </w:tcPr>
          <w:p w14:paraId="553B794C" w14:textId="77777777" w:rsidR="00AD49DA" w:rsidRDefault="008043C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°C</w:t>
            </w:r>
          </w:p>
        </w:tc>
      </w:tr>
    </w:tbl>
    <w:p w14:paraId="29377DF9" w14:textId="77777777" w:rsidR="00AD49DA" w:rsidRDefault="00AD49DA">
      <w:pPr>
        <w:shd w:val="clear" w:color="auto" w:fill="FFFFFF"/>
        <w:rPr>
          <w:rFonts w:ascii="Times New Roman" w:eastAsia="Times New Roman" w:hAnsi="Times New Roman" w:cs="Times New Roman"/>
          <w:sz w:val="24"/>
          <w:szCs w:val="24"/>
        </w:rPr>
      </w:pPr>
    </w:p>
    <w:p w14:paraId="50E88CA0" w14:textId="77777777" w:rsidR="00AD49DA" w:rsidRDefault="008043C2">
      <w:pP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 xml:space="preserve">From Table </w:t>
      </w:r>
    </w:p>
    <w:p w14:paraId="0467C7CC" w14:textId="43AC45F7" w:rsidR="00AD49DA" w:rsidRPr="00B41AF3" w:rsidRDefault="00B41AF3">
      <w:pPr>
        <w:rPr>
          <w:rFonts w:ascii="Times New Roman" w:hAnsi="Times New Roman" w:cs="Times New Roman"/>
          <w:color w:val="000000"/>
          <w:sz w:val="24"/>
          <w:szCs w:val="24"/>
        </w:rPr>
      </w:pPr>
      <w:r w:rsidRPr="00B41AF3">
        <w:rPr>
          <w:rFonts w:ascii="Times New Roman" w:hAnsi="Times New Roman" w:cs="Times New Roman"/>
          <w:color w:val="000000"/>
          <w:sz w:val="24"/>
          <w:szCs w:val="24"/>
        </w:rPr>
        <w:t xml:space="preserve">    </w:t>
      </w:r>
      <w:r w:rsidR="008043C2" w:rsidRPr="00B41AF3">
        <w:rPr>
          <w:rFonts w:ascii="Times New Roman" w:hAnsi="Times New Roman" w:cs="Times New Roman"/>
          <w:color w:val="000000"/>
          <w:sz w:val="24"/>
          <w:szCs w:val="24"/>
        </w:rPr>
        <w:t>Range=2</w:t>
      </w:r>
      <w:r w:rsidR="00E73384" w:rsidRPr="00B41AF3">
        <w:rPr>
          <w:rFonts w:ascii="Times New Roman" w:hAnsi="Times New Roman" w:cs="Times New Roman"/>
          <w:color w:val="000000"/>
          <w:sz w:val="24"/>
          <w:szCs w:val="24"/>
        </w:rPr>
        <w:t>3</w:t>
      </w:r>
      <w:r w:rsidR="008043C2" w:rsidRPr="00B41AF3">
        <w:rPr>
          <w:rFonts w:ascii="Times New Roman" w:hAnsi="Times New Roman" w:cs="Times New Roman"/>
          <w:color w:val="000000"/>
          <w:sz w:val="24"/>
          <w:szCs w:val="24"/>
        </w:rPr>
        <w:t>-19</w:t>
      </w:r>
    </w:p>
    <w:p w14:paraId="1C687F47" w14:textId="4304DB2A" w:rsidR="00AD49DA" w:rsidRPr="00B41AF3" w:rsidRDefault="008043C2">
      <w:pPr>
        <w:rPr>
          <w:rFonts w:ascii="Times New Roman" w:hAnsi="Times New Roman" w:cs="Times New Roman"/>
          <w:color w:val="000000"/>
          <w:sz w:val="24"/>
          <w:szCs w:val="24"/>
        </w:rPr>
      </w:pPr>
      <w:r w:rsidRPr="00B41AF3">
        <w:rPr>
          <w:rFonts w:ascii="Times New Roman" w:hAnsi="Times New Roman" w:cs="Times New Roman"/>
          <w:color w:val="000000"/>
          <w:sz w:val="24"/>
          <w:szCs w:val="24"/>
        </w:rPr>
        <w:t xml:space="preserve">    </w:t>
      </w:r>
      <w:r w:rsidR="00B41AF3" w:rsidRPr="00B41AF3">
        <w:rPr>
          <w:rFonts w:ascii="Times New Roman" w:hAnsi="Times New Roman" w:cs="Times New Roman"/>
          <w:color w:val="000000"/>
          <w:sz w:val="24"/>
          <w:szCs w:val="24"/>
        </w:rPr>
        <w:t xml:space="preserve">     </w:t>
      </w:r>
      <w:r w:rsidRPr="00B41AF3">
        <w:rPr>
          <w:rFonts w:ascii="Times New Roman" w:hAnsi="Times New Roman" w:cs="Times New Roman"/>
          <w:color w:val="000000"/>
          <w:sz w:val="24"/>
          <w:szCs w:val="24"/>
        </w:rPr>
        <w:t xml:space="preserve">      =</w:t>
      </w:r>
      <w:r w:rsidR="00E73384" w:rsidRPr="00B41AF3">
        <w:rPr>
          <w:rFonts w:ascii="Times New Roman" w:hAnsi="Times New Roman" w:cs="Times New Roman"/>
          <w:color w:val="000000"/>
          <w:sz w:val="24"/>
          <w:szCs w:val="24"/>
        </w:rPr>
        <w:t>4</w:t>
      </w:r>
      <w:r w:rsidRPr="00B41AF3">
        <w:rPr>
          <w:rFonts w:ascii="Times New Roman" w:hAnsi="Times New Roman" w:cs="Times New Roman"/>
          <w:color w:val="000000"/>
          <w:sz w:val="24"/>
          <w:szCs w:val="24"/>
        </w:rPr>
        <w:t>°C</w:t>
      </w:r>
    </w:p>
    <w:p w14:paraId="6FE79A09" w14:textId="2C58AA35" w:rsidR="00AD49DA" w:rsidRPr="00B41AF3" w:rsidRDefault="00B41AF3">
      <w:pPr>
        <w:rPr>
          <w:rFonts w:ascii="Times New Roman" w:hAnsi="Times New Roman" w:cs="Times New Roman"/>
          <w:color w:val="000000"/>
          <w:sz w:val="24"/>
          <w:szCs w:val="24"/>
        </w:rPr>
      </w:pPr>
      <w:r w:rsidRPr="00B41AF3">
        <w:rPr>
          <w:rFonts w:ascii="Times New Roman" w:hAnsi="Times New Roman" w:cs="Times New Roman"/>
          <w:color w:val="000000"/>
          <w:sz w:val="24"/>
          <w:szCs w:val="24"/>
        </w:rPr>
        <w:t xml:space="preserve">   </w:t>
      </w:r>
      <w:r w:rsidR="008043C2" w:rsidRPr="00B41AF3">
        <w:rPr>
          <w:rFonts w:ascii="Times New Roman" w:hAnsi="Times New Roman" w:cs="Times New Roman"/>
          <w:color w:val="000000"/>
          <w:sz w:val="24"/>
          <w:szCs w:val="24"/>
        </w:rPr>
        <w:t>Approach=19-1</w:t>
      </w:r>
      <w:r w:rsidR="00E73384" w:rsidRPr="00B41AF3">
        <w:rPr>
          <w:rFonts w:ascii="Times New Roman" w:hAnsi="Times New Roman" w:cs="Times New Roman"/>
          <w:color w:val="000000"/>
          <w:sz w:val="24"/>
          <w:szCs w:val="24"/>
        </w:rPr>
        <w:t>9</w:t>
      </w:r>
      <w:r w:rsidR="008043C2" w:rsidRPr="00B41AF3">
        <w:rPr>
          <w:rFonts w:ascii="Times New Roman" w:hAnsi="Times New Roman" w:cs="Times New Roman"/>
          <w:color w:val="000000"/>
          <w:sz w:val="24"/>
          <w:szCs w:val="24"/>
        </w:rPr>
        <w:t>=</w:t>
      </w:r>
      <w:r w:rsidR="00E73384" w:rsidRPr="00B41AF3">
        <w:rPr>
          <w:rFonts w:ascii="Times New Roman" w:hAnsi="Times New Roman" w:cs="Times New Roman"/>
          <w:color w:val="000000"/>
          <w:sz w:val="24"/>
          <w:szCs w:val="24"/>
        </w:rPr>
        <w:t>0</w:t>
      </w:r>
      <w:r w:rsidR="008043C2" w:rsidRPr="00B41AF3">
        <w:rPr>
          <w:rFonts w:ascii="Times New Roman" w:hAnsi="Times New Roman" w:cs="Times New Roman"/>
          <w:color w:val="000000"/>
          <w:sz w:val="24"/>
          <w:szCs w:val="24"/>
        </w:rPr>
        <w:t>°C</w:t>
      </w:r>
    </w:p>
    <w:p w14:paraId="230D43E8" w14:textId="65E45279" w:rsidR="00AD49DA" w:rsidRPr="00B41AF3" w:rsidRDefault="00B41AF3">
      <w:pPr>
        <w:rPr>
          <w:rFonts w:ascii="Times New Roman" w:hAnsi="Times New Roman" w:cs="Times New Roman"/>
          <w:color w:val="000000"/>
          <w:sz w:val="24"/>
          <w:szCs w:val="24"/>
        </w:rPr>
      </w:pPr>
      <w:r w:rsidRPr="00B41AF3">
        <w:rPr>
          <w:rFonts w:ascii="Times New Roman" w:hAnsi="Times New Roman" w:cs="Times New Roman"/>
          <w:color w:val="000000"/>
          <w:sz w:val="24"/>
          <w:szCs w:val="24"/>
        </w:rPr>
        <w:t xml:space="preserve">   Effectiveness</w:t>
      </w:r>
      <w:proofErr w:type="gramStart"/>
      <w:r w:rsidR="008043C2" w:rsidRPr="00B41AF3">
        <w:rPr>
          <w:rFonts w:ascii="Times New Roman" w:hAnsi="Times New Roman" w:cs="Times New Roman"/>
          <w:color w:val="000000"/>
          <w:sz w:val="24"/>
          <w:szCs w:val="24"/>
        </w:rPr>
        <w:t>=(</w:t>
      </w:r>
      <w:proofErr w:type="gramEnd"/>
      <w:r w:rsidR="00E73384" w:rsidRPr="00B41AF3">
        <w:rPr>
          <w:rFonts w:ascii="Times New Roman" w:hAnsi="Times New Roman" w:cs="Times New Roman"/>
          <w:color w:val="000000"/>
          <w:sz w:val="24"/>
          <w:szCs w:val="24"/>
        </w:rPr>
        <w:t>4</w:t>
      </w:r>
      <w:r w:rsidR="008043C2" w:rsidRPr="00B41AF3">
        <w:rPr>
          <w:rFonts w:ascii="Times New Roman" w:hAnsi="Times New Roman" w:cs="Times New Roman"/>
          <w:color w:val="000000"/>
          <w:sz w:val="24"/>
          <w:szCs w:val="24"/>
        </w:rPr>
        <w:t>/4)*100</w:t>
      </w:r>
    </w:p>
    <w:p w14:paraId="4EF2DFD7" w14:textId="3FF030CC" w:rsidR="00AD49DA" w:rsidRPr="00B41AF3" w:rsidRDefault="008043C2">
      <w:pPr>
        <w:rPr>
          <w:rFonts w:ascii="Times New Roman" w:hAnsi="Times New Roman" w:cs="Times New Roman"/>
          <w:color w:val="000000"/>
          <w:sz w:val="24"/>
          <w:szCs w:val="24"/>
        </w:rPr>
      </w:pPr>
      <w:r w:rsidRPr="00B41AF3">
        <w:rPr>
          <w:rFonts w:ascii="Times New Roman" w:hAnsi="Times New Roman" w:cs="Times New Roman"/>
          <w:color w:val="000000"/>
          <w:sz w:val="24"/>
          <w:szCs w:val="24"/>
        </w:rPr>
        <w:t xml:space="preserve">                                 =</w:t>
      </w:r>
      <w:r w:rsidR="00E73384" w:rsidRPr="00B41AF3">
        <w:rPr>
          <w:rFonts w:ascii="Times New Roman" w:hAnsi="Times New Roman" w:cs="Times New Roman"/>
          <w:color w:val="000000"/>
          <w:sz w:val="24"/>
          <w:szCs w:val="24"/>
        </w:rPr>
        <w:t>100</w:t>
      </w:r>
      <w:r w:rsidRPr="00B41AF3">
        <w:rPr>
          <w:rFonts w:ascii="Times New Roman" w:hAnsi="Times New Roman" w:cs="Times New Roman"/>
          <w:color w:val="000000"/>
          <w:sz w:val="24"/>
          <w:szCs w:val="24"/>
        </w:rPr>
        <w:t>%</w:t>
      </w:r>
    </w:p>
    <w:p w14:paraId="56821CA9" w14:textId="77777777" w:rsidR="00AD49DA" w:rsidRDefault="00AD49DA">
      <w:pPr>
        <w:rPr>
          <w:rFonts w:ascii="Times New Roman" w:hAnsi="Times New Roman" w:cs="Times New Roman"/>
          <w:b/>
          <w:bCs/>
          <w:color w:val="000000"/>
          <w:sz w:val="28"/>
          <w:szCs w:val="28"/>
          <w:u w:val="single"/>
        </w:rPr>
      </w:pPr>
    </w:p>
    <w:p w14:paraId="033CD742" w14:textId="77777777" w:rsidR="00B41AF3" w:rsidRDefault="00B41AF3">
      <w:pPr>
        <w:rPr>
          <w:rFonts w:ascii="Times New Roman" w:hAnsi="Times New Roman" w:cs="Times New Roman"/>
          <w:b/>
          <w:bCs/>
          <w:color w:val="000000"/>
          <w:sz w:val="28"/>
          <w:szCs w:val="28"/>
          <w:u w:val="single"/>
        </w:rPr>
      </w:pPr>
    </w:p>
    <w:p w14:paraId="501AB6A6" w14:textId="77777777" w:rsidR="00B41AF3" w:rsidRDefault="00B41AF3">
      <w:pPr>
        <w:rPr>
          <w:rFonts w:ascii="Times New Roman" w:hAnsi="Times New Roman" w:cs="Times New Roman"/>
          <w:b/>
          <w:bCs/>
          <w:color w:val="000000"/>
          <w:sz w:val="28"/>
          <w:szCs w:val="28"/>
          <w:u w:val="single"/>
        </w:rPr>
      </w:pPr>
    </w:p>
    <w:p w14:paraId="58926C44" w14:textId="77777777" w:rsidR="00AD49DA" w:rsidRDefault="008043C2">
      <w:pP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lastRenderedPageBreak/>
        <w:t xml:space="preserve">Applications: </w:t>
      </w:r>
    </w:p>
    <w:p w14:paraId="045043A0" w14:textId="62600AF9" w:rsidR="00AD49DA" w:rsidRDefault="00B41AF3">
      <w:pPr>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Common applications are</w:t>
      </w:r>
      <w:r w:rsidR="008043C2">
        <w:rPr>
          <w:rFonts w:ascii="Times New Roman" w:eastAsia="Times New Roman" w:hAnsi="Times New Roman" w:cs="Times New Roman"/>
          <w:color w:val="000000"/>
          <w:sz w:val="28"/>
          <w:szCs w:val="28"/>
          <w:shd w:val="clear" w:color="auto" w:fill="FFFFFF"/>
        </w:rPr>
        <w:t>:</w:t>
      </w:r>
    </w:p>
    <w:p w14:paraId="163EF937" w14:textId="77777777" w:rsidR="00AD49DA" w:rsidRDefault="008043C2">
      <w:pPr>
        <w:pStyle w:val="ListParagraph"/>
        <w:numPr>
          <w:ilvl w:val="0"/>
          <w:numId w:val="3"/>
        </w:numPr>
        <w:rPr>
          <w:rFonts w:ascii="Times New Roman" w:hAnsi="Times New Roman" w:cs="Times New Roman"/>
          <w:b/>
          <w:bCs/>
          <w:color w:val="000000"/>
          <w:sz w:val="28"/>
          <w:szCs w:val="28"/>
          <w:u w:val="single"/>
        </w:rPr>
      </w:pPr>
      <w:r>
        <w:rPr>
          <w:rFonts w:ascii="Times New Roman" w:eastAsia="Times New Roman" w:hAnsi="Times New Roman" w:cs="Times New Roman"/>
          <w:color w:val="000000"/>
          <w:sz w:val="28"/>
          <w:szCs w:val="28"/>
          <w:shd w:val="clear" w:color="auto" w:fill="FFFFFF"/>
        </w:rPr>
        <w:t>Cooling the circulating water used in </w:t>
      </w:r>
      <w:hyperlink r:id="rId7" w:tooltip="Oil refineries" w:history="1">
        <w:r>
          <w:rPr>
            <w:rFonts w:ascii="Times New Roman" w:eastAsia="Times New Roman" w:hAnsi="Times New Roman" w:cs="Times New Roman"/>
            <w:color w:val="000000"/>
            <w:sz w:val="28"/>
            <w:szCs w:val="28"/>
            <w:bdr w:val="none" w:sz="0" w:space="0" w:color="auto" w:frame="1"/>
            <w:shd w:val="clear" w:color="auto" w:fill="FFFFFF"/>
          </w:rPr>
          <w:t>oil refineries</w:t>
        </w:r>
      </w:hyperlink>
      <w:r>
        <w:rPr>
          <w:rFonts w:ascii="Times New Roman" w:eastAsia="Times New Roman" w:hAnsi="Times New Roman" w:cs="Times New Roman"/>
          <w:color w:val="000000"/>
          <w:sz w:val="28"/>
          <w:szCs w:val="28"/>
          <w:shd w:val="clear" w:color="auto" w:fill="FFFFFF"/>
        </w:rPr>
        <w:t>,</w:t>
      </w:r>
    </w:p>
    <w:p w14:paraId="08EB6D47" w14:textId="77777777" w:rsidR="00AD49DA" w:rsidRDefault="008043C2">
      <w:pPr>
        <w:pStyle w:val="ListParagraph"/>
        <w:numPr>
          <w:ilvl w:val="0"/>
          <w:numId w:val="3"/>
        </w:numPr>
        <w:rPr>
          <w:rFonts w:ascii="Times New Roman" w:hAnsi="Times New Roman" w:cs="Times New Roman"/>
          <w:b/>
          <w:bCs/>
          <w:color w:val="000000"/>
          <w:sz w:val="28"/>
          <w:szCs w:val="28"/>
          <w:u w:val="single"/>
        </w:rPr>
      </w:pPr>
      <w:r>
        <w:rPr>
          <w:rFonts w:ascii="Times New Roman" w:eastAsia="Times New Roman" w:hAnsi="Times New Roman" w:cs="Times New Roman"/>
          <w:color w:val="000000"/>
          <w:sz w:val="28"/>
          <w:szCs w:val="28"/>
          <w:shd w:val="clear" w:color="auto" w:fill="FFFFFF"/>
        </w:rPr>
        <w:t> </w:t>
      </w:r>
      <w:hyperlink r:id="rId8" w:tooltip="Petrochemical" w:history="1">
        <w:r>
          <w:rPr>
            <w:rFonts w:ascii="Times New Roman" w:eastAsia="Times New Roman" w:hAnsi="Times New Roman" w:cs="Times New Roman"/>
            <w:color w:val="000000"/>
            <w:sz w:val="28"/>
            <w:szCs w:val="28"/>
            <w:bdr w:val="none" w:sz="0" w:space="0" w:color="auto" w:frame="1"/>
            <w:shd w:val="clear" w:color="auto" w:fill="FFFFFF"/>
          </w:rPr>
          <w:t>Petrochemical</w:t>
        </w:r>
      </w:hyperlink>
      <w:r>
        <w:rPr>
          <w:rFonts w:ascii="Times New Roman" w:eastAsia="Times New Roman" w:hAnsi="Times New Roman" w:cs="Times New Roman"/>
          <w:color w:val="000000"/>
          <w:sz w:val="28"/>
          <w:szCs w:val="28"/>
          <w:shd w:val="clear" w:color="auto" w:fill="FFFFFF"/>
        </w:rPr>
        <w:t> and other </w:t>
      </w:r>
      <w:hyperlink r:id="rId9" w:tooltip="Chemical plant" w:history="1">
        <w:r>
          <w:rPr>
            <w:rFonts w:ascii="Times New Roman" w:eastAsia="Times New Roman" w:hAnsi="Times New Roman" w:cs="Times New Roman"/>
            <w:color w:val="000000"/>
            <w:sz w:val="28"/>
            <w:szCs w:val="28"/>
            <w:bdr w:val="none" w:sz="0" w:space="0" w:color="auto" w:frame="1"/>
            <w:shd w:val="clear" w:color="auto" w:fill="FFFFFF"/>
          </w:rPr>
          <w:t>chemical plants</w:t>
        </w:r>
      </w:hyperlink>
      <w:r>
        <w:rPr>
          <w:rFonts w:ascii="Times New Roman" w:eastAsia="Times New Roman" w:hAnsi="Times New Roman" w:cs="Times New Roman"/>
          <w:color w:val="000000"/>
          <w:sz w:val="28"/>
          <w:szCs w:val="28"/>
          <w:shd w:val="clear" w:color="auto" w:fill="FFFFFF"/>
        </w:rPr>
        <w:t>,</w:t>
      </w:r>
    </w:p>
    <w:p w14:paraId="4ACBFC68" w14:textId="77777777" w:rsidR="00AD49DA" w:rsidRDefault="008043C2">
      <w:pPr>
        <w:pStyle w:val="ListParagraph"/>
        <w:numPr>
          <w:ilvl w:val="0"/>
          <w:numId w:val="3"/>
        </w:numPr>
        <w:rPr>
          <w:rFonts w:ascii="Times New Roman" w:hAnsi="Times New Roman" w:cs="Times New Roman"/>
          <w:b/>
          <w:bCs/>
          <w:color w:val="000000"/>
          <w:sz w:val="28"/>
          <w:szCs w:val="28"/>
          <w:u w:val="single"/>
        </w:rPr>
      </w:pPr>
      <w:r>
        <w:rPr>
          <w:rFonts w:ascii="Times New Roman" w:eastAsia="Times New Roman" w:hAnsi="Times New Roman" w:cs="Times New Roman"/>
          <w:color w:val="000000"/>
          <w:sz w:val="28"/>
          <w:szCs w:val="28"/>
          <w:shd w:val="clear" w:color="auto" w:fill="FFFFFF"/>
        </w:rPr>
        <w:t> </w:t>
      </w:r>
      <w:hyperlink r:id="rId10" w:tooltip="Thermal power station" w:history="1">
        <w:r>
          <w:rPr>
            <w:rFonts w:ascii="Times New Roman" w:eastAsia="Times New Roman" w:hAnsi="Times New Roman" w:cs="Times New Roman"/>
            <w:color w:val="000000"/>
            <w:sz w:val="28"/>
            <w:szCs w:val="28"/>
            <w:bdr w:val="none" w:sz="0" w:space="0" w:color="auto" w:frame="1"/>
            <w:shd w:val="clear" w:color="auto" w:fill="FFFFFF"/>
          </w:rPr>
          <w:t>Thermal power stations</w:t>
        </w:r>
      </w:hyperlink>
      <w:r>
        <w:rPr>
          <w:rFonts w:ascii="Times New Roman" w:eastAsia="Times New Roman" w:hAnsi="Times New Roman" w:cs="Times New Roman"/>
          <w:color w:val="000000"/>
          <w:sz w:val="28"/>
          <w:szCs w:val="28"/>
          <w:shd w:val="clear" w:color="auto" w:fill="FFFFFF"/>
        </w:rPr>
        <w:t>, </w:t>
      </w:r>
      <w:hyperlink r:id="rId11" w:tooltip="Nuclear power station" w:history="1">
        <w:r>
          <w:rPr>
            <w:rFonts w:ascii="Times New Roman" w:eastAsia="Times New Roman" w:hAnsi="Times New Roman" w:cs="Times New Roman"/>
            <w:color w:val="000000"/>
            <w:sz w:val="28"/>
            <w:szCs w:val="28"/>
            <w:bdr w:val="none" w:sz="0" w:space="0" w:color="auto" w:frame="1"/>
            <w:shd w:val="clear" w:color="auto" w:fill="FFFFFF"/>
          </w:rPr>
          <w:t>nuclear power stations</w:t>
        </w:r>
      </w:hyperlink>
      <w:r>
        <w:rPr>
          <w:rFonts w:ascii="Times New Roman" w:eastAsia="Times New Roman" w:hAnsi="Times New Roman" w:cs="Times New Roman"/>
          <w:color w:val="000000"/>
          <w:sz w:val="28"/>
          <w:szCs w:val="28"/>
          <w:shd w:val="clear" w:color="auto" w:fill="FFFFFF"/>
        </w:rPr>
        <w:t> </w:t>
      </w:r>
    </w:p>
    <w:p w14:paraId="136783CF" w14:textId="79B763EE" w:rsidR="00AD49DA" w:rsidRPr="00B41AF3" w:rsidRDefault="008043C2" w:rsidP="00B41AF3">
      <w:pPr>
        <w:pStyle w:val="ListParagraph"/>
        <w:numPr>
          <w:ilvl w:val="0"/>
          <w:numId w:val="3"/>
        </w:numPr>
        <w:rPr>
          <w:rFonts w:ascii="Times New Roman" w:hAnsi="Times New Roman" w:cs="Times New Roman"/>
          <w:b/>
          <w:bCs/>
          <w:color w:val="000000"/>
          <w:sz w:val="28"/>
          <w:szCs w:val="28"/>
          <w:u w:val="single"/>
        </w:rPr>
      </w:pPr>
      <w:r>
        <w:rPr>
          <w:rFonts w:ascii="Times New Roman" w:eastAsia="Times New Roman" w:hAnsi="Times New Roman" w:cs="Times New Roman"/>
          <w:color w:val="000000"/>
          <w:sz w:val="28"/>
          <w:szCs w:val="28"/>
          <w:shd w:val="clear" w:color="auto" w:fill="FFFFFF"/>
        </w:rPr>
        <w:t xml:space="preserve"> And also </w:t>
      </w:r>
      <w:hyperlink r:id="rId12" w:tooltip="HVAC" w:history="1">
        <w:r>
          <w:rPr>
            <w:rFonts w:ascii="Times New Roman" w:eastAsia="Times New Roman" w:hAnsi="Times New Roman" w:cs="Times New Roman"/>
            <w:color w:val="000000"/>
            <w:sz w:val="28"/>
            <w:szCs w:val="28"/>
            <w:bdr w:val="none" w:sz="0" w:space="0" w:color="auto" w:frame="1"/>
            <w:shd w:val="clear" w:color="auto" w:fill="FFFFFF"/>
          </w:rPr>
          <w:t>HVAC</w:t>
        </w:r>
      </w:hyperlink>
      <w:r>
        <w:rPr>
          <w:rFonts w:ascii="Times New Roman" w:eastAsia="Times New Roman" w:hAnsi="Times New Roman" w:cs="Times New Roman"/>
          <w:color w:val="000000"/>
          <w:sz w:val="28"/>
          <w:szCs w:val="28"/>
          <w:shd w:val="clear" w:color="auto" w:fill="FFFFFF"/>
        </w:rPr>
        <w:t> systems for cooling buildings. </w:t>
      </w:r>
    </w:p>
    <w:sectPr w:rsidR="00AD49DA" w:rsidRPr="00B41AF3" w:rsidSect="00D7378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D226660"/>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29D6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F7D7C"/>
    <w:multiLevelType w:val="hybridMultilevel"/>
    <w:tmpl w:val="3B0A38A6"/>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9DA"/>
    <w:rsid w:val="00467308"/>
    <w:rsid w:val="007E5F6A"/>
    <w:rsid w:val="008043C2"/>
    <w:rsid w:val="00935C59"/>
    <w:rsid w:val="00AD49DA"/>
    <w:rsid w:val="00B41AF3"/>
    <w:rsid w:val="00D73783"/>
    <w:rsid w:val="00E73384"/>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935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C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935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C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Petrochemica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m.wikipedia.org/wiki/Oil_refineries" TargetMode="External"/><Relationship Id="rId12" Type="http://schemas.openxmlformats.org/officeDocument/2006/relationships/hyperlink" Target="https://en.m.wikipedia.org/wiki/HVA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m.wikipedia.org/wiki/Nuclear_power_station" TargetMode="External"/><Relationship Id="rId5" Type="http://schemas.openxmlformats.org/officeDocument/2006/relationships/webSettings" Target="webSettings.xml"/><Relationship Id="rId10" Type="http://schemas.openxmlformats.org/officeDocument/2006/relationships/hyperlink" Target="https://en.m.wikipedia.org/wiki/Thermal_power_station" TargetMode="External"/><Relationship Id="rId4" Type="http://schemas.openxmlformats.org/officeDocument/2006/relationships/settings" Target="settings.xml"/><Relationship Id="rId9" Type="http://schemas.openxmlformats.org/officeDocument/2006/relationships/hyperlink" Target="https://en.m.wikipedia.org/wiki/Chemical_pla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923055286069</dc:creator>
  <cp:lastModifiedBy>Umar</cp:lastModifiedBy>
  <cp:revision>2</cp:revision>
  <dcterms:created xsi:type="dcterms:W3CDTF">2020-01-29T08:44:00Z</dcterms:created>
  <dcterms:modified xsi:type="dcterms:W3CDTF">2020-01-29T08:44:00Z</dcterms:modified>
</cp:coreProperties>
</file>