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7326" w14:textId="471AF780" w:rsidR="00FD1175" w:rsidRPr="00463707" w:rsidRDefault="0046370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63707">
        <w:rPr>
          <w:rFonts w:ascii="Times New Roman" w:hAnsi="Times New Roman" w:cs="Times New Roman"/>
          <w:b/>
          <w:bCs/>
          <w:sz w:val="40"/>
          <w:szCs w:val="40"/>
          <w:lang w:val="en-US"/>
        </w:rPr>
        <w:t>Get Started</w:t>
      </w:r>
    </w:p>
    <w:p w14:paraId="7ABBEA71" w14:textId="77777777" w:rsidR="00463707" w:rsidRDefault="00463707">
      <w:pPr>
        <w:rPr>
          <w:rFonts w:ascii="Times New Roman" w:hAnsi="Times New Roman" w:cs="Times New Roman"/>
          <w:b/>
          <w:bCs/>
          <w:lang w:val="en-US"/>
        </w:rPr>
      </w:pPr>
    </w:p>
    <w:p w14:paraId="654D1949" w14:textId="77777777" w:rsidR="00463707" w:rsidRPr="00463707" w:rsidRDefault="00463707" w:rsidP="00463707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Deskripsi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program dan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silabus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kursus</w:t>
      </w:r>
      <w:proofErr w:type="spellEnd"/>
    </w:p>
    <w:p w14:paraId="59D00472" w14:textId="567CA741" w:rsidR="00463707" w:rsidRPr="00463707" w:rsidRDefault="00463707" w:rsidP="00463707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"https://d3c33hcgiwev3.cloudfront.net/imageAssetProxy.v1/WWfpSsXfRZen6UrF33WXDg_ab2a2689ef9141bf80d659dd4de601e9_Screen-Shot-2021-03-08-at-10.46.22-AM.png?expiry=1693526400000&amp;hmac=BBqM7br69BA9QRHoExgcwQ4L0q9oBiIUtAec0qFszHw" \* MERGEFORMATINET </w:instrText>
      </w: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463707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FDA57D6" wp14:editId="404C9F00">
            <wp:extent cx="5943600" cy="1457960"/>
            <wp:effectExtent l="0" t="0" r="0" b="2540"/>
            <wp:docPr id="1736189726" name="Picture 2" descr="Selamat datang di sertifikat analisis data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amat datang di sertifikat analisis data Goo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C477E14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Halo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selamat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! Program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jelajahi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dirancang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khusus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berhasil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menyelesaikan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sertifikat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junior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asosiasi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pemula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diperlukan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matematika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pengalaman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statistik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Agar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berhasil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perlu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terbuka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memengaruhi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dunia. </w:t>
      </w:r>
    </w:p>
    <w:p w14:paraId="7DBC97FC" w14:textId="77777777" w:rsidR="00463707" w:rsidRPr="00463707" w:rsidRDefault="00463707" w:rsidP="00463707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Menjadi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siap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kerja</w:t>
      </w:r>
      <w:proofErr w:type="spellEnd"/>
    </w:p>
    <w:p w14:paraId="471F8CC4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jumlah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luar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semakin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Jadi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kemampuan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menafsirkannya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efektif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salah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pilihan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karier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pertumbuhan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tercepat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paling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bermanfaat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dunia.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dekade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permintaan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dibandingkan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permintaan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karier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lainnya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(10,9% vs. 5,2%) (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Biro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Statistik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Tenaga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).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seluruh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dunia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memerlukan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berkualifikasi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memecahkan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masalah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keputusan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lima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puluh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sembilan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persen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berencana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menambah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membutuhkan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(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SHRM). Pada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selesai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mengambil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tindakan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cerdas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strategis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, </w:t>
      </w:r>
    </w:p>
    <w:p w14:paraId="20681C8A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menyelesaikan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tugas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proyek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langsung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berdasarkan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kehidupan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sehari-hari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aktivitas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praktis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Sepanjang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prosesnya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memahami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tujuan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juga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membersihkan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mengatur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jumlah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efektif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agar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berkualitas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pengalaman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langsung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teknik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mengenali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pola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mengungkap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hubungan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antar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titik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mengomunikasikan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mendesain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visual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dasbor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peluang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studi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soroti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resume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menunjukkan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calon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551B8BBC" w14:textId="77777777" w:rsidR="00463707" w:rsidRPr="00463707" w:rsidRDefault="00463707" w:rsidP="00463707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Ikhtisar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kursus</w:t>
      </w:r>
      <w:proofErr w:type="spellEnd"/>
    </w:p>
    <w:p w14:paraId="1CCC8E94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>Seluruh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memiliki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delapan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mencakup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materi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sekitar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lima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minggu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6E869117" w14:textId="407AD51E" w:rsidR="00463707" w:rsidRPr="00463707" w:rsidRDefault="00463707" w:rsidP="00463707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"https://d3c33hcgiwev3.cloudfront.net/imageAssetProxy.v1/4VmkhBljSKOZpIQZY1ijyg_0a978cdb91ef47e1bdff301364d98615_Screen-Shot-2021-03-03-at-12.57.36-PM.png?expiry=1693526400000&amp;hmac=z8TTcOXFkSH7jvgXyrWAwMGp4NW3Je022riUDql5Di0" \* MERGEFORMATINET </w:instrText>
      </w: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463707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66895F1" wp14:editId="2F3C89AF">
            <wp:extent cx="5943600" cy="1163955"/>
            <wp:effectExtent l="0" t="0" r="0" b="4445"/>
            <wp:docPr id="1916430271" name="Picture 1" descr="Daftar semua 8 kursus dan judulnya.  Kursus 1 (Dasar: data, data, di mana saja) disor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ftar semua 8 kursus dan judulnya.  Kursus 1 (Dasar: data, data, di mana saja) disoro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70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3B790A94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Landasan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: Data, Data, Di Mana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Saja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r w:rsidRPr="00463707">
        <w:rPr>
          <w:rFonts w:ascii="Times New Roman" w:eastAsia="Times New Roman" w:hAnsi="Times New Roman" w:cs="Times New Roman"/>
          <w:i/>
          <w:iCs/>
          <w:color w:val="1F1F1F"/>
          <w:kern w:val="0"/>
          <w14:ligatures w14:val="none"/>
        </w:rPr>
        <w:t>(</w:t>
      </w:r>
      <w:proofErr w:type="spellStart"/>
      <w:r w:rsidRPr="00463707">
        <w:rPr>
          <w:rFonts w:ascii="Times New Roman" w:eastAsia="Times New Roman" w:hAnsi="Times New Roman" w:cs="Times New Roman"/>
          <w:i/>
          <w:iCs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i/>
          <w:i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i/>
          <w:iCs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i/>
          <w:iCs/>
          <w:color w:val="1F1F1F"/>
          <w:kern w:val="0"/>
          <w14:ligatures w14:val="none"/>
        </w:rPr>
        <w:t>)</w:t>
      </w:r>
    </w:p>
    <w:p w14:paraId="2D97A6E9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7" w:tgtFrame="_blank" w:tooltip="Kursus Ajukan Pertanyaan untuk Membuat Keputusan Berdasarkan Data" w:history="1"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Ajukan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Pertanyaan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untuk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Membuat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Keputusan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Berdasarkan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</w:t>
        </w:r>
      </w:hyperlink>
    </w:p>
    <w:p w14:paraId="2DEAF5A3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8" w:tgtFrame="_blank" w:tooltip="Mempersiapkan Data untuk kursus Eksplorasi" w:history="1"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Siapkan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untuk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Eksplorasi</w:t>
        </w:r>
        <w:proofErr w:type="spellEnd"/>
      </w:hyperlink>
    </w:p>
    <w:p w14:paraId="29DE4283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9" w:tgtFrame="_blank" w:tooltip="Mengolah Data dari Kotor menjadi Bersih saja" w:history="1"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Memproses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dari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Kotor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menjadi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Bersih</w:t>
        </w:r>
        <w:proofErr w:type="spellEnd"/>
      </w:hyperlink>
    </w:p>
    <w:p w14:paraId="4EAA5C54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0" w:tgtFrame="_blank" w:tooltip="Kursus Analisis Data untuk Menjawab Pertanyaan" w:history="1"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Analisis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untuk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Menjawab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Pertanyaan</w:t>
        </w:r>
        <w:proofErr w:type="spellEnd"/>
      </w:hyperlink>
    </w:p>
    <w:p w14:paraId="78A4D9F4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1" w:tgtFrame="_blank" w:tooltip="Berbagi Data Melalui kursus Seni Visualisasi" w:history="1"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Berbagi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Melalui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Seni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Visualisasi</w:t>
        </w:r>
        <w:proofErr w:type="spellEnd"/>
      </w:hyperlink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</w:p>
    <w:p w14:paraId="674A64DE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2" w:tgtFrame="_blank" w:tooltip="Analisis Data dengan Pemrograman R" w:history="1"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Analisis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dengan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Pemrograman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</w:t>
        </w:r>
      </w:hyperlink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</w:p>
    <w:p w14:paraId="2C0C82D3" w14:textId="77777777" w:rsidR="00463707" w:rsidRPr="00463707" w:rsidRDefault="00463707" w:rsidP="0046370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3" w:tgtFrame="_blank" w:tooltip="Batu Penjuru Analisis Data Google: Selesaikan Studi Kasus" w:history="1"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Batu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Penjuru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Analisis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Data Google: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Selesaikan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Studi</w:t>
        </w:r>
        <w:proofErr w:type="spellEnd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637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Kasus</w:t>
        </w:r>
        <w:proofErr w:type="spellEnd"/>
      </w:hyperlink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</w:p>
    <w:p w14:paraId="77039AE3" w14:textId="77777777" w:rsidR="00463707" w:rsidRPr="00463707" w:rsidRDefault="00463707" w:rsidP="00463707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Konten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kursus</w:t>
      </w:r>
      <w:proofErr w:type="spellEnd"/>
    </w:p>
    <w:p w14:paraId="6059E62E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1–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Landasan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Data, Data, Di Mana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Saja</w:t>
      </w:r>
      <w:proofErr w:type="spellEnd"/>
    </w:p>
    <w:p w14:paraId="73E06C51" w14:textId="77777777" w:rsidR="00463707" w:rsidRPr="00463707" w:rsidRDefault="00463707" w:rsidP="0046370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Memperkenalkan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data: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kita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mengambil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keputusan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kehidupan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sehari-hari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keahlian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menginformasikan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keputusan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juga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mengetahui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ekspektasi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keseluruhan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3A85810" w14:textId="77777777" w:rsidR="00463707" w:rsidRPr="00463707" w:rsidRDefault="00463707" w:rsidP="0046370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Berpikir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analitis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: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menyeimbangkan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berbeda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beberapa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utama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diperlukan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juga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mengeksplorasi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pemikiran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analitis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kaitannya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pengambilan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keputusan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berdasarkan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</w:t>
      </w:r>
    </w:p>
    <w:p w14:paraId="6C472238" w14:textId="77777777" w:rsidR="00463707" w:rsidRPr="00463707" w:rsidRDefault="00463707" w:rsidP="0046370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Menjelajahi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dunia data yang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menakjubkan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: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memiliki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siklus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hidupnya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sendiri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melintasi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memanfaatkan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siklus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hidup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Pada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siklus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hidup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dan proses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Keduanya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relevan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masa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depan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diperkenalkan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aplikasi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memandu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melalui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</w:t>
      </w:r>
    </w:p>
    <w:p w14:paraId="7FF8B853" w14:textId="77777777" w:rsidR="00463707" w:rsidRPr="00463707" w:rsidRDefault="00463707" w:rsidP="0046370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Menyiapkan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kotak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alat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data: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Spreadsheet,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bahasa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kueri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visualisasi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konsep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dasar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digunakan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memahami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melalui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contoh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diberikan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3C43D45" w14:textId="77777777" w:rsidR="00463707" w:rsidRPr="00463707" w:rsidRDefault="00463707" w:rsidP="0046370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Menemukan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kemungkinan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karier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data: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menghargai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dilakukan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Pada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berbagai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tugas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dilakukan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 xml:space="preserve">juga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Sertifikat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Google Data Analytics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memenuhi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persyaratan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organisasi-organisasi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A6F2FF3" w14:textId="77777777" w:rsidR="00463707" w:rsidRPr="00463707" w:rsidRDefault="00463707" w:rsidP="0046370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Menyelesaikan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Tantangan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: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akhir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menerapkan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perspektif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Tantangan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Tantangan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menanyakan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konsep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utama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kemudian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menerapkan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konsep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skenario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368F3360" w14:textId="77777777" w:rsidR="00463707" w:rsidRPr="00463707" w:rsidRDefault="00463707" w:rsidP="00463707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Apa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diharapkan</w:t>
      </w:r>
      <w:proofErr w:type="spellEnd"/>
    </w:p>
    <w:p w14:paraId="2EB2C943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minggu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mencakup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serangkaian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berbagai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termasuk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1BDFCB96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Video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instruktur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mengajarkan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konsep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mendemonstrasikan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penggunaan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</w:p>
    <w:p w14:paraId="7391EE77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Bacaan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memperkenalkan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ide-ide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membangun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konsep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video</w:t>
      </w:r>
    </w:p>
    <w:p w14:paraId="4076352E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hyperlink r:id="rId14" w:tgtFrame="_blank" w:tooltip="Tautan ini membawa Anda ke Forum Diskusi untuk kursus ini." w:history="1">
        <w:r w:rsidRPr="00463707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 xml:space="preserve">Forum </w:t>
        </w:r>
        <w:proofErr w:type="spellStart"/>
        <w:r w:rsidRPr="00463707">
          <w:rPr>
            <w:rFonts w:ascii="unset" w:eastAsia="Times New Roman" w:hAnsi="unset" w:cs="Times New Roman"/>
            <w:b/>
            <w:bCs/>
            <w:color w:val="0000FF"/>
            <w:kern w:val="0"/>
            <w:u w:val="single"/>
            <w14:ligatures w14:val="none"/>
          </w:rPr>
          <w:t>Diskusi</w:t>
        </w:r>
      </w:hyperlink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mengeksplorasi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memperkuat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topik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pemahaman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baik</w:t>
      </w:r>
      <w:proofErr w:type="spellEnd"/>
    </w:p>
    <w:p w14:paraId="11E2F969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Diskusi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mendorong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mendorong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pemikiran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keterlibatan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</w:p>
    <w:p w14:paraId="4B86E080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Latihan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mempersiapkan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menghadapi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bertingkat</w:t>
      </w:r>
      <w:proofErr w:type="spellEnd"/>
    </w:p>
    <w:p w14:paraId="105F608D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dinilai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mengukur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kemajuan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umpan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balik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berharga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</w:t>
      </w:r>
    </w:p>
    <w:p w14:paraId="3607B0BA" w14:textId="77777777" w:rsidR="00463707" w:rsidRPr="00463707" w:rsidRDefault="00463707" w:rsidP="004637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pastikan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memperhatikan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pertanyaan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video</w:t>
      </w: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muncul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dirancang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agar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memeriksa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pembelajaran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 </w:t>
      </w:r>
    </w:p>
    <w:p w14:paraId="6013AF8D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berbeda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dirancang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agar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bekerja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kecepatan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sendiri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Meskipun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tenggat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pribadi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dimulai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mendaftar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panduan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ragu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menelusuri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kecepatan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paling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penalti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keterlambatan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tugas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;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sertifikat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lakukan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menyelesaikan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Jika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memperpanjang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tenggat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kembali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Ikhtisar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panel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navigasi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mengklik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Ganti</w:t>
      </w:r>
      <w:proofErr w:type="spellEnd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Sesi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Penilaian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didasarkan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pendekatan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diambil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menawarkan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beragam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materi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pembelajaran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aktivitas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memperkuat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dinilai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dinilai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meresap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latihan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dinilai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mempersiapkan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menghadapi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dinilai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Kedua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diambil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kali.</w:t>
      </w:r>
    </w:p>
    <w:p w14:paraId="6E42A836" w14:textId="77777777" w:rsidR="00463707" w:rsidRPr="00463707" w:rsidRDefault="00463707" w:rsidP="00463707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Jalur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kecepatan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opsional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bagi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mereka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berpengalaman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data</w:t>
      </w:r>
    </w:p>
    <w:p w14:paraId="0E3C005A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Sertifikat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Google Data Analytics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petunjuk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berharap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pemula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Meskipun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dunia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lainnya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akrab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bidang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memoles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2EE6435B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 xml:space="preserve">Jika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yakin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terutama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penyegaran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kami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sarankan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mengikuti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praktik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diagnostik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(Anda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minggu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).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memungkinkan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menentukan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mengikuti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jalur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merupakan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melanjutkan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Jalur 2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setelah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menyelesaikan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masing-masing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Tantangan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Mingguan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1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Tantangan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keseluruhan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skor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100% pada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diagnostik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menganggap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video,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bacaan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aktivitas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1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opsional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Peserta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didik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mengikuti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jalur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masih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sertifikat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2B2B88C" w14:textId="77777777" w:rsidR="00463707" w:rsidRPr="00463707" w:rsidRDefault="00463707" w:rsidP="00463707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Kiat</w:t>
      </w:r>
      <w:proofErr w:type="spellEnd"/>
    </w:p>
    <w:p w14:paraId="2D5EBF6F" w14:textId="77777777" w:rsidR="00463707" w:rsidRPr="00463707" w:rsidRDefault="00463707" w:rsidP="0046370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Sangat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disarankan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mengikuti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kursus-kursus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—dan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item-item di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—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urutan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kemunculannya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karena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konsep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dibangun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berdasarkan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pengetahuan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26E2C05F" w14:textId="77777777" w:rsidR="00463707" w:rsidRPr="00463707" w:rsidRDefault="00463707" w:rsidP="0046370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Gunakan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tambahan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ditautkan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seluruh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dirancang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mendukung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pembelajaran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 </w:t>
      </w:r>
    </w:p>
    <w:p w14:paraId="63FAB515" w14:textId="77777777" w:rsidR="00463707" w:rsidRPr="00463707" w:rsidRDefault="00463707" w:rsidP="0046370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Bila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link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berguna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ingatlah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mem-bookmark link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sehingga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merujuk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dipelajari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ditinjau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2401C5CA" w14:textId="77777777" w:rsidR="00463707" w:rsidRPr="00463707" w:rsidRDefault="00463707" w:rsidP="0046370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tambahan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tersedia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gratis,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namun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beberapa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situs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membatasi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jumlah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artikel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diakses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gratis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bulannya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Terkadang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mendaftar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situs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akses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penuh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namun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selalu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menandai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kembali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melihatnya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nanti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30DA415" w14:textId="77777777" w:rsidR="00463707" w:rsidRPr="00463707" w:rsidRDefault="00463707" w:rsidP="0046370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Jika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membingungkan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jangan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sungkan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menonton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kembali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videonya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membaca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lagi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seterusnya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6D5CA154" w14:textId="77777777" w:rsidR="00463707" w:rsidRPr="00463707" w:rsidRDefault="00463707" w:rsidP="0046370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Ikut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belajar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menimba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ilmu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pengalaman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sebanyak-banyaknya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15A5FC58" w14:textId="77777777" w:rsidR="00463707" w:rsidRPr="00463707" w:rsidRDefault="00463707" w:rsidP="0046370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Selamat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pilihan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mengambil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dunia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menakjubkan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Nikmati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perjalanan</w:t>
      </w:r>
      <w:proofErr w:type="spellEnd"/>
      <w:r w:rsidRPr="00463707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!</w:t>
      </w:r>
    </w:p>
    <w:p w14:paraId="1BCE73F1" w14:textId="77777777" w:rsidR="00463707" w:rsidRPr="00463707" w:rsidRDefault="00463707" w:rsidP="0046370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4E0B4B" w14:textId="77777777" w:rsidR="00463707" w:rsidRDefault="00463707" w:rsidP="004637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Log </w:t>
      </w:r>
      <w:proofErr w:type="spellStart"/>
      <w:r>
        <w:rPr>
          <w:rFonts w:ascii="Arial" w:hAnsi="Arial" w:cs="Arial"/>
          <w:color w:val="1F1F1F"/>
        </w:rPr>
        <w:t>Pembelajaran</w:t>
      </w:r>
      <w:proofErr w:type="spellEnd"/>
      <w:r>
        <w:rPr>
          <w:rFonts w:ascii="Arial" w:hAnsi="Arial" w:cs="Arial"/>
          <w:color w:val="1F1F1F"/>
        </w:rPr>
        <w:t xml:space="preserve">: </w:t>
      </w:r>
      <w:proofErr w:type="spellStart"/>
      <w:r>
        <w:rPr>
          <w:rFonts w:ascii="Arial" w:hAnsi="Arial" w:cs="Arial"/>
          <w:color w:val="1F1F1F"/>
        </w:rPr>
        <w:t>Pikirkan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tentang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dalam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kehidupan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sehari-hari</w:t>
      </w:r>
      <w:proofErr w:type="spellEnd"/>
    </w:p>
    <w:p w14:paraId="4114018E" w14:textId="0F430456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"https://d3c33hcgiwev3.cloudfront.net/imageAssetProxy.v1/9wTVzuuYR1WE1c7rmCdViQ_ea40a70eff1a4249996bd2a3005be1c0_pencil-journal-entry.png?expiry=1693526400000&amp;hmac=xe3EYw9CnG89Gz8-WGVotgOyF9nK96gDUSaarHa5TiE"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206F894" wp14:editId="4BD04063">
            <wp:extent cx="5943600" cy="708660"/>
            <wp:effectExtent l="0" t="0" r="0" b="2540"/>
            <wp:docPr id="462202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378C7F1A" w14:textId="77777777" w:rsidR="00463707" w:rsidRDefault="00463707" w:rsidP="00463707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Ringkasan</w:t>
      </w:r>
      <w:proofErr w:type="spellEnd"/>
    </w:p>
    <w:p w14:paraId="23F4CC1C" w14:textId="19AA6BFA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07B2DB0" wp14:editId="3EB750FA">
            <wp:extent cx="5943600" cy="27305"/>
            <wp:effectExtent l="0" t="0" r="0" b="0"/>
            <wp:docPr id="763737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0147027A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sudah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menyadari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betapa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hebatnya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Sepanjang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diminta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Catatan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ruang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pribadi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mana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pemikiran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sukai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ubah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diajukan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aktivitas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</w:t>
      </w:r>
    </w:p>
    <w:p w14:paraId="1C36AD8E" w14:textId="77777777" w:rsidR="00463707" w:rsidRDefault="00463707" w:rsidP="00463707">
      <w:pPr>
        <w:pStyle w:val="Heading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Data </w:t>
      </w:r>
      <w:proofErr w:type="spellStart"/>
      <w:r>
        <w:rPr>
          <w:rFonts w:ascii="Arial" w:hAnsi="Arial" w:cs="Arial"/>
          <w:color w:val="1F1F1F"/>
        </w:rPr>
        <w:t>sehari-hari</w:t>
      </w:r>
      <w:proofErr w:type="spellEnd"/>
      <w:r>
        <w:rPr>
          <w:rFonts w:ascii="Arial" w:hAnsi="Arial" w:cs="Arial"/>
          <w:color w:val="1F1F1F"/>
        </w:rPr>
        <w:t> </w:t>
      </w:r>
    </w:p>
    <w:p w14:paraId="78ACF301" w14:textId="5B2B13DF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094B6AB" wp14:editId="0B29BC57">
            <wp:extent cx="5943600" cy="27305"/>
            <wp:effectExtent l="0" t="0" r="0" b="0"/>
            <wp:docPr id="1268660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DF37194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pikirkan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mana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daftar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setidaknya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lima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contoh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menginspirasi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Anda:</w:t>
      </w:r>
    </w:p>
    <w:p w14:paraId="1F58EE65" w14:textId="77777777" w:rsidR="00463707" w:rsidRDefault="00463707" w:rsidP="004637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Kapan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waktu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terbaik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gym?</w:t>
      </w:r>
    </w:p>
    <w:p w14:paraId="31BE51F0" w14:textId="77777777" w:rsidR="00463707" w:rsidRDefault="00463707" w:rsidP="004637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lama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perjalanan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bervariasi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menurut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seminggu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6D5A3555" w14:textId="77777777" w:rsidR="00463707" w:rsidRDefault="00463707" w:rsidP="004637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cangkir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kopi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38BCF338" w14:textId="77777777" w:rsidR="00463707" w:rsidRDefault="00463707" w:rsidP="004637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krim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rasa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dibeli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pelanggan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43CB700E" w14:textId="77777777" w:rsidR="00463707" w:rsidRDefault="00463707" w:rsidP="004637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 </w:t>
      </w:r>
    </w:p>
    <w:p w14:paraId="6E969237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salah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lima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daftar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Anda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dijelajahi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jauh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menuliskan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beraksi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!</w:t>
      </w:r>
    </w:p>
    <w:p w14:paraId="21742C9D" w14:textId="579A30DE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"https://d3c33hcgiwev3.cloudfront.net/imageAssetProxy.v1/r3LyasD0Q_iy8mrA9HP4dw_351dc74e98624079b447743d43cd9ea8_dotted-line-left.png?expiry=1693526400000&amp;hmac=K7isESGAluGf4Rh4-12kOd3PzsBcJmcKUdZmfs9bRv8"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4309005" wp14:editId="741EAB2F">
            <wp:extent cx="5943600" cy="98425"/>
            <wp:effectExtent l="0" t="0" r="0" b="3175"/>
            <wp:docPr id="247877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00E0346B" w14:textId="77777777" w:rsidR="00463707" w:rsidRDefault="00463707" w:rsidP="00463707">
      <w:pPr>
        <w:pStyle w:val="Heading3"/>
        <w:shd w:val="clear" w:color="auto" w:fill="FFFFFF"/>
        <w:spacing w:before="0"/>
        <w:rPr>
          <w:rFonts w:ascii="Arial" w:hAnsi="Arial" w:cs="Arial"/>
          <w:color w:val="1F1F1F"/>
          <w:sz w:val="27"/>
          <w:szCs w:val="27"/>
        </w:rPr>
      </w:pPr>
      <w:proofErr w:type="spellStart"/>
      <w:r>
        <w:rPr>
          <w:rFonts w:ascii="Arial" w:hAnsi="Arial" w:cs="Arial"/>
          <w:color w:val="1F1F1F"/>
        </w:rPr>
        <w:t>Akses</w:t>
      </w:r>
      <w:proofErr w:type="spellEnd"/>
      <w:r>
        <w:rPr>
          <w:rFonts w:ascii="Arial" w:hAnsi="Arial" w:cs="Arial"/>
          <w:color w:val="1F1F1F"/>
        </w:rPr>
        <w:t xml:space="preserve"> log </w:t>
      </w:r>
      <w:proofErr w:type="spellStart"/>
      <w:r>
        <w:rPr>
          <w:rFonts w:ascii="Arial" w:hAnsi="Arial" w:cs="Arial"/>
          <w:color w:val="1F1F1F"/>
        </w:rPr>
        <w:t>pembelajaran</w:t>
      </w:r>
      <w:proofErr w:type="spellEnd"/>
      <w:r>
        <w:rPr>
          <w:rFonts w:ascii="Arial" w:hAnsi="Arial" w:cs="Arial"/>
          <w:color w:val="1F1F1F"/>
        </w:rPr>
        <w:t xml:space="preserve"> Anda</w:t>
      </w:r>
    </w:p>
    <w:p w14:paraId="344794E2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item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39277BCB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Tautan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pembelajaran:</w:t>
      </w:r>
      <w:hyperlink r:id="rId18" w:tgtFrame="_blank" w:tooltip="templat log pembelajaran: pikirkan tentang data dalam kehidupan sehari-hari" w:history="1">
        <w:r>
          <w:rPr>
            <w:rStyle w:val="Hyperlink"/>
            <w:rFonts w:ascii="Arial" w:hAnsi="Arial" w:cs="Arial"/>
            <w:sz w:val="21"/>
            <w:szCs w:val="21"/>
          </w:rPr>
          <w:t>Pikirkan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tentang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data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dalam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kehidupan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sehari-hari</w:t>
        </w:r>
        <w:proofErr w:type="spellEnd"/>
      </w:hyperlink>
    </w:p>
    <w:p w14:paraId="3AC4E9FC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ATAU</w:t>
      </w:r>
    </w:p>
    <w:p w14:paraId="2F513281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belum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mempunyai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Google,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mendownload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templatenya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lampiran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590B3D0D" w14:textId="77777777" w:rsidR="00463707" w:rsidRDefault="00463707" w:rsidP="00463707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DNykxIj4TLicpMSI-Dy4Dg_678c43f1933349da98708aab5e6feb7f_Learning-Log-Template_-Think-about-data-in-daily-life.docx?Expires=1693526400&amp;Signature=Q3sxpDD-Nez3BLqDtxvwnLprmupnGz3OKEZ5XyVPPzeIfu0T0A~6wWLVUs3ooiNKzLxPmyPXsNNzL9b1nZ~ZHiWNyIi5w~Lx5OA8Tv0lGzCLjAOf6a4JtojmjUSuDQRe8VRuXwwS0WL-GWcLqW8v7WwrP0cILoF3tdw1Unsa5ZM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1F3212C9" w14:textId="77777777" w:rsidR="00463707" w:rsidRDefault="00463707" w:rsidP="00463707">
      <w:pPr>
        <w:shd w:val="clear" w:color="auto" w:fill="FFFFFF"/>
      </w:pP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Templat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Log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Pembelajaran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_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Pikirkan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tentang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data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dalam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kehidupan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sehari-hari</w:t>
      </w:r>
      <w:proofErr w:type="spellEnd"/>
    </w:p>
    <w:p w14:paraId="5F07748C" w14:textId="77777777" w:rsidR="00463707" w:rsidRDefault="00463707" w:rsidP="00463707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Berkas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DOCX</w:t>
      </w:r>
    </w:p>
    <w:p w14:paraId="3C0EFC4C" w14:textId="77777777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5F1B67E" w14:textId="588085B7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"https://d3c33hcgiwev3.cloudfront.net/imageAssetProxy.v1/Iq-8pt8wTvmvvKbfMM75Tw_92b4d9f2803f43b3a7ef7a3a64528f13_dotted-line-right.png?expiry=1693526400000&amp;hmac=yjHqlccGTiEBR2l-cBtix1i5YTyCtX5NpanH5sAphaI"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611D7BF" wp14:editId="728AF907">
            <wp:extent cx="5943600" cy="98425"/>
            <wp:effectExtent l="0" t="0" r="0" b="3175"/>
            <wp:docPr id="260832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44F2D32B" w14:textId="77777777" w:rsidR="00463707" w:rsidRDefault="00463707" w:rsidP="00463707">
      <w:pPr>
        <w:pStyle w:val="Heading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Cerminan</w:t>
      </w:r>
      <w:proofErr w:type="spellEnd"/>
    </w:p>
    <w:p w14:paraId="329BF8D5" w14:textId="3DE4E920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58EA29D" wp14:editId="7AC04A07">
            <wp:extent cx="5943600" cy="27305"/>
            <wp:effectExtent l="0" t="0" r="0" b="0"/>
            <wp:docPr id="1428048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4A5BF8C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mempertimbangkan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kehidupan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luangkan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waktu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sejenak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merenungkan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sukai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ubah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diajukan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2-3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kalimat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(40-60 kata)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05B2323C" w14:textId="77777777" w:rsidR="00463707" w:rsidRDefault="00463707" w:rsidP="004637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pertimbangan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preferensi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203DC924" w14:textId="77777777" w:rsidR="00463707" w:rsidRDefault="00463707" w:rsidP="004637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Jenis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memengaruhi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Anda?</w:t>
      </w:r>
    </w:p>
    <w:p w14:paraId="7D5A3D65" w14:textId="77777777" w:rsidR="00463707" w:rsidRDefault="00463707" w:rsidP="004637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Apakah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lacak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terkait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09F24B4C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Ketika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dokumen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tanggapan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kehidupan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sehari-hari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kemajuan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pertumbuhan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</w:t>
      </w:r>
    </w:p>
    <w:p w14:paraId="2F3F62F9" w14:textId="77777777" w:rsidR="00463707" w:rsidRDefault="00463707" w:rsidP="00463707">
      <w:pPr>
        <w:pStyle w:val="Heading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Contoh</w:t>
      </w:r>
      <w:proofErr w:type="spellEnd"/>
    </w:p>
    <w:p w14:paraId="2DC4C56C" w14:textId="5F67B6B6" w:rsidR="00463707" w:rsidRDefault="00463707" w:rsidP="00463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C012DFC" wp14:editId="5EDD0077">
            <wp:extent cx="5943600" cy="27305"/>
            <wp:effectExtent l="0" t="0" r="0" b="0"/>
            <wp:docPr id="889137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70D68757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Karena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sebuah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contoh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Anda.</w:t>
      </w:r>
    </w:p>
    <w:p w14:paraId="7112FCE7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Tautan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contoh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pembelajaran:</w:t>
      </w:r>
      <w:hyperlink r:id="rId20" w:tgtFrame="_blank" w:tooltip="Pikirkan tentang data dalam contoh kehidupan sehari-hari" w:history="1">
        <w:r>
          <w:rPr>
            <w:rStyle w:val="Hyperlink"/>
            <w:rFonts w:ascii="Arial" w:hAnsi="Arial" w:cs="Arial"/>
            <w:sz w:val="21"/>
            <w:szCs w:val="21"/>
          </w:rPr>
          <w:t>Pikirkan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tentang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data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dalam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kehidupan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sehari-hari</w:t>
        </w:r>
        <w:proofErr w:type="spellEnd"/>
      </w:hyperlink>
    </w:p>
    <w:p w14:paraId="007D2421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ATAU</w:t>
      </w:r>
    </w:p>
    <w:p w14:paraId="5BDFC35A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belum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mempunyai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Google,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mendownload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contohnya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lampiran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D3BC55D" w14:textId="77777777" w:rsidR="00463707" w:rsidRDefault="00463707" w:rsidP="004637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Sumber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daya</w:t>
      </w:r>
      <w:proofErr w:type="spellEnd"/>
      <w:r>
        <w:rPr>
          <w:rFonts w:ascii="Arial" w:hAnsi="Arial" w:cs="Arial"/>
          <w:color w:val="1F1F1F"/>
        </w:rPr>
        <w:t xml:space="preserve"> yang </w:t>
      </w:r>
      <w:proofErr w:type="spellStart"/>
      <w:r>
        <w:rPr>
          <w:rFonts w:ascii="Arial" w:hAnsi="Arial" w:cs="Arial"/>
          <w:color w:val="1F1F1F"/>
        </w:rPr>
        <w:t>berguna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untuk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memulai</w:t>
      </w:r>
      <w:proofErr w:type="spellEnd"/>
    </w:p>
    <w:p w14:paraId="490F2A72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Google Data Analytics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dirancang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minggu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masing-masing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serangkaian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video,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diskusi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video,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latihan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masukan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memperoleh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Google,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kebiasaan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bermanfaat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agar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65DC30F4" w14:textId="77777777" w:rsidR="00463707" w:rsidRDefault="00463707" w:rsidP="00463707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Memberikan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umpan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balik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atau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mendapatkan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bantuan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tentang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konten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kursus</w:t>
      </w:r>
      <w:proofErr w:type="spellEnd"/>
    </w:p>
    <w:p w14:paraId="4B4EDCCD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Harap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video,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Buka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simbol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jempol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jempol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2B798E59" w14:textId="77777777" w:rsidR="00463707" w:rsidRDefault="00463707" w:rsidP="0046370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Klik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jempol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bermanfaat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7156B90E" w14:textId="77777777" w:rsidR="00463707" w:rsidRDefault="00463707" w:rsidP="0046370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Klik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jempol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bermanfaat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27064E4A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pengembang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37F63EA1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bantuan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Coursera,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kunjungi</w:t>
      </w:r>
      <w:hyperlink r:id="rId21" w:tgtFrame="_blank" w:tooltip="Pusat Bantuan Pembelajar Coursera" w:history="1">
        <w:r>
          <w:rPr>
            <w:rStyle w:val="Hyperlink"/>
            <w:rFonts w:ascii="Arial" w:hAnsi="Arial" w:cs="Arial"/>
            <w:sz w:val="21"/>
            <w:szCs w:val="21"/>
          </w:rPr>
          <w:t>Pusat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Bantuan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Pelajar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bantuan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link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Hubungi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kami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CCD86D8" w14:textId="77777777" w:rsidR="00463707" w:rsidRDefault="00463707" w:rsidP="00463707">
      <w:pPr>
        <w:pStyle w:val="Heading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Memperoleh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Sertifikat</w:t>
      </w:r>
      <w:proofErr w:type="spellEnd"/>
      <w:r>
        <w:rPr>
          <w:rFonts w:ascii="Arial" w:hAnsi="Arial" w:cs="Arial"/>
          <w:color w:val="1F1F1F"/>
        </w:rPr>
        <w:t xml:space="preserve"> Google Data Analytics</w:t>
      </w:r>
    </w:p>
    <w:p w14:paraId="73BAFCEF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Setelah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kedelapan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memenuhi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syarat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Google.</w:t>
      </w:r>
    </w:p>
    <w:p w14:paraId="67864F63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menerima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26A07ED4" w14:textId="77777777" w:rsidR="00463707" w:rsidRDefault="00463707" w:rsidP="004637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Lulus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diperlukan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memenuhi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ambang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kelulusan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skor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kumulatif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kelulusan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Google Data Analytics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80%. </w:t>
      </w:r>
    </w:p>
    <w:p w14:paraId="762E5A23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DAN</w:t>
      </w:r>
    </w:p>
    <w:p w14:paraId="6B44E9B9" w14:textId="77777777" w:rsidR="00463707" w:rsidRDefault="00463707" w:rsidP="0046370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Bayar</w:t>
      </w:r>
      <w:hyperlink r:id="rId22" w:tgtFrame="_blank" w:history="1">
        <w:r>
          <w:rPr>
            <w:rStyle w:val="Hyperlink"/>
            <w:rFonts w:ascii="Arial" w:hAnsi="Arial" w:cs="Arial"/>
            <w:sz w:val="21"/>
            <w:szCs w:val="21"/>
          </w:rPr>
          <w:t>biaya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sertifikat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kursus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melamar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disetujui</w:t>
      </w:r>
      <w:hyperlink r:id="rId23" w:tgtFrame="_blank" w:history="1">
        <w:r>
          <w:rPr>
            <w:rStyle w:val="Hyperlink"/>
            <w:rFonts w:ascii="Arial" w:hAnsi="Arial" w:cs="Arial"/>
            <w:sz w:val="21"/>
            <w:szCs w:val="21"/>
          </w:rPr>
          <w:t>Bantuan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Keuangan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Coursera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4DC74588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meninjau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video,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forum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diskusi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video,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latihan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gratis.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Namun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melanjutkan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kunci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penilaian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0C35ED3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Kebiasaan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bermanfaat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agar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sertifikat</w:t>
      </w:r>
      <w:proofErr w:type="spellEnd"/>
    </w:p>
    <w:p w14:paraId="1219BE7D" w14:textId="77777777" w:rsidR="00463707" w:rsidRDefault="00463707" w:rsidP="004637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pengalaman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masa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praktik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terbaik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Perancang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menyusun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daftar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kebiasaan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bermanfaat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yakini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paling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 </w:t>
      </w:r>
    </w:p>
    <w:p w14:paraId="00AD823A" w14:textId="77777777" w:rsidR="00463707" w:rsidRDefault="00463707" w:rsidP="004637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Rencanakan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waktu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Anda: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Menetapkan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waktu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belajar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teratur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menaatinya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minggu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rutinitas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kalender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jadwal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jadwal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Mendaftarkan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rencanakan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tujuan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dicapai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menciptakan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menonton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video,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mengulas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aktivitas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agar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benar-benar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fokus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B69A31F" w14:textId="77777777" w:rsidR="00463707" w:rsidRDefault="00463707" w:rsidP="004637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Belajar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secara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berurutan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:</w:t>
      </w:r>
      <w:r>
        <w:rPr>
          <w:rFonts w:ascii="Arial" w:hAnsi="Arial" w:cs="Arial"/>
          <w:color w:val="1F1F1F"/>
          <w:sz w:val="21"/>
          <w:szCs w:val="21"/>
        </w:rPr>
        <w:t xml:space="preserve"> Kami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merekomendasikan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dan item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urutan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kemunculannya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seiring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berkembangnya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konsep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sebelumnya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urutannya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merasa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nyaman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ide-ide,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berlatih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mengembangkannya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3EA38AA5" w14:textId="77777777" w:rsidR="00463707" w:rsidRDefault="00463707" w:rsidP="004637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Penasaran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:</w:t>
      </w:r>
      <w:r>
        <w:rPr>
          <w:rFonts w:ascii="Arial" w:hAnsi="Arial" w:cs="Arial"/>
          <w:color w:val="1F1F1F"/>
          <w:sz w:val="21"/>
          <w:szCs w:val="21"/>
        </w:rPr>
        <w:t xml:space="preserve"> 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ide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bersemangat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bertindak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Ajukan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detail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lanjut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online,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periksa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minati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catat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penemuan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Anda. Hal-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kecil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selama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pengetahuan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jauh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tumbuh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tinggi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memenuhi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syarat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230AABA1" w14:textId="77777777" w:rsidR="00463707" w:rsidRDefault="00463707" w:rsidP="004637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Ambil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catatan:</w:t>
      </w:r>
      <w:r>
        <w:rPr>
          <w:rFonts w:ascii="Arial" w:hAnsi="Arial" w:cs="Arial"/>
          <w:color w:val="1F1F1F"/>
          <w:sz w:val="21"/>
          <w:szCs w:val="21"/>
        </w:rPr>
        <w:t>Catatan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berguna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meneliti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penasaran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Hal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berguna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tampak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menurut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berguna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terkadang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subjek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jelajahi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detail.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Mencatat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Terakhir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catatan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efektif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menjalin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hubungan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topik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topik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catatan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jurnal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menangkap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ide,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pun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catatan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--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jurnal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fisik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dokumen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komputer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memudahkan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terorganisir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ragu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meninjau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jurnal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melanjutkan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selama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</w:t>
      </w:r>
    </w:p>
    <w:p w14:paraId="6B670CE3" w14:textId="77777777" w:rsidR="00463707" w:rsidRDefault="00463707" w:rsidP="0046370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lastRenderedPageBreak/>
        <w:t>Mengobrol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(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secara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bertanggung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jawab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)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dengan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pelajar</w:t>
      </w:r>
      <w:proofErr w:type="spellEnd"/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 xml:space="preserve"> lain</w:t>
      </w:r>
      <w:r>
        <w:rPr>
          <w:rFonts w:ascii="Arial" w:hAnsi="Arial" w:cs="Arial"/>
          <w:color w:val="1F1F1F"/>
          <w:sz w:val="21"/>
          <w:szCs w:val="21"/>
        </w:rPr>
        <w:t xml:space="preserve"> : 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kemungkinan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sendirian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ragu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menghubungi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forum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diskusi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meminta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bantuan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mengikuti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mengunjungi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</w:t>
      </w:r>
      <w:hyperlink r:id="rId24" w:tgtFrame="_blank" w:tooltip="Tautan ini membawa Anda ke beranda Komunitas Coursera." w:history="1">
        <w:r>
          <w:rPr>
            <w:rStyle w:val="Hyperlink"/>
            <w:rFonts w:ascii="Arial" w:hAnsi="Arial" w:cs="Arial"/>
            <w:sz w:val="21"/>
            <w:szCs w:val="21"/>
          </w:rPr>
          <w:t>Komunitas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Daring Global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. Hal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diketahui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menjalin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pertemanan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ditemukan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</w:t>
      </w:r>
      <w:hyperlink r:id="rId25" w:tgtFrame="_blank" w:tooltip="Tautan ini membawa Anda ke halaman kebijakan Coursera yang menjelaskan kode kehormatan mereka." w:history="1">
        <w:r>
          <w:rPr>
            <w:rStyle w:val="Hyperlink"/>
            <w:rFonts w:ascii="Arial" w:hAnsi="Arial" w:cs="Arial"/>
            <w:sz w:val="21"/>
            <w:szCs w:val="21"/>
          </w:rPr>
          <w:t>Kode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Kehormatan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Coursera</w:t>
        </w:r>
      </w:hyperlink>
      <w:r>
        <w:rPr>
          <w:rFonts w:ascii="Arial" w:hAnsi="Arial" w:cs="Arial"/>
          <w:color w:val="1F1F1F"/>
          <w:sz w:val="21"/>
          <w:szCs w:val="21"/>
        </w:rPr>
        <w:t>dan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hyperlink r:id="rId26" w:tgtFrame="_blank" w:tooltip="Tautan ini membawa Anda ke halaman kebijakan Cousera yang menjelaskan kode etik mereka." w:history="1">
        <w:r>
          <w:rPr>
            <w:rStyle w:val="Hyperlink"/>
            <w:rFonts w:ascii="Arial" w:hAnsi="Arial" w:cs="Arial"/>
            <w:sz w:val="21"/>
            <w:szCs w:val="21"/>
          </w:rPr>
          <w:t>Kode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etik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62BC451E" w14:textId="77777777" w:rsidR="00900A33" w:rsidRDefault="00900A33" w:rsidP="00900A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</w:p>
    <w:p w14:paraId="0340A9B9" w14:textId="77777777" w:rsidR="00900A33" w:rsidRDefault="00900A33" w:rsidP="00900A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</w:p>
    <w:p w14:paraId="044DA8E9" w14:textId="77777777" w:rsidR="00900A33" w:rsidRDefault="00900A33" w:rsidP="00900A33">
      <w:pPr>
        <w:pStyle w:val="Heading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900A33">
        <w:rPr>
          <w:rFonts w:ascii="Arial" w:hAnsi="Arial" w:cs="Arial"/>
        </w:rPr>
        <w:t>Transforming data into insights</w:t>
      </w:r>
    </w:p>
    <w:p w14:paraId="5A4596C7" w14:textId="77777777" w:rsidR="00900A33" w:rsidRPr="00900A33" w:rsidRDefault="00900A33" w:rsidP="00900A33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Studi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Kasus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Perspektif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baru</w:t>
      </w:r>
      <w:proofErr w:type="spellEnd"/>
    </w:p>
    <w:p w14:paraId="3AB63705" w14:textId="77777777" w:rsidR="00900A33" w:rsidRPr="00900A33" w:rsidRDefault="00900A33" w:rsidP="00900A33">
      <w:p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Item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konten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diterjemahkan</w:t>
      </w:r>
      <w:proofErr w:type="spellEnd"/>
    </w:p>
    <w:p w14:paraId="7B6995C7" w14:textId="77777777" w:rsidR="00900A33" w:rsidRPr="00900A33" w:rsidRDefault="00900A33" w:rsidP="00900A3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Karena item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konten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dihosting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di Coursera,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maka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konten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diterjemahkan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>pilihan</w:t>
      </w:r>
      <w:proofErr w:type="spellEnd"/>
      <w:r w:rsidRPr="00900A33">
        <w:rPr>
          <w:rFonts w:ascii="Times New Roman" w:eastAsia="Times New Roman" w:hAnsi="Times New Roman" w:cs="Times New Roman"/>
          <w:kern w:val="0"/>
          <w14:ligatures w14:val="none"/>
        </w:rPr>
        <w:t xml:space="preserve"> Anda.</w:t>
      </w:r>
    </w:p>
    <w:p w14:paraId="1CA3E0C4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hampir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mana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kali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mengamati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mengevaluasi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dunia,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mudah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mengidentifikasi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pola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menghemat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perspektif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mengejutkan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benar-benar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mengubah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mengalami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5F28137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contoh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nyata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sekelompok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enam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Kisah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melibatkan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— juga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dikenal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tenaga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praktik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pengumpulan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orang-orang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tenaga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guna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wawasan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guna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beroperasi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353F5CB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melibatkan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penggunaan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wawasan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menjalani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kehidupan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Wawasan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digunakan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mendefinisikan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menciptakan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produktif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memberdayakan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Hal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potensi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memotivasi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kinerja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budaya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inklusif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57094C47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Enam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program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bertanya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mempersiapkan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mengolah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menganalisis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berbagi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,</w:t>
      </w:r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bertindak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Enam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berlaku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pun.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Lanjutkan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membaca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enam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menjawab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AC03056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Sebuah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organisasi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mengalami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pergantian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Banyak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meninggalkan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berakhir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menjawab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organisasi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meningkatkan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tingkat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retensi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? </w:t>
      </w:r>
    </w:p>
    <w:p w14:paraId="5A0B2656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rincian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demi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8CA9BF0" w14:textId="5FA13724" w:rsidR="00900A33" w:rsidRPr="00900A33" w:rsidRDefault="00900A33" w:rsidP="00900A3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"https://d3c33hcgiwev3.cloudfront.net/imageAssetProxy.v1/Nxf_nX4JSJyX_51-CQic-A_9153cb6c7f9e4f6486ca5b392425e8f1_DA_C1M1L2R1_A.png?expiry=1693526400000&amp;hmac=VSaiVCZG38wnUg9wps7GFhh3gR_VNLskZrIDI51oV-8" \* MERGEFORMATINET </w:instrText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0A3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28EC784" wp14:editId="334455ED">
            <wp:extent cx="5943600" cy="1412875"/>
            <wp:effectExtent l="0" t="0" r="0" b="0"/>
            <wp:docPr id="441736310" name="Picture 15" descr="Subjudul - Ta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bjudul - Tany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FCD3935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perlu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menentukan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proyek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nantinya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memenuhi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syarat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Jadi,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menentukan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hal-hal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mengajukan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efektif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berkolaborasi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pemimpin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manajer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tertarik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sumber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jenis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ajukan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4F1852D6" w14:textId="77777777" w:rsidR="00900A33" w:rsidRPr="00900A33" w:rsidRDefault="00900A33" w:rsidP="00900A33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Menurut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perlu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agar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732EB880" w14:textId="77777777" w:rsidR="00900A33" w:rsidRPr="00900A33" w:rsidRDefault="00900A33" w:rsidP="00900A33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Pernahkah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 Jika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bolehkah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kami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historisnya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626901C1" w14:textId="77777777" w:rsidR="00900A33" w:rsidRPr="00900A33" w:rsidRDefault="00900A33" w:rsidP="00900A33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yakin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manajer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retensi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menawarkan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ekstra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717541AC" w14:textId="77777777" w:rsidR="00900A33" w:rsidRPr="00900A33" w:rsidRDefault="00900A33" w:rsidP="00900A33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Menurut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penyebab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utama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ketidakpuasan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kalangan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3A65474A" w14:textId="77777777" w:rsidR="00900A33" w:rsidRPr="00900A33" w:rsidRDefault="00900A33" w:rsidP="00900A33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persentase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inginkan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retensi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fiskal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?</w:t>
      </w:r>
    </w:p>
    <w:p w14:paraId="5A6CB99F" w14:textId="7B04440C" w:rsidR="00900A33" w:rsidRPr="00900A33" w:rsidRDefault="00900A33" w:rsidP="00900A3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"https://d3c33hcgiwev3.cloudfront.net/imageAssetProxy.v1/YWrURSqZQWKq1EUqmXFiow_a86286a5a4f74e0eabf0e46e7e03836b_DA_C1M1L2R1_B.png?expiry=1693526400000&amp;hmac=kj8aAqhp0PEGBOASZXtfjJBxC1n3HdoKUHFNf6MW6qE" \* MERGEFORMATINET </w:instrText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0A3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A88BAAA" wp14:editId="660C256A">
            <wp:extent cx="5943600" cy="1412875"/>
            <wp:effectExtent l="0" t="0" r="0" b="0"/>
            <wp:docPr id="826888735" name="Picture 14" descr="Subpos - Mempersiap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ubpos - Mempersiapka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819FD81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berawal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persiapan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Kelompok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menetapkan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jangka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tiga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bulan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memutuskan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ingin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menyampaikan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kemajuan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pihak-pihak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berkepentingan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Pada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juga,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mengidentifikasi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perlukan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mencapai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identifikasi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online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hal-hal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persiapan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381EF131" w14:textId="77777777" w:rsidR="00900A33" w:rsidRPr="00900A33" w:rsidRDefault="00900A33" w:rsidP="00900A33">
      <w:pPr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mengembangkan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spesifik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menanyakan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berbagai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perekrutan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orientasi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kompensasi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keseluruhan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617A88A" w14:textId="77777777" w:rsidR="00900A33" w:rsidRPr="00900A33" w:rsidRDefault="00900A33" w:rsidP="00900A33">
      <w:pPr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menetapkan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aturan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dikumpulkan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-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pun di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luar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grup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memiliki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mentah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melihat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diringkas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dikumpulkan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Misalnya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kompensasi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individu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tersedia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kisaran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gaji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kelompok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individu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terlihat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24A97167" w14:textId="77777777" w:rsidR="00900A33" w:rsidRPr="00900A33" w:rsidRDefault="00900A33" w:rsidP="00900A33">
      <w:pPr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menyelesaikan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spesifik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dikumpulkan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menyajikan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visual.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brainstorming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mengenai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kemungkinan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permasalahan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terkait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proyek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menghindarinya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37049E6" w14:textId="7012387A" w:rsidR="00900A33" w:rsidRPr="00900A33" w:rsidRDefault="00900A33" w:rsidP="00900A3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"https://d3c33hcgiwev3.cloudfront.net/imageAssetProxy.v1/nvjkJ-_DQym45CfvwwMpZg_ca752b42a2494e299da71b7025254106_DA_C1M1L2R1_C.png?expiry=1693526400000&amp;hmac=VD8ItfiMDSc9yy_yNPMuy7Y-zq8p9rMiB2gevNoPd-w" \* MERGEFORMATINET </w:instrText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0A3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A6DEFF1" wp14:editId="7CE17353">
            <wp:extent cx="5943600" cy="1412875"/>
            <wp:effectExtent l="0" t="0" r="0" b="0"/>
            <wp:docPr id="1560483379" name="Picture 13" descr="Subjudul - Pro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ubjudul - Prose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5CFA8FC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Kelompok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mengirimkan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hebat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menghargai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orang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menyediakannya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Karena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persetujuannya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berpartisipasi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juga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memahami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dikumpulkan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disimpan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dikelola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, dan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dilindungi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etis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salah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tanggung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jawab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menjaga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kerahasiaan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melindungi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serta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menyimpan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efektif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langkah-langkah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ambil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1A92C0BD" w14:textId="77777777" w:rsidR="00900A33" w:rsidRPr="00900A33" w:rsidRDefault="00900A33" w:rsidP="00900A33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membatasi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akses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sejumlah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AF8C970" w14:textId="77777777" w:rsidR="00900A33" w:rsidRPr="00900A33" w:rsidRDefault="00900A33" w:rsidP="00900A33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membersihkan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lengkap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benar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relevan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dikumpulkan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diringkas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mengungkapkan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individu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55478B3" w14:textId="77777777" w:rsidR="00900A33" w:rsidRPr="00900A33" w:rsidRDefault="00900A33" w:rsidP="00900A33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mengunggah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mentah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gudang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internal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lapisan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keamanan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tambahan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4A7288C" w14:textId="32E33F88" w:rsidR="00900A33" w:rsidRPr="00900A33" w:rsidRDefault="00900A33" w:rsidP="00900A3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"https://d3c33hcgiwev3.cloudfront.net/imageAssetProxy.v1/4PjksQFESZK45LEBRCmScw_877ecbe661d24dfbb3a768cf90c742a7_DA_C1M1L2R1_D.png?expiry=1693526400000&amp;hmac=zfkNE4HDKR-pzpB3dP8gU23qVUZ47fN3V_gUc8GI2sI" \* MERGEFORMATINET </w:instrText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0A3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69AB569" wp14:editId="0D55E29C">
            <wp:extent cx="5943600" cy="1411605"/>
            <wp:effectExtent l="0" t="0" r="0" b="0"/>
            <wp:docPr id="1509655541" name="Picture 12" descr="Subpos - Anali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bpos - Analisi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BCB3B34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Kemudian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! Dari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diselesaikan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menemukan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pengalaman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merupakan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indikator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kunci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keseluruhan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temuan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6EAB2A81" w14:textId="77777777" w:rsidR="00900A33" w:rsidRPr="00900A33" w:rsidRDefault="00900A33" w:rsidP="00900A33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mengalami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perekrutan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panjang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rumit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kemungkinan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meninggalkan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378A975E" w14:textId="77777777" w:rsidR="00900A33" w:rsidRPr="00900A33" w:rsidRDefault="00900A33" w:rsidP="00900A33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mengalami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evaluasi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umpan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balik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efisien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transparan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kemungkinan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tetap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ADDB867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Kelompok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mengetahui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mendokumentasikan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pun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sebaliknya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mengurangi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kepercayaan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mengurangi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kemampuan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jujur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​​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masa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6F83DA9" w14:textId="3E24EB08" w:rsidR="00900A33" w:rsidRPr="00900A33" w:rsidRDefault="00900A33" w:rsidP="00900A3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"https://d3c33hcgiwev3.cloudfront.net/imageAssetProxy.v1/LnG2GdNaSGKxthnTWnhiyw_0e857a82d61b414d8333ea02f226c174_DA_C1M1L2R1_E.png?expiry=1693526400000&amp;hmac=56nYKawtEKVNgKWpkFFx7hk4ZYXi2abTTNK86m9xF9k" \* MERGEFORMATINET </w:instrText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0A3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82E5437" wp14:editId="6E048310">
            <wp:extent cx="5943600" cy="1411605"/>
            <wp:effectExtent l="0" t="0" r="0" b="0"/>
            <wp:docPr id="1507050055" name="Picture 11" descr="Subjudul - Bagi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bjudul - Bagikan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C6221A1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Sama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dilindungi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hati-hati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juga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hati-hati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membagikan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laporannya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Beginilah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membagikan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temuan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5BB12841" w14:textId="77777777" w:rsidR="00900A33" w:rsidRPr="00900A33" w:rsidRDefault="00900A33" w:rsidP="00900A33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membagikan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laporan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manajer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memenuhi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melampaui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jumlah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minimum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bawahan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langsung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36622EBD" w14:textId="77777777" w:rsidR="00900A33" w:rsidRPr="00900A33" w:rsidRDefault="00900A33" w:rsidP="00900A33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mempresentasikan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manajer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gambaran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lengkap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6FA7DC6D" w14:textId="77777777" w:rsidR="00900A33" w:rsidRPr="00900A33" w:rsidRDefault="00900A33" w:rsidP="00900A33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meminta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manajer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pribadi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menyampaikan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5C044A6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manajer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mengkomunikasikan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konteks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percakapan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produktif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langkah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selanjutnya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keterlibatan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C16624F" w14:textId="001FD019" w:rsidR="00900A33" w:rsidRPr="00900A33" w:rsidRDefault="00900A33" w:rsidP="00900A3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"https://d3c33hcgiwev3.cloudfront.net/imageAssetProxy.v1/_lmptPOEQfCZqbTzhEHwTw_3a72cd9b1c664666b6d9168b81037439_DA_C1M1L2R1_F.png?expiry=1693526400000&amp;hmac=CYlaxRRRrIcdhaGooDESHp1WMeoonsV9ICfoEjorna0" \* MERGEFORMATINET </w:instrText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0A3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4617800" wp14:editId="5B3AF6ED">
            <wp:extent cx="5943600" cy="1412875"/>
            <wp:effectExtent l="0" t="0" r="0" b="0"/>
            <wp:docPr id="397876718" name="Picture 10" descr="Subjudul - Bab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ubjudul - Babak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A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1C6278C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terakhir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pemimpin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memutuskan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menerapkan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perubahan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mengambil</w:t>
      </w:r>
      <w:proofErr w:type="spellEnd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tindakan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berdasarkan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temuan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rekomendasi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39E7FE33" w14:textId="77777777" w:rsidR="00900A33" w:rsidRPr="00900A33" w:rsidRDefault="00900A33" w:rsidP="00900A33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Standarisasi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perekrutan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evaluasi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berdasarkan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praktik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paling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efisien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transparan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40FCA4A" w14:textId="77777777" w:rsidR="00900A33" w:rsidRPr="00900A33" w:rsidRDefault="00900A33" w:rsidP="00900A33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Lakukan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bandingkan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3CD0319B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Setahun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kemudian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survei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dibagikan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memperkirakan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perbandingan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antara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kedua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rangkaian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menunjukkan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rencana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Ternyata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perubahan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retensi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karyawan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tindakan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diambil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para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pemimpin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berhasil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!</w:t>
      </w:r>
    </w:p>
    <w:p w14:paraId="1A0BCE0B" w14:textId="77777777" w:rsidR="00900A33" w:rsidRPr="00900A33" w:rsidRDefault="00900A33" w:rsidP="00900A33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Apakah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orang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tepat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Anda?</w:t>
      </w:r>
    </w:p>
    <w:p w14:paraId="51EC4174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Salah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begitu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permasalahannya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selalu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berbeda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solusinya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membutuhkan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kreativitas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dampaknya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 lain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 xml:space="preserve">sangat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besar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— ​​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mengubah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menyelamatkan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nyawa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upaya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terinspirasi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lanjut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bidang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manusia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Jika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demikian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pertimbangkan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lanjut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bidang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menambahkan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penelitian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jurnal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Anda.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pernah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tahu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: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nanti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menciptakan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lingkungan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luar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biasa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dan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kolega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Anda!</w:t>
      </w:r>
    </w:p>
    <w:p w14:paraId="6F97E797" w14:textId="77777777" w:rsidR="00900A33" w:rsidRPr="00900A33" w:rsidRDefault="00900A33" w:rsidP="00900A33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Sumber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Daya</w:t>
      </w:r>
      <w:proofErr w:type="spellEnd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Tambahan</w:t>
      </w:r>
      <w:proofErr w:type="spellEnd"/>
    </w:p>
    <w:p w14:paraId="319C6DA3" w14:textId="77777777" w:rsidR="00900A33" w:rsidRPr="00900A33" w:rsidRDefault="00900A33" w:rsidP="00900A3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mempelajari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lanjut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beberapa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penerapan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terkini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dunia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lihat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artikelnya</w:t>
      </w:r>
      <w:hyperlink r:id="rId33" w:tgtFrame="_blank" w:tooltip="4 Contoh Aksi Analisis Bisnis" w:history="1"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“4 </w:t>
        </w:r>
        <w:proofErr w:type="spellStart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Contoh</w:t>
        </w:r>
        <w:proofErr w:type="spellEnd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Aksi</w:t>
        </w:r>
        <w:proofErr w:type="spellEnd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Analisis</w:t>
        </w:r>
        <w:proofErr w:type="spellEnd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900A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Bisnis”</w:t>
        </w:r>
      </w:hyperlink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Harvard Business School. Artikel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mengungkap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wawasan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mengoptimalkan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proses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pengambilan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keputusan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900A33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926E1B3" w14:textId="77777777" w:rsidR="00900A33" w:rsidRPr="00900A33" w:rsidRDefault="00900A33" w:rsidP="00900A3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358278" w14:textId="77777777" w:rsidR="009B1086" w:rsidRDefault="009B1086" w:rsidP="009B10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Log </w:t>
      </w:r>
      <w:proofErr w:type="spellStart"/>
      <w:r>
        <w:rPr>
          <w:rFonts w:ascii="Arial" w:hAnsi="Arial" w:cs="Arial"/>
          <w:color w:val="1F1F1F"/>
        </w:rPr>
        <w:t>Pembelajaran</w:t>
      </w:r>
      <w:proofErr w:type="spellEnd"/>
      <w:r>
        <w:rPr>
          <w:rFonts w:ascii="Arial" w:hAnsi="Arial" w:cs="Arial"/>
          <w:color w:val="1F1F1F"/>
        </w:rPr>
        <w:t xml:space="preserve">: </w:t>
      </w:r>
      <w:proofErr w:type="spellStart"/>
      <w:r>
        <w:rPr>
          <w:rFonts w:ascii="Arial" w:hAnsi="Arial" w:cs="Arial"/>
          <w:color w:val="1F1F1F"/>
        </w:rPr>
        <w:t>Pertimbangkan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bagaimana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analis</w:t>
      </w:r>
      <w:proofErr w:type="spellEnd"/>
      <w:r>
        <w:rPr>
          <w:rFonts w:ascii="Arial" w:hAnsi="Arial" w:cs="Arial"/>
          <w:color w:val="1F1F1F"/>
        </w:rPr>
        <w:t xml:space="preserve"> data </w:t>
      </w:r>
      <w:proofErr w:type="spellStart"/>
      <w:r>
        <w:rPr>
          <w:rFonts w:ascii="Arial" w:hAnsi="Arial" w:cs="Arial"/>
          <w:color w:val="1F1F1F"/>
        </w:rPr>
        <w:t>mendekati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tugas</w:t>
      </w:r>
      <w:proofErr w:type="spellEnd"/>
    </w:p>
    <w:p w14:paraId="10DB0C37" w14:textId="77777777" w:rsidR="009B1086" w:rsidRDefault="009B1086" w:rsidP="009B1086">
      <w:pPr>
        <w:pStyle w:val="cds-379"/>
        <w:spacing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Item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diterjemahkan</w:t>
      </w:r>
      <w:proofErr w:type="spellEnd"/>
    </w:p>
    <w:p w14:paraId="3E704C8F" w14:textId="77777777" w:rsidR="009B1086" w:rsidRDefault="009B1086" w:rsidP="009B1086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Karena item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dihosting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Coursera,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konten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diterjemahkan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bahasa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pilihan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Anda.</w:t>
      </w:r>
    </w:p>
    <w:p w14:paraId="7535D4BA" w14:textId="09056F6E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"https://d3c33hcgiwev3.cloudfront.net/imageAssetProxy.v1/9wTVzuuYR1WE1c7rmCdViQ_ea40a70eff1a4249996bd2a3005be1c0_pencil-journal-entry.png?expiry=1693526400000&amp;hmac=xe3EYw9CnG89Gz8-WGVotgOyF9nK96gDUSaarHa5TiE"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7183ECC" wp14:editId="4B474A97">
            <wp:extent cx="5943600" cy="708025"/>
            <wp:effectExtent l="0" t="0" r="0" b="3175"/>
            <wp:docPr id="16498807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D2EC80D" w14:textId="77777777" w:rsidR="009B1086" w:rsidRDefault="009B1086" w:rsidP="009B1086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Ringkasan</w:t>
      </w:r>
      <w:proofErr w:type="spellEnd"/>
    </w:p>
    <w:p w14:paraId="76BD6486" w14:textId="503DAC1F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82DCCB5" wp14:editId="6A837573">
            <wp:extent cx="5943600" cy="26670"/>
            <wp:effectExtent l="0" t="0" r="0" b="0"/>
            <wp:docPr id="19008075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5AC665A9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Sebelumnya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organisasi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melengkapi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pemikiran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refleksi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menangani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masalah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aktivitas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pemahaman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memecah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masa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menangani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pertanyaan-pertanyaan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0836DD57" w14:textId="77777777" w:rsidR="009B1086" w:rsidRDefault="009B1086" w:rsidP="009B1086">
      <w:pPr>
        <w:pStyle w:val="Heading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Tinjau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enam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fase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analisis</w:t>
      </w:r>
      <w:proofErr w:type="spellEnd"/>
      <w:r>
        <w:rPr>
          <w:rFonts w:ascii="Arial" w:hAnsi="Arial" w:cs="Arial"/>
          <w:color w:val="1F1F1F"/>
        </w:rPr>
        <w:t xml:space="preserve"> data</w:t>
      </w:r>
    </w:p>
    <w:p w14:paraId="3BD5F705" w14:textId="5F783999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0132939" wp14:editId="5259F0D0">
            <wp:extent cx="5943600" cy="26670"/>
            <wp:effectExtent l="0" t="0" r="0" b="0"/>
            <wp:docPr id="6313245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A725F4C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di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renungkanlah</w:t>
      </w:r>
      <w:hyperlink r:id="rId35" w:tgtFrame="_blank" w:history="1">
        <w:r>
          <w:rPr>
            <w:rStyle w:val="Hyperlink"/>
            <w:rFonts w:ascii="Arial" w:hAnsi="Arial" w:cs="Arial"/>
            <w:sz w:val="21"/>
            <w:szCs w:val="21"/>
          </w:rPr>
          <w:t>studi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kasus</w:t>
        </w:r>
      </w:hyperlink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memecah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proyek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tugas-tugas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dikelola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Para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mengatur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aktivitas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data: </w:t>
      </w:r>
    </w:p>
    <w:p w14:paraId="30BEB057" w14:textId="77777777" w:rsidR="009B1086" w:rsidRDefault="009B1086" w:rsidP="009B108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Bertanya</w:t>
      </w:r>
      <w:proofErr w:type="spellEnd"/>
    </w:p>
    <w:p w14:paraId="1E7FC942" w14:textId="77777777" w:rsidR="009B1086" w:rsidRDefault="009B1086" w:rsidP="009B108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Mempersiapkan</w:t>
      </w:r>
      <w:proofErr w:type="spellEnd"/>
    </w:p>
    <w:p w14:paraId="27589FAD" w14:textId="77777777" w:rsidR="009B1086" w:rsidRDefault="009B1086" w:rsidP="009B108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Proses</w:t>
      </w:r>
    </w:p>
    <w:p w14:paraId="0DF27A41" w14:textId="77777777" w:rsidR="009B1086" w:rsidRDefault="009B1086" w:rsidP="009B108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Menganalisa</w:t>
      </w:r>
      <w:proofErr w:type="spellEnd"/>
    </w:p>
    <w:p w14:paraId="2A48D141" w14:textId="77777777" w:rsidR="009B1086" w:rsidRDefault="009B1086" w:rsidP="009B108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Membagikan</w:t>
      </w:r>
      <w:proofErr w:type="spellEnd"/>
    </w:p>
    <w:p w14:paraId="46906296" w14:textId="77777777" w:rsidR="009B1086" w:rsidRDefault="009B1086" w:rsidP="009B108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Bertindak</w:t>
      </w:r>
      <w:proofErr w:type="spellEnd"/>
    </w:p>
    <w:p w14:paraId="2C22E245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Para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mengajukan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mendefinisikan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masalah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dipecahkan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Selanjutnya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melakukan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persiapan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timeline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survei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dirancang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inklusif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mengolah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membersihkannya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benar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relevan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kesalahan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outlier.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survei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karyawan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bersih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membagikan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rekomendasi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pemimpin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tim.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kepemimpinan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bertindak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berdasarkan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fokus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peningkatan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bidang-bidang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514F395F" w14:textId="6B4CB6CE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"https://d3c33hcgiwev3.cloudfront.net/imageAssetProxy.v1/r3LyasD0Q_iy8mrA9HP4dw_351dc74e98624079b447743d43cd9ea8_dotted-line-left.png?expiry=1693526400000&amp;hmac=K7isESGAluGf4Rh4-12kOd3PzsBcJmcKUdZmfs9bRv8"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A215802" wp14:editId="4C7CD037">
            <wp:extent cx="5943600" cy="100965"/>
            <wp:effectExtent l="0" t="0" r="0" b="635"/>
            <wp:docPr id="6280411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6758D637" w14:textId="77777777" w:rsidR="009B1086" w:rsidRDefault="009B1086" w:rsidP="009B1086">
      <w:pPr>
        <w:pStyle w:val="Heading3"/>
        <w:shd w:val="clear" w:color="auto" w:fill="FFFFFF"/>
        <w:spacing w:before="0"/>
        <w:rPr>
          <w:rFonts w:ascii="Arial" w:hAnsi="Arial" w:cs="Arial"/>
          <w:color w:val="1F1F1F"/>
          <w:sz w:val="27"/>
          <w:szCs w:val="27"/>
        </w:rPr>
      </w:pPr>
      <w:proofErr w:type="spellStart"/>
      <w:r>
        <w:rPr>
          <w:rFonts w:ascii="Arial" w:hAnsi="Arial" w:cs="Arial"/>
          <w:color w:val="1F1F1F"/>
        </w:rPr>
        <w:t>Akses</w:t>
      </w:r>
      <w:proofErr w:type="spellEnd"/>
      <w:r>
        <w:rPr>
          <w:rFonts w:ascii="Arial" w:hAnsi="Arial" w:cs="Arial"/>
          <w:color w:val="1F1F1F"/>
        </w:rPr>
        <w:t xml:space="preserve"> log </w:t>
      </w:r>
      <w:proofErr w:type="spellStart"/>
      <w:r>
        <w:rPr>
          <w:rFonts w:ascii="Arial" w:hAnsi="Arial" w:cs="Arial"/>
          <w:color w:val="1F1F1F"/>
        </w:rPr>
        <w:t>pembelajaran</w:t>
      </w:r>
      <w:proofErr w:type="spellEnd"/>
      <w:r>
        <w:rPr>
          <w:rFonts w:ascii="Arial" w:hAnsi="Arial" w:cs="Arial"/>
          <w:color w:val="1F1F1F"/>
        </w:rPr>
        <w:t xml:space="preserve"> Anda</w:t>
      </w:r>
    </w:p>
    <w:p w14:paraId="561EDA9D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item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klik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.” </w:t>
      </w:r>
    </w:p>
    <w:p w14:paraId="78B5A2AE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Tautan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pembelajaran:</w:t>
      </w:r>
      <w:hyperlink r:id="rId36" w:tgtFrame="_blank" w:tooltip="templat: pertimbangkan bagaimana analis data mendekati tugas" w:history="1">
        <w:r>
          <w:rPr>
            <w:rStyle w:val="Hyperlink"/>
            <w:rFonts w:ascii="Arial" w:hAnsi="Arial" w:cs="Arial"/>
            <w:sz w:val="21"/>
            <w:szCs w:val="21"/>
          </w:rPr>
          <w:t>Pertimbangkan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bagaimana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analis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data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melakukan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pendekatan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terhadap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tugas</w:t>
        </w:r>
        <w:proofErr w:type="spellEnd"/>
      </w:hyperlink>
    </w:p>
    <w:p w14:paraId="6B2EF1C2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ATAU</w:t>
      </w:r>
    </w:p>
    <w:p w14:paraId="02FD85C2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belum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mempunyai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Google,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mendownload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templatenya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lampiran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530114B4" w14:textId="77777777" w:rsidR="009B1086" w:rsidRDefault="009B1086" w:rsidP="009B1086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aOk-I4lyQcGpPiOJcqHBqw_63a2e80233374af58a75ca11ff93c7f5_Learning-Log-Template_-Consider-how-data-analysts-approach-tasks.docx?Expires=1693526400&amp;Signature=DJwsJADz-BrYodRze4WDBLJY25BfxSoVHBJ87ewvkcRhdPXx9-9BUFl0QOVz6h9L36lIt~5a6bbpmXGjDOxyJmUX-zb2M37A66CtzqOQ5ETAjn3iBcf3kSmPPF39wXdY0MadqqvJYp4t2PkHsdCP00vRV2EHtBBdg8PS6Ab8JxY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6B842431" w14:textId="77777777" w:rsidR="009B1086" w:rsidRDefault="009B1086" w:rsidP="009B1086">
      <w:pPr>
        <w:shd w:val="clear" w:color="auto" w:fill="FFFFFF"/>
      </w:pP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Templat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Log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Pembelajaran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_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Pertimbangkan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bagaimana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analis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data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mendekati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tugas</w:t>
      </w:r>
      <w:proofErr w:type="spellEnd"/>
    </w:p>
    <w:p w14:paraId="476D64BC" w14:textId="77777777" w:rsidR="009B1086" w:rsidRDefault="009B1086" w:rsidP="009B1086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Berkas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DOCX</w:t>
      </w:r>
    </w:p>
    <w:p w14:paraId="4ABE6094" w14:textId="77777777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048BF745" w14:textId="6AE01A39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"https://d3c33hcgiwev3.cloudfront.net/imageAssetProxy.v1/Iq-8pt8wTvmvvKbfMM75Tw_92b4d9f2803f43b3a7ef7a3a64528f13_dotted-line-right.png?expiry=1693526400000&amp;hmac=yjHqlccGTiEBR2l-cBtix1i5YTyCtX5NpanH5sAphaI"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C3A1893" wp14:editId="6199F886">
            <wp:extent cx="5943600" cy="100965"/>
            <wp:effectExtent l="0" t="0" r="0" b="635"/>
            <wp:docPr id="10093930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0899BBF4" w14:textId="77777777" w:rsidR="009B1086" w:rsidRDefault="009B1086" w:rsidP="009B1086">
      <w:pPr>
        <w:pStyle w:val="Heading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Cerminan</w:t>
      </w:r>
      <w:proofErr w:type="spellEnd"/>
    </w:p>
    <w:p w14:paraId="0CCC47BA" w14:textId="3A6D2B6E" w:rsidR="009B1086" w:rsidRDefault="009B1086" w:rsidP="009B108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"https://d3c33hcgiwev3.cloudfront.net/imageAssetProxy.v1/rRaKoczXSrqWiqHM1zq6Vw_a9c03758798e4c0db2ef0b9b38719e3e_line-y.png?expiry=1693526400000&amp;hmac=LIjVwGPgLj6Z0IZNh5ldGQdYf0K4HYXhXc_OajUzEKA"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BCD7CB1" wp14:editId="0DD834C5">
            <wp:extent cx="5943600" cy="26670"/>
            <wp:effectExtent l="0" t="0" r="0" b="0"/>
            <wp:docPr id="1842085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3E85402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tulislah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2-3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kalimat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(40-60 kata)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merefleksikan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52EB955C" w14:textId="77777777" w:rsidR="009B1086" w:rsidRDefault="009B1086" w:rsidP="009B108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Apakah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rincian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mengubah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berpikir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data?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32CDD2F3" w14:textId="77777777" w:rsidR="009B1086" w:rsidRDefault="009B1086" w:rsidP="009B108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Apakah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mengejutkan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</w:t>
      </w:r>
    </w:p>
    <w:p w14:paraId="1D2276AB" w14:textId="77777777" w:rsidR="009B1086" w:rsidRDefault="009B1086" w:rsidP="009B108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data?</w:t>
      </w:r>
    </w:p>
    <w:p w14:paraId="4E2F2F0C" w14:textId="77777777" w:rsidR="009B1086" w:rsidRDefault="009B1086" w:rsidP="009B108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Ketika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menyelesaikan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pembelajaran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pastikan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dokumen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tanggapan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kehidupan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sehari-hari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melacak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kemajuan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pertumbuhan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</w:t>
      </w:r>
    </w:p>
    <w:p w14:paraId="4942C235" w14:textId="77777777" w:rsidR="009B1086" w:rsidRPr="009B1086" w:rsidRDefault="009B1086" w:rsidP="009B1086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lastRenderedPageBreak/>
        <w:t xml:space="preserve">Data dan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insting</w:t>
      </w:r>
      <w:proofErr w:type="spellEnd"/>
    </w:p>
    <w:p w14:paraId="21215A13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Detektif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kesamaan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bergantung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fakta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petunjuk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mengumpulkan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buktinya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berbicara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cerita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jejak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mana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arahnya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detektif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langkah-langkah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mengumpulkan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fakta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1789572F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pengambilan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0AE2561B" w14:textId="77777777" w:rsidR="009B1086" w:rsidRPr="009B1086" w:rsidRDefault="009B1086" w:rsidP="009B1086">
      <w:pPr>
        <w:numPr>
          <w:ilvl w:val="0"/>
          <w:numId w:val="1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Ajukan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definisikan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80E0DD8" w14:textId="77777777" w:rsidR="009B1086" w:rsidRPr="009B1086" w:rsidRDefault="009B1086" w:rsidP="009B1086">
      <w:pPr>
        <w:numPr>
          <w:ilvl w:val="0"/>
          <w:numId w:val="1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Mempersiapkan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mengumpulkan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menyimpan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E35EE9C" w14:textId="77777777" w:rsidR="009B1086" w:rsidRPr="009B1086" w:rsidRDefault="009B1086" w:rsidP="009B1086">
      <w:pPr>
        <w:numPr>
          <w:ilvl w:val="0"/>
          <w:numId w:val="1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Memproses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membersihkan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60FBA07" w14:textId="77777777" w:rsidR="009B1086" w:rsidRPr="009B1086" w:rsidRDefault="009B1086" w:rsidP="009B1086">
      <w:pPr>
        <w:numPr>
          <w:ilvl w:val="0"/>
          <w:numId w:val="1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pola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hubungan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tren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46072D7" w14:textId="77777777" w:rsidR="009B1086" w:rsidRPr="009B1086" w:rsidRDefault="009B1086" w:rsidP="009B1086">
      <w:pPr>
        <w:numPr>
          <w:ilvl w:val="0"/>
          <w:numId w:val="1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Bagikan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audiens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</w:t>
      </w:r>
    </w:p>
    <w:p w14:paraId="532262D8" w14:textId="77777777" w:rsidR="009B1086" w:rsidRPr="009B1086" w:rsidRDefault="009B1086" w:rsidP="009B1086">
      <w:pPr>
        <w:numPr>
          <w:ilvl w:val="0"/>
          <w:numId w:val="19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Bertindak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936CFE8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faktor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mempengaruhi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pengambilan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membaca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misteri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detektif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naluri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firasat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Naluri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pemahaman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intuitif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penjelasan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selalu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merupakan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disadari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;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menangkap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sinyal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menyadarinya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mempunyai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“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perasaan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”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6D2F682" w14:textId="4F204EEF" w:rsidR="009B1086" w:rsidRPr="009B1086" w:rsidRDefault="009B1086" w:rsidP="009B1086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"https://d3c33hcgiwev3.cloudfront.net/imageAssetProxy.v1/_5Jrqe73T1-Sa6nu969fAw_6a8919e3eb45468b923ac46f96c4d28b_Screen-Shot-2021-03-02-at-5.45.18-PM.png?expiry=1693526400000&amp;hmac=ffYpmFqQbh1YvbyQhXuk8ABep4Wa3WZ7ziBeEi5XdD0" \* MERGEFORMATINET </w:instrTex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B1086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170CF116" wp14:editId="1AC33DA3">
            <wp:extent cx="3545840" cy="4277360"/>
            <wp:effectExtent l="0" t="0" r="0" b="2540"/>
            <wp:docPr id="426654806" name="Picture 23" descr="Gambar seseorang berdiri di depan cermin, tersenyum melihat bayang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ambar seseorang berdiri di depan cermin, tersenyum melihat bayanganny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647C367" w14:textId="77777777" w:rsidR="009B1086" w:rsidRPr="009B1086" w:rsidRDefault="009B1086" w:rsidP="009B1086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Mengapa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insting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bisa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masalah</w:t>
      </w:r>
      <w:proofErr w:type="spellEnd"/>
    </w:p>
    <w:p w14:paraId="5A2008BA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Inti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pengambilan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Oleh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fokus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memastikan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Jika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mengabaikan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bias.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buruk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lagi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naluri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pun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mendukungnya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menyebabkan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9FBBE42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Perhatikan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pengusaha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bermitra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terkenal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mengembangkan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kawasan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pusat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perbelanjaan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ramai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Koki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terkenal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seluruh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mengandalkan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reputasi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pengusaha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naluri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menciptakan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bertema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upaya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penggalangan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gagal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mendanai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pembukaan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perencanaan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persiapan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berbulan-bulan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kembali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dipasarkan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dijual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kerugian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Seandainya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pengusaha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menunjukkan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calon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sangat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milik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chef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9BEB906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Semakin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terkait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semakin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dibutuhkan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Upaya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kesenjangan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mengkomunikasikan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efektif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Terkadang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masa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lalu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hubungan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disadari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lain.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detektif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mengungkap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mengingat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lama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selesaikan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sekedar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insting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4CD0D38" w14:textId="77777777" w:rsidR="009B1086" w:rsidRPr="009B1086" w:rsidRDefault="009B1086" w:rsidP="009B108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Data +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pengetahuan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bisnis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=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misteri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terpecahkan</w:t>
      </w:r>
      <w:proofErr w:type="spellEnd"/>
    </w:p>
    <w:p w14:paraId="598108B7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Memadukan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ditambah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naluri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junior.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Kuncinya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perpaduan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Seringkali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bergantung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sebabnya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para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“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mendefinisikan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kesuksesan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?”</w:t>
      </w:r>
    </w:p>
    <w:p w14:paraId="4638397C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coba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tanyakan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pertanyaan-pertanyaan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keseimbangan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sempurna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76021E30" w14:textId="77777777" w:rsidR="009B1086" w:rsidRPr="009B1086" w:rsidRDefault="009B1086" w:rsidP="009B1086">
      <w:pPr>
        <w:numPr>
          <w:ilvl w:val="0"/>
          <w:numId w:val="2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Hasil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dibutuhkan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4A4D16F7" w14:textId="77777777" w:rsidR="009B1086" w:rsidRPr="009B1086" w:rsidRDefault="009B1086" w:rsidP="009B1086">
      <w:pPr>
        <w:numPr>
          <w:ilvl w:val="0"/>
          <w:numId w:val="2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diberitahu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0A76E16B" w14:textId="77777777" w:rsidR="009B1086" w:rsidRPr="009B1086" w:rsidRDefault="009B1086" w:rsidP="009B1086">
      <w:pPr>
        <w:numPr>
          <w:ilvl w:val="0"/>
          <w:numId w:val="2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diajukan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0DB277A0" w14:textId="77777777" w:rsidR="009B1086" w:rsidRPr="009B1086" w:rsidRDefault="009B1086" w:rsidP="009B1086">
      <w:pPr>
        <w:numPr>
          <w:ilvl w:val="0"/>
          <w:numId w:val="2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diambil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12A3FFFB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mengerjakan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terburu-buru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mengandalkan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daripada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cukup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seluruh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tersedia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menyeluruh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melibatkan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strategi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Terserah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pilihan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memadukan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jutaan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Anda.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semakin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berlatih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semakin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perpaduan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sempurna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8A00545" w14:textId="58A381AE" w:rsidR="009B1086" w:rsidRPr="009B1086" w:rsidRDefault="009B1086" w:rsidP="009B1086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"https://d3c33hcgiwev3.cloudfront.net/imageAssetProxy.v1/DwxuITr-TqiMbiE6_p6oYw_207ae3e1bd854ab998580ed2b18897ef_DA_C1M1L3R1.png?expiry=1693526400000&amp;hmac=JPjKg7vGKeOytpXnzYF4SMjeCk-tJyVmwYZTqDZi76U" \* MERGEFORMATINET </w:instrTex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B1086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689A318" wp14:editId="51E4FBFA">
            <wp:extent cx="5943600" cy="3529965"/>
            <wp:effectExtent l="0" t="0" r="0" b="0"/>
            <wp:docPr id="970574328" name="Picture 22" descr="Grafik seseorang yang duduk di depan meja di depan komputer, di layar terdapat fungsi grafik dan mate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rafik seseorang yang duduk di depan meja di depan komputer, di layar terdapat fungsi grafik dan matematika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5151CC4" w14:textId="77777777" w:rsidR="009B1086" w:rsidRPr="009B1086" w:rsidRDefault="009B1086" w:rsidP="009B1086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Asal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usul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data</w:t>
      </w:r>
    </w:p>
    <w:p w14:paraId="75FD80C3" w14:textId="77777777" w:rsidR="009B1086" w:rsidRPr="009B1086" w:rsidRDefault="009B1086" w:rsidP="009B1086">
      <w:pPr>
        <w:spacing w:before="100" w:before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Item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diterjemahkan</w:t>
      </w:r>
      <w:proofErr w:type="spellEnd"/>
    </w:p>
    <w:p w14:paraId="1941B8D2" w14:textId="77777777" w:rsidR="009B1086" w:rsidRPr="009B1086" w:rsidRDefault="009B1086" w:rsidP="009B1086">
      <w:pP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Karena item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dihosting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Coursera,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diterjemahkan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bahasa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pilihan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</w:t>
      </w:r>
    </w:p>
    <w:p w14:paraId="095C0D0F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Ketika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membuktikan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penuh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rasa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Jadi,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manfaatkan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rasa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mula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Kami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sepenuhnya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kapan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mencatat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Tapi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idenya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sampai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!  </w:t>
      </w:r>
    </w:p>
    <w:p w14:paraId="2B6DB7D7" w14:textId="549FA6DA" w:rsidR="009B1086" w:rsidRPr="009B1086" w:rsidRDefault="009B1086" w:rsidP="009B1086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"https://d3c33hcgiwev3.cloudfront.net/imageAssetProxy.v1/Yh4ik83WQF6eIpPN1iBefw_17a84cad9ba24199b6d1564daf6c208c_Screen-Shot-2021-03-02-at-6.25.16-PM.png?expiry=1693526400000&amp;hmac=x1V9piLGGb0rdsy3ELBo71OiViU_4Nff2tsKDw1iPzc" \* MERGEFORMATINET </w:instrTex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B1086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07574F7" wp14:editId="7724AA21">
            <wp:extent cx="5943600" cy="3535045"/>
            <wp:effectExtent l="0" t="0" r="0" b="0"/>
            <wp:docPr id="1387543819" name="Picture 24" descr="Sekelompok rekan kerja duduk di meja berdiskusi.  Ada papan di belakang mereka dengan beberapa catatan temp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ekelompok rekan kerja duduk di meja berdiskusi.  Ada papan di belakang mereka dengan beberapa catatan tempel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2B328035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Kita juga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berakar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statistik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sejarah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cukup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panjang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Para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arkeolog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menandai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dimulainya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statistik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Mesir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kuno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pembangunan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piramida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Orang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Mesir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kuno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ahli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mendokumentasikan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perhitungan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teori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papirus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kertas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),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dipandang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paling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awal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dan daftar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periksa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berhutang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para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juru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brilian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menciptakan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teknis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efisien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B6D4792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memasuki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data</w: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—proses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peralihan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melewati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dikonsumsi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diuji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diproses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kembali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model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anggota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utama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mendorong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kesuksesan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merencanakan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awal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Meskipun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sudah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dikenal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kalangan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para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ahli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pun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struktur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fase-fase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arsitektur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tunggal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diikuti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seragam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pakar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landasan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ikhtisar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dimulai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Sertifikat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Google.</w:t>
      </w:r>
    </w:p>
    <w:p w14:paraId="3A5F8F78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Proses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disajikan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Sertifikat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Google Data Analytics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berharga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seiring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kemajuan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Anda:</w:t>
      </w:r>
    </w:p>
    <w:p w14:paraId="7F0FC9DA" w14:textId="77777777" w:rsidR="009B1086" w:rsidRPr="009B1086" w:rsidRDefault="009B1086" w:rsidP="009B1086">
      <w:pPr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Tanya</w: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Tantangan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/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/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</w:p>
    <w:p w14:paraId="1BBFB98B" w14:textId="77777777" w:rsidR="009B1086" w:rsidRPr="009B1086" w:rsidRDefault="009B1086" w:rsidP="009B1086">
      <w:pPr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Mempersiapkan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Pembuatan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pengumpulan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penyimpanan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pengelolaan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spellEnd"/>
    </w:p>
    <w:p w14:paraId="253DBB07" w14:textId="77777777" w:rsidR="009B1086" w:rsidRPr="009B1086" w:rsidRDefault="009B1086" w:rsidP="009B1086">
      <w:pPr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Proses</w: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Pembersihan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data/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integritas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4C3CB17E" w14:textId="77777777" w:rsidR="009B1086" w:rsidRPr="009B1086" w:rsidRDefault="009B1086" w:rsidP="009B1086">
      <w:pPr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Eksplorasi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visualisasi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4F720038" w14:textId="77777777" w:rsidR="009B1086" w:rsidRPr="009B1086" w:rsidRDefault="009B1086" w:rsidP="009B1086">
      <w:pPr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Bagikan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Mengkomunikasikan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menafsirkan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637F4F31" w14:textId="77777777" w:rsidR="009B1086" w:rsidRPr="009B1086" w:rsidRDefault="009B1086" w:rsidP="009B1086">
      <w:pPr>
        <w:numPr>
          <w:ilvl w:val="0"/>
          <w:numId w:val="2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Tindakan</w: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</w:p>
    <w:p w14:paraId="260DE564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—dan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pengulangan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menjadikannya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populer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—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memandu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Mari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variasi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7E25F7F4" w14:textId="77777777" w:rsidR="009B1086" w:rsidRPr="009B1086" w:rsidRDefault="009B1086" w:rsidP="009B1086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lastRenderedPageBreak/>
        <w:t>Siklus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data EMC</w:t>
      </w:r>
    </w:p>
    <w:p w14:paraId="11A6488D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EMC Corporation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bersifat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3339F4E8" w14:textId="77777777" w:rsidR="009B1086" w:rsidRPr="009B1086" w:rsidRDefault="009B1086" w:rsidP="009B1086">
      <w:pPr>
        <w:numPr>
          <w:ilvl w:val="0"/>
          <w:numId w:val="2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Penemuan</w:t>
      </w:r>
      <w:proofErr w:type="spellEnd"/>
    </w:p>
    <w:p w14:paraId="51753E26" w14:textId="77777777" w:rsidR="009B1086" w:rsidRPr="009B1086" w:rsidRDefault="009B1086" w:rsidP="009B1086">
      <w:pPr>
        <w:numPr>
          <w:ilvl w:val="0"/>
          <w:numId w:val="2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pra-pemrosesan</w:t>
      </w:r>
      <w:proofErr w:type="spellEnd"/>
    </w:p>
    <w:p w14:paraId="19DE17CA" w14:textId="77777777" w:rsidR="009B1086" w:rsidRPr="009B1086" w:rsidRDefault="009B1086" w:rsidP="009B1086">
      <w:pPr>
        <w:numPr>
          <w:ilvl w:val="0"/>
          <w:numId w:val="2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Perencanaan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model</w:t>
      </w:r>
    </w:p>
    <w:p w14:paraId="78436E01" w14:textId="77777777" w:rsidR="009B1086" w:rsidRPr="009B1086" w:rsidRDefault="009B1086" w:rsidP="009B1086">
      <w:pPr>
        <w:numPr>
          <w:ilvl w:val="0"/>
          <w:numId w:val="2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Bangunan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model</w:t>
      </w:r>
    </w:p>
    <w:p w14:paraId="4DE02375" w14:textId="77777777" w:rsidR="009B1086" w:rsidRPr="009B1086" w:rsidRDefault="009B1086" w:rsidP="009B1086">
      <w:pPr>
        <w:numPr>
          <w:ilvl w:val="0"/>
          <w:numId w:val="2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Komunikasikan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hasilnya</w:t>
      </w:r>
      <w:proofErr w:type="spellEnd"/>
    </w:p>
    <w:p w14:paraId="2ABD2C87" w14:textId="77777777" w:rsidR="009B1086" w:rsidRPr="009B1086" w:rsidRDefault="009B1086" w:rsidP="009B1086">
      <w:pPr>
        <w:numPr>
          <w:ilvl w:val="0"/>
          <w:numId w:val="2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Operasional</w:t>
      </w:r>
      <w:proofErr w:type="spellEnd"/>
    </w:p>
    <w:p w14:paraId="3661F589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EMC Corporation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Dell EMC. Model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diciptakan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David Dietrich,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mencerminkan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sifat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dunia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nyata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Fase-fase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bukanlah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pencapaian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statis;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terhubung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mengarah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berulang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kunci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menguji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mencapai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cukup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pencapaian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maju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memastikan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menghabiskan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cukup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memulai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pemodelan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gagasan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inti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tertarik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mengajukan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;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;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kemudian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dibagikan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ditindaklanjuti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7154EFA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e-book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ini,</w:t>
      </w:r>
      <w:hyperlink r:id="rId40" w:tgtFrame="_blank" w:tooltip="Ilmu Data &amp; Analisis Big Data" w:history="1"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Ilmu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 &amp;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Analisis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Big Data</w:t>
        </w:r>
      </w:hyperlink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783AE3A" w14:textId="77777777" w:rsidR="009B1086" w:rsidRPr="009B1086" w:rsidRDefault="009B1086" w:rsidP="009B108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berulang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SAS</w:t>
      </w:r>
    </w:p>
    <w:p w14:paraId="51BFC601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berulang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diciptakan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bernama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SAS</w: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penyedia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solusi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terkemuka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berulang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andal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prediktif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451BF386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</w:t>
      </w:r>
      <w:proofErr w:type="spellEnd"/>
    </w:p>
    <w:p w14:paraId="5C5A2961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Mempersiapkan</w:t>
      </w:r>
      <w:proofErr w:type="spellEnd"/>
    </w:p>
    <w:p w14:paraId="09F255F1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Mengeksplorasi</w:t>
      </w:r>
      <w:proofErr w:type="spellEnd"/>
    </w:p>
    <w:p w14:paraId="30D7C103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Model</w:t>
      </w:r>
    </w:p>
    <w:p w14:paraId="60146E59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Melaksanakan</w:t>
      </w:r>
      <w:proofErr w:type="spellEnd"/>
    </w:p>
    <w:p w14:paraId="0ADA3982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Bertindak</w:t>
      </w:r>
      <w:proofErr w:type="spellEnd"/>
    </w:p>
    <w:p w14:paraId="70DCD64A" w14:textId="77777777" w:rsidR="009B1086" w:rsidRPr="009B1086" w:rsidRDefault="009B1086" w:rsidP="009B1086">
      <w:pPr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Evaluasi</w:t>
      </w:r>
      <w:proofErr w:type="spellEnd"/>
    </w:p>
    <w:p w14:paraId="6315B936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Model SAS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menekankan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sifat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modelnya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memvisualisasikannya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simbol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terhingga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model lain,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Mempersiapkan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Model,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Bertindak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;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mencakup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tindakan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dirancang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mengevaluasi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solusi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berpotensi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kembali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lagi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536F2ED9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hyperlink r:id="rId41" w:tgtFrame="_blank" w:tooltip="Mengelola Siklus Hidup Analytics untuk Keputusan dalam Skala Besar" w:history="1"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Mengelola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Siklus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Hidup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Analytics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untuk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Keputusan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dalam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Skala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Besar</w:t>
        </w:r>
        <w:proofErr w:type="spellEnd"/>
      </w:hyperlink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B6519B0" w14:textId="77777777" w:rsidR="009B1086" w:rsidRPr="009B1086" w:rsidRDefault="009B1086" w:rsidP="009B108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berbasis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proyek</w:t>
      </w:r>
      <w:proofErr w:type="spellEnd"/>
    </w:p>
    <w:p w14:paraId="2097737E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lima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sederhana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6D367AAB" w14:textId="77777777" w:rsidR="009B1086" w:rsidRPr="009B1086" w:rsidRDefault="009B1086" w:rsidP="009B1086">
      <w:pPr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masalahnya</w:t>
      </w:r>
      <w:proofErr w:type="spellEnd"/>
    </w:p>
    <w:p w14:paraId="5E0CE06A" w14:textId="77777777" w:rsidR="009B1086" w:rsidRPr="009B1086" w:rsidRDefault="009B1086" w:rsidP="009B1086">
      <w:pPr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Merancang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kebutuhan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2F0A2ABC" w14:textId="77777777" w:rsidR="009B1086" w:rsidRPr="009B1086" w:rsidRDefault="009B1086" w:rsidP="009B1086">
      <w:pPr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pra-pemrosesan</w:t>
      </w:r>
      <w:proofErr w:type="spellEnd"/>
    </w:p>
    <w:p w14:paraId="34163B2D" w14:textId="77777777" w:rsidR="009B1086" w:rsidRPr="009B1086" w:rsidRDefault="009B1086" w:rsidP="009B1086">
      <w:pPr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53E8EEC2" w14:textId="77777777" w:rsidR="009B1086" w:rsidRPr="009B1086" w:rsidRDefault="009B1086" w:rsidP="009B1086">
      <w:pPr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Memvisualisasikan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2A1C7845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dikembangkan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Vignesh Prajapati.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termasuk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keenam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Act.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mencakup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jelaskan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Dimulai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mengolah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diakhiri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visualisasi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213EC935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hyperlink r:id="rId42" w:tgtFrame="_blank" w:tooltip="Memahami Siklus Hidup Proyek Analisis Data" w:history="1"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Memahami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siklus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hidup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proyek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analisis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</w:t>
        </w:r>
      </w:hyperlink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0B9BD71" w14:textId="77777777" w:rsidR="009B1086" w:rsidRPr="009B1086" w:rsidRDefault="009B1086" w:rsidP="009B108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besar</w:t>
      </w:r>
      <w:proofErr w:type="spellEnd"/>
    </w:p>
    <w:p w14:paraId="70A53A97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Penulis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Thomas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Erl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Wajid Khattak, dan Paul Buhler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mengusulkan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9B108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Big Data Fundamentals: Concepts, Drivers &amp; Techniques</w:t>
      </w: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menunjukkan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fase-fase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dibagi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sembilan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0DC5A8F2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Evaluasi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</w:p>
    <w:p w14:paraId="72EF151E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Identifikasi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590A0B7F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Akuisisi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penyaringan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7167DAAE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Ekstraksi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383D335B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pembersihan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1EE80459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Agregasi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representasi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45FB9F73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6120E5CD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Visualisasi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</w:t>
      </w:r>
    </w:p>
    <w:p w14:paraId="461CE04F" w14:textId="77777777" w:rsidR="009B1086" w:rsidRPr="009B1086" w:rsidRDefault="009B1086" w:rsidP="009B1086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Pemanfaatan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</w:p>
    <w:p w14:paraId="5CD613AF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tampaknya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tiga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empat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dibandingkan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model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siklus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hidup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kenyataannya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saja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Persiapan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langkah-langkah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kecil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menekankan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individu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diperlukan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mengumpulkan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menyiapkan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membersihkan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BBE0A60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hyperlink r:id="rId43" w:tgtFrame="_blank" w:tooltip="Pertimbangan Adopsi dan Perencanaan Big Data" w:history="1"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Pertimbangan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Adopsi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dan </w:t>
        </w:r>
        <w:proofErr w:type="spellStart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Perencanaan</w:t>
        </w:r>
        <w:proofErr w:type="spellEnd"/>
        <w:r w:rsidRPr="009B108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Big Data</w:t>
        </w:r>
      </w:hyperlink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4A0CAA2" w14:textId="77777777" w:rsidR="009B1086" w:rsidRPr="009B1086" w:rsidRDefault="009B1086" w:rsidP="009B108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Pengambilan</w:t>
      </w:r>
      <w:proofErr w:type="spellEnd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kunci</w:t>
      </w:r>
      <w:proofErr w:type="spellEnd"/>
    </w:p>
    <w:p w14:paraId="078A86D1" w14:textId="77777777" w:rsidR="009B1086" w:rsidRPr="009B1086" w:rsidRDefault="009B1086" w:rsidP="009B1086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Dari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perjalanan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piramida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data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Mesir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kuno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hingga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berkembang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(dan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terus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berlanjut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). Proses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arsitektur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kehidupan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nyata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terdapat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gagasan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inti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muncul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model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prosesnya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struktur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Sertifikat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Google Data Analytics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iterasi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yang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pelajari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kami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memandu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melanjutkan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perjalanan</w:t>
      </w:r>
      <w:proofErr w:type="spellEnd"/>
      <w:r w:rsidRPr="009B108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Anda.</w:t>
      </w:r>
    </w:p>
    <w:p w14:paraId="738E16B4" w14:textId="77777777" w:rsidR="0004277F" w:rsidRPr="0004277F" w:rsidRDefault="0004277F" w:rsidP="0004277F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427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Forum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Diskusi</w:t>
      </w:r>
      <w:proofErr w:type="spellEnd"/>
    </w:p>
    <w:p w14:paraId="2D09DBDF" w14:textId="77777777" w:rsidR="0004277F" w:rsidRPr="0004277F" w:rsidRDefault="0004277F" w:rsidP="0004277F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Ringkasan</w:t>
      </w:r>
      <w:proofErr w:type="spellEnd"/>
    </w:p>
    <w:p w14:paraId="6E44C3D0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Bekerja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sekelas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online.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awal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luangkan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waktu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"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mencairkan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suasana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"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mengenal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>menggunakan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petunjuknya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Perintah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item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memiliki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rangkaian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pesan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terkait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menjawab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perintah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dikirim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terkait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bersama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rekan-rekan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</w:t>
      </w:r>
    </w:p>
    <w:p w14:paraId="5F18FF8B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Membangun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interaksi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pribadi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pengalaman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belajar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online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jauh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menyenangkan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Kami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mendorong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memperdalam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pembelajaran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hubungan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</w:t>
      </w:r>
    </w:p>
    <w:p w14:paraId="5D10506F" w14:textId="0DC2A467" w:rsidR="0004277F" w:rsidRPr="0004277F" w:rsidRDefault="0004277F" w:rsidP="0004277F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"https://d3c33hcgiwev3.cloudfront.net/imageAssetProxy.v1/xv8URUaiS8m_FEVGoivJsw_ffc7f4ad50a3472a879180884c0b45d2_Screen-Shot-2021-03-03-at-12.44.41-PM.png?expiry=1693526400000&amp;hmac=2CwgF-SSWJuYVVkskYGkwm2ApOvPSqvljV5QMiJTzd0" \* MERGEFORMATINET </w:instrText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4277F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CDFBFA9" wp14:editId="6B5A9994">
            <wp:extent cx="5943600" cy="2021205"/>
            <wp:effectExtent l="0" t="0" r="0" b="0"/>
            <wp:docPr id="1896648282" name="Picture 27" descr="Gambar outline 3 orang berbeda.  Satu orang berwarna merah, yang lain berwarna kuning, dan orang ketiga berwarna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ambar outline 3 orang berbeda.  Satu orang berwarna merah, yang lain berwarna kuning, dan orang ketiga berwarna biru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5EAA377" w14:textId="77777777" w:rsidR="0004277F" w:rsidRPr="0004277F" w:rsidRDefault="0004277F" w:rsidP="0004277F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Bertemu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menyapa</w:t>
      </w:r>
      <w:proofErr w:type="spellEnd"/>
    </w:p>
    <w:p w14:paraId="258DF0B6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Bagaimana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sebaiknya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memulainya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?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Ceritakan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sedikit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semua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orang!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Kemudian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bacalah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beberapa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sekelasmu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Pilih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setidaknya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dua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paling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tambahkan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tanggapan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ramah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menyemangati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51583FD9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pergi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hyperlink r:id="rId45" w:tgtFrame="_blank" w:tooltip="Forum Diskusi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Forum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Diskusi</w:t>
        </w:r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klik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tombol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Thread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memulai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thread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juga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pergi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hyperlink r:id="rId46" w:tgtFrame="_blank" w:tooltip="Perintah diskusi Temu dan Sapa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Perintah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diskusi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Temu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dan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Sapa</w:t>
        </w:r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menambahkan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cerita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perkenalan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sana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4196377B" w14:textId="77777777" w:rsidR="0004277F" w:rsidRPr="0004277F" w:rsidRDefault="0004277F" w:rsidP="0004277F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Memperbarui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profil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Anda</w:t>
      </w:r>
    </w:p>
    <w:p w14:paraId="3ADB46BF" w14:textId="189AE566" w:rsidR="0004277F" w:rsidRPr="0004277F" w:rsidRDefault="0004277F" w:rsidP="0004277F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"https://d3c33hcgiwev3.cloudfront.net/imageAssetProxy.v1/f-qe74UYT2Sqnu-FGL9kzw_79c7891125404acdad5c55731de578d4_Screen-Shot-2021-03-03-at-12.50.27-PM.png?expiry=1693526400000&amp;hmac=_B_5DJUT4t1zpmqg-_aV2zhMawqFsF9xcfnfbmXUkZ0" \* MERGEFORMATINET </w:instrText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4277F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EC8B360" wp14:editId="1AFDE084">
            <wp:extent cx="5943600" cy="2381250"/>
            <wp:effectExtent l="0" t="0" r="0" b="6350"/>
            <wp:docPr id="1593742688" name="Picture 26" descr="Gambar seseorang berdiri dan memegang laptopnya di satu tangan.  Dua ikon melayang di dekat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ambar seseorang berdiri dan memegang laptopnya di satu tangan.  Dua ikon melayang di dekatnya.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935D7CB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Selain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pertimbangkan</w:t>
      </w:r>
      <w:hyperlink r:id="rId48" w:tgtFrame="_blank" w:tooltip="memperbarui profil Anda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memperbarui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profil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Anda</w:t>
        </w:r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diakses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mengeklik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tautan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Profil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Tautan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muncul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menu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ketika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mengeklik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pojok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kanan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layar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sekelas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di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mengklik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melihat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profil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lengkap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mengenal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jauh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1A44861" w14:textId="77777777" w:rsidR="0004277F" w:rsidRPr="0004277F" w:rsidRDefault="0004277F" w:rsidP="0004277F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Memberi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suara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positif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pada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postingan</w:t>
      </w:r>
      <w:proofErr w:type="spellEnd"/>
    </w:p>
    <w:p w14:paraId="4679B5F0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memasuki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tombol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Upvote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bawah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Kami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mendorong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suara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positif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menurut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bijaksana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bermanfaat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memastikan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berkualitas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dibaca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Memberi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suara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positif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juga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meningkatkan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kemungkinan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ditangani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dijawab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4645860A" w14:textId="77777777" w:rsidR="0004277F" w:rsidRPr="0004277F" w:rsidRDefault="0004277F" w:rsidP="0004277F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Melaporkan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penyalahgunaan</w:t>
      </w:r>
      <w:proofErr w:type="spellEnd"/>
    </w:p>
    <w:p w14:paraId="7433FCE7" w14:textId="6EA8C83D" w:rsidR="0004277F" w:rsidRPr="0004277F" w:rsidRDefault="0004277F" w:rsidP="0004277F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"https://d3c33hcgiwev3.cloudfront.net/imageAssetProxy.v1/vv-K9EbbTii_ivRG2x4ohw_b0a8335ce7904e2ca2457c5789ef3bdb_Screen-Shot-2021-03-03-at-12.52.20-PM.png?expiry=1693526400000&amp;hmac=dp7UIVBbp5bko5AwLgVTGdc0GcoFlsbNpOncf6ZZKCY" \* MERGEFORMATINET </w:instrText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4277F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49642D0" wp14:editId="390E24DB">
            <wp:extent cx="5943600" cy="1687195"/>
            <wp:effectExtent l="0" t="0" r="0" b="1905"/>
            <wp:docPr id="1978499511" name="Picture 25" descr="Gambar seseorang yang duduk di mejanya, tampak st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ambar seseorang yang duduk di mejanya, tampak stres.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7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97A30DE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Kode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Etik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Coursera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melarang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</w:t>
      </w:r>
    </w:p>
    <w:p w14:paraId="2FB16D5F" w14:textId="77777777" w:rsidR="0004277F" w:rsidRPr="0004277F" w:rsidRDefault="0004277F" w:rsidP="0004277F">
      <w:pPr>
        <w:numPr>
          <w:ilvl w:val="0"/>
          <w:numId w:val="2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Menindas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mengancam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pengguna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</w:t>
      </w:r>
    </w:p>
    <w:p w14:paraId="44BD9C3E" w14:textId="77777777" w:rsidR="0004277F" w:rsidRPr="0004277F" w:rsidRDefault="0004277F" w:rsidP="0004277F">
      <w:pPr>
        <w:numPr>
          <w:ilvl w:val="0"/>
          <w:numId w:val="2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Memposting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spam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promosi</w:t>
      </w:r>
      <w:proofErr w:type="spellEnd"/>
    </w:p>
    <w:p w14:paraId="391FE259" w14:textId="77777777" w:rsidR="0004277F" w:rsidRPr="0004277F" w:rsidRDefault="0004277F" w:rsidP="0004277F">
      <w:pPr>
        <w:numPr>
          <w:ilvl w:val="0"/>
          <w:numId w:val="2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Memposting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dewasa</w:t>
      </w:r>
      <w:proofErr w:type="spellEnd"/>
    </w:p>
    <w:p w14:paraId="173B326C" w14:textId="77777777" w:rsidR="0004277F" w:rsidRPr="0004277F" w:rsidRDefault="0004277F" w:rsidP="0004277F">
      <w:pPr>
        <w:numPr>
          <w:ilvl w:val="0"/>
          <w:numId w:val="26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Memposting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solusi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penugasan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(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pelanggaran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terhadap</w:t>
      </w:r>
      <w:hyperlink r:id="rId50" w:tgtFrame="_blank" w:tooltip="Kode Kehormatan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Kode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Kehormatan</w:t>
        </w:r>
        <w:proofErr w:type="spellEnd"/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)</w:t>
      </w:r>
    </w:p>
    <w:p w14:paraId="550A14A7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>Harap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laporkan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pun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melanggar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cipta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kasar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menyinggung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melanggar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milik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Coursera</w:t>
      </w:r>
      <w:hyperlink r:id="rId51" w:tgtFrame="_blank" w:tooltip="Kode Kehormatan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Kode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Kehormatan</w:t>
        </w:r>
        <w:proofErr w:type="spellEnd"/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melaporkan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opsi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Laporkan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terdapat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bawah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panah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menu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kanan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EC72614" w14:textId="77777777" w:rsidR="0004277F" w:rsidRPr="0004277F" w:rsidRDefault="0004277F" w:rsidP="0004277F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Mengikuti</w:t>
      </w:r>
      <w:proofErr w:type="spellEnd"/>
    </w:p>
    <w:p w14:paraId="390CBE2F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Jika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menurut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topik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klik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tombol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ikuti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bawah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asli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halaman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topik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mengikuti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sebuah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menerima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pemberitahuan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email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kali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baru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dibuat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38E8E0B9" w14:textId="77777777" w:rsidR="0004277F" w:rsidRPr="0004277F" w:rsidRDefault="0004277F" w:rsidP="0004277F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Meningkatkan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Anda</w:t>
      </w:r>
    </w:p>
    <w:p w14:paraId="5901F644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kesempatan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berinteraksi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ribuan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berpikiran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seluruh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dunia.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interaksi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sosial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aturan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etiket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diharapkan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berkontribusi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komunikasi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menyenangkan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produktif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3B517F79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Tetap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topik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forum dan thread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luar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topik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menyulitkan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butuhkan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forum yang paling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topik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Anda,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memposting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sama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forum.</w:t>
      </w:r>
    </w:p>
    <w:p w14:paraId="40940698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filter di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halaman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(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Terbaru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Teratas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Belum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Terjawab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)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menemukan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konten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aktif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09CDD38F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Beri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suara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positif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postingan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menurut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bermanfaat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menarik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3839BC5D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Bersikaplah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sopan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Jika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setuju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jelaskan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hormat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hindari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segala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serangan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pribadi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9FC0418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Pastikan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dipahami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bahasa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Inggris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bahasa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kedua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cobalah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menulis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kalimat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lengkap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hindari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singkatan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pesan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teks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bahasa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gaul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Berhati-hatilah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humor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sarkasme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karena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pesan-pesan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mudah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disalahartikan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435CB0E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Jika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sebanyak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sebelum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sesudah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mengajukan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Misalnya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menulis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sudah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pertimbangkan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sudah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baca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4EBBDD15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Kutip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referensi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ketika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ide,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pemikiran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kata-kata orang lain.</w:t>
      </w:r>
    </w:p>
    <w:p w14:paraId="181D585B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gunakan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mempromosikan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produk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layanan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bisnis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</w:t>
      </w:r>
    </w:p>
    <w:p w14:paraId="38D359D9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Ajaklah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pelajar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memperluas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diskusi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pernyataan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terbuka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Misalnya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dapat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menulis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sesuatu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“Saya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ingin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memahami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pendapat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orang lain.”</w:t>
      </w:r>
    </w:p>
    <w:p w14:paraId="1F2ABBEA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Jangan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memposting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pribadi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poster lain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sendiri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forum.</w:t>
      </w:r>
    </w:p>
    <w:p w14:paraId="4577D0EE" w14:textId="77777777" w:rsidR="0004277F" w:rsidRPr="0004277F" w:rsidRDefault="0004277F" w:rsidP="0004277F">
      <w:pPr>
        <w:numPr>
          <w:ilvl w:val="0"/>
          <w:numId w:val="27"/>
        </w:num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Laporkan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spam dan spammer.</w:t>
      </w:r>
    </w:p>
    <w:p w14:paraId="20971AE5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jelasnya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silakan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merujuk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Coursera</w:t>
      </w:r>
      <w:hyperlink r:id="rId52" w:tgtFrame="_blank" w:tooltip="Kode etik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Kode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etik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.</w:t>
        </w:r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</w:t>
      </w:r>
    </w:p>
    <w:p w14:paraId="5FEF9443" w14:textId="77777777" w:rsidR="0004277F" w:rsidRPr="0004277F" w:rsidRDefault="0004277F" w:rsidP="0004277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>Kiat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berinteraksi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melalui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forum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diadaptasi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pedoman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awalnya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digariskan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The University of Illinois. Curtis, S.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Tanggung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Jawab dan Etika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Profesional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Akuntan</w:t>
      </w:r>
      <w:proofErr w:type="spellEnd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[MOOC]. </w:t>
      </w:r>
      <w:proofErr w:type="spellStart"/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Kursus.</w:t>
      </w:r>
      <w:hyperlink r:id="rId53" w:tgtFrame="_blank" w:tooltip="Tautan ini membawa Anda ke kursus Tanggung Jawab Profesional dan Etika Akuntan Coursera." w:history="1"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</w:t>
        </w:r>
        <w:proofErr w:type="spellEnd"/>
        <w:r w:rsidRPr="000427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://www.coursera.org/learn/ethics</w:t>
        </w:r>
      </w:hyperlink>
      <w:r w:rsidRPr="0004277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"</w:t>
      </w:r>
    </w:p>
    <w:p w14:paraId="0517BCB7" w14:textId="77777777" w:rsidR="0004277F" w:rsidRPr="0004277F" w:rsidRDefault="0004277F" w:rsidP="0004277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D66A0" w14:textId="77777777" w:rsidR="00900A33" w:rsidRPr="00900A33" w:rsidRDefault="00900A33" w:rsidP="00900A33">
      <w:pPr>
        <w:pStyle w:val="Heading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</w:p>
    <w:p w14:paraId="03039E79" w14:textId="77777777" w:rsidR="00463707" w:rsidRPr="00463707" w:rsidRDefault="00463707">
      <w:pPr>
        <w:rPr>
          <w:rFonts w:ascii="Times New Roman" w:hAnsi="Times New Roman" w:cs="Times New Roman"/>
          <w:b/>
          <w:bCs/>
          <w:lang w:val="en-US"/>
        </w:rPr>
      </w:pPr>
    </w:p>
    <w:sectPr w:rsidR="00463707" w:rsidRPr="00463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AE5"/>
    <w:multiLevelType w:val="multilevel"/>
    <w:tmpl w:val="1282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33E56"/>
    <w:multiLevelType w:val="multilevel"/>
    <w:tmpl w:val="642E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62536"/>
    <w:multiLevelType w:val="multilevel"/>
    <w:tmpl w:val="943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472CE"/>
    <w:multiLevelType w:val="multilevel"/>
    <w:tmpl w:val="0EC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A1124"/>
    <w:multiLevelType w:val="multilevel"/>
    <w:tmpl w:val="7648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E1FC4"/>
    <w:multiLevelType w:val="multilevel"/>
    <w:tmpl w:val="B17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C0AF1"/>
    <w:multiLevelType w:val="multilevel"/>
    <w:tmpl w:val="C7C0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C5B36"/>
    <w:multiLevelType w:val="multilevel"/>
    <w:tmpl w:val="E22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66BE8"/>
    <w:multiLevelType w:val="multilevel"/>
    <w:tmpl w:val="07B8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74204"/>
    <w:multiLevelType w:val="multilevel"/>
    <w:tmpl w:val="9828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35209"/>
    <w:multiLevelType w:val="multilevel"/>
    <w:tmpl w:val="B34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683D25"/>
    <w:multiLevelType w:val="multilevel"/>
    <w:tmpl w:val="F7C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F5A95"/>
    <w:multiLevelType w:val="multilevel"/>
    <w:tmpl w:val="AFC6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A0E17"/>
    <w:multiLevelType w:val="multilevel"/>
    <w:tmpl w:val="96C8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349E8"/>
    <w:multiLevelType w:val="multilevel"/>
    <w:tmpl w:val="309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155E48"/>
    <w:multiLevelType w:val="multilevel"/>
    <w:tmpl w:val="9A7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A41288"/>
    <w:multiLevelType w:val="multilevel"/>
    <w:tmpl w:val="2756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E63B0F"/>
    <w:multiLevelType w:val="multilevel"/>
    <w:tmpl w:val="B9D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1D56A9"/>
    <w:multiLevelType w:val="multilevel"/>
    <w:tmpl w:val="CB9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25192A"/>
    <w:multiLevelType w:val="multilevel"/>
    <w:tmpl w:val="443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CD5381"/>
    <w:multiLevelType w:val="multilevel"/>
    <w:tmpl w:val="65E4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61442"/>
    <w:multiLevelType w:val="multilevel"/>
    <w:tmpl w:val="BBE6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E14617"/>
    <w:multiLevelType w:val="multilevel"/>
    <w:tmpl w:val="39C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8D6BE8"/>
    <w:multiLevelType w:val="multilevel"/>
    <w:tmpl w:val="EFE6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7009F"/>
    <w:multiLevelType w:val="multilevel"/>
    <w:tmpl w:val="FCD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6320C7"/>
    <w:multiLevelType w:val="multilevel"/>
    <w:tmpl w:val="5678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661227"/>
    <w:multiLevelType w:val="multilevel"/>
    <w:tmpl w:val="244A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228671">
    <w:abstractNumId w:val="9"/>
  </w:num>
  <w:num w:numId="2" w16cid:durableId="555698086">
    <w:abstractNumId w:val="20"/>
  </w:num>
  <w:num w:numId="3" w16cid:durableId="1589851295">
    <w:abstractNumId w:val="22"/>
  </w:num>
  <w:num w:numId="4" w16cid:durableId="1760516942">
    <w:abstractNumId w:val="1"/>
  </w:num>
  <w:num w:numId="5" w16cid:durableId="631448221">
    <w:abstractNumId w:val="19"/>
  </w:num>
  <w:num w:numId="6" w16cid:durableId="499464800">
    <w:abstractNumId w:val="16"/>
  </w:num>
  <w:num w:numId="7" w16cid:durableId="1278875467">
    <w:abstractNumId w:val="15"/>
  </w:num>
  <w:num w:numId="8" w16cid:durableId="1365595760">
    <w:abstractNumId w:val="3"/>
  </w:num>
  <w:num w:numId="9" w16cid:durableId="1517185227">
    <w:abstractNumId w:val="13"/>
  </w:num>
  <w:num w:numId="10" w16cid:durableId="2086413525">
    <w:abstractNumId w:val="21"/>
  </w:num>
  <w:num w:numId="11" w16cid:durableId="1086264318">
    <w:abstractNumId w:val="7"/>
  </w:num>
  <w:num w:numId="12" w16cid:durableId="774983700">
    <w:abstractNumId w:val="10"/>
  </w:num>
  <w:num w:numId="13" w16cid:durableId="1255213979">
    <w:abstractNumId w:val="5"/>
  </w:num>
  <w:num w:numId="14" w16cid:durableId="1804033100">
    <w:abstractNumId w:val="24"/>
  </w:num>
  <w:num w:numId="15" w16cid:durableId="749352051">
    <w:abstractNumId w:val="14"/>
  </w:num>
  <w:num w:numId="16" w16cid:durableId="1866287067">
    <w:abstractNumId w:val="26"/>
  </w:num>
  <w:num w:numId="17" w16cid:durableId="2127770833">
    <w:abstractNumId w:val="6"/>
  </w:num>
  <w:num w:numId="18" w16cid:durableId="1944461048">
    <w:abstractNumId w:val="17"/>
  </w:num>
  <w:num w:numId="19" w16cid:durableId="1449078984">
    <w:abstractNumId w:val="23"/>
  </w:num>
  <w:num w:numId="20" w16cid:durableId="860239608">
    <w:abstractNumId w:val="25"/>
  </w:num>
  <w:num w:numId="21" w16cid:durableId="36243895">
    <w:abstractNumId w:val="12"/>
  </w:num>
  <w:num w:numId="22" w16cid:durableId="1618294842">
    <w:abstractNumId w:val="4"/>
  </w:num>
  <w:num w:numId="23" w16cid:durableId="1349790816">
    <w:abstractNumId w:val="0"/>
  </w:num>
  <w:num w:numId="24" w16cid:durableId="148445436">
    <w:abstractNumId w:val="8"/>
  </w:num>
  <w:num w:numId="25" w16cid:durableId="888341695">
    <w:abstractNumId w:val="11"/>
  </w:num>
  <w:num w:numId="26" w16cid:durableId="539127475">
    <w:abstractNumId w:val="18"/>
  </w:num>
  <w:num w:numId="27" w16cid:durableId="50574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75"/>
    <w:rsid w:val="0004277F"/>
    <w:rsid w:val="00095BC5"/>
    <w:rsid w:val="00463707"/>
    <w:rsid w:val="00900A33"/>
    <w:rsid w:val="009B1086"/>
    <w:rsid w:val="00F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03DC4"/>
  <w15:chartTrackingRefBased/>
  <w15:docId w15:val="{985F1E76-7D23-9D4A-9984-53058E69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7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37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0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37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37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3707"/>
    <w:rPr>
      <w:b/>
      <w:bCs/>
    </w:rPr>
  </w:style>
  <w:style w:type="character" w:styleId="Emphasis">
    <w:name w:val="Emphasis"/>
    <w:basedOn w:val="DefaultParagraphFont"/>
    <w:uiPriority w:val="20"/>
    <w:qFormat/>
    <w:rsid w:val="004637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37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0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ds-6">
    <w:name w:val="cds-6"/>
    <w:basedOn w:val="Normal"/>
    <w:rsid w:val="00900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s-379">
    <w:name w:val="cds-379"/>
    <w:basedOn w:val="Normal"/>
    <w:rsid w:val="009B10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1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8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7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39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7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1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1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1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6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4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67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3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8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ra.org/learn/google-data-analytics-capstone/home/welcome" TargetMode="External"/><Relationship Id="rId18" Type="http://schemas.openxmlformats.org/officeDocument/2006/relationships/hyperlink" Target="https://docs.google.com/document/d/1j6kyM_KuLttOR8bNXbFZ9kj_WKVOdeJnChTiTxvvsv8/template/preview" TargetMode="External"/><Relationship Id="rId26" Type="http://schemas.openxmlformats.org/officeDocument/2006/relationships/hyperlink" Target="https://learner.coursera.help/hc/en-us/articles/208280036-Coursera-Code-of-Conduct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www.coursera.support/s/learner-help-center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pingax.com/understanding-data-analytics-project-life-cycle/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s://learner.coursera.help/hc/en-us/articles/209818863-Coursera-Honor-Cod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coursera.org/learn/ask-questions-make-decisions/home/welc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9.png"/><Relationship Id="rId11" Type="http://schemas.openxmlformats.org/officeDocument/2006/relationships/hyperlink" Target="https://www.coursera.org/learn/visualize-data/home/welcome" TargetMode="External"/><Relationship Id="rId24" Type="http://schemas.openxmlformats.org/officeDocument/2006/relationships/hyperlink" Target="https://coursera.community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hyperlink" Target="https://onlinelibrary.wiley.com/doi/pdf/10.1002/9781119183686" TargetMode="External"/><Relationship Id="rId45" Type="http://schemas.openxmlformats.org/officeDocument/2006/relationships/hyperlink" Target="https://www.coursera.org/learn/foundations-data/discussions/weeks/1" TargetMode="External"/><Relationship Id="rId53" Type="http://schemas.openxmlformats.org/officeDocument/2006/relationships/hyperlink" Target="https://www.coursera.org/learn/ethi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oursera.org/learn/analyze-data/home/welcom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52" Type="http://schemas.openxmlformats.org/officeDocument/2006/relationships/hyperlink" Target="https://learner.coursera.help/hc/en-us/articles/208280036-Coursera-Code-of-Con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rocess-data/home/welcome" TargetMode="External"/><Relationship Id="rId14" Type="http://schemas.openxmlformats.org/officeDocument/2006/relationships/hyperlink" Target="https://www.coursera.org/learn/foundations-data/discussions" TargetMode="External"/><Relationship Id="rId22" Type="http://schemas.openxmlformats.org/officeDocument/2006/relationships/hyperlink" Target="https://www.coursera.support/s/article/209818963-Payments-on-Coursera?language=en_U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www.coursera.org/learn/foundations-data/supplement/nhC19/case-study-new-data-perspectives" TargetMode="External"/><Relationship Id="rId43" Type="http://schemas.openxmlformats.org/officeDocument/2006/relationships/hyperlink" Target="https://www.informit.com/articles/article.aspx?p=2473128&amp;seqNum=11&amp;ranMID=24808" TargetMode="External"/><Relationship Id="rId48" Type="http://schemas.openxmlformats.org/officeDocument/2006/relationships/hyperlink" Target="https://www.coursera.org/account/profile" TargetMode="External"/><Relationship Id="rId8" Type="http://schemas.openxmlformats.org/officeDocument/2006/relationships/hyperlink" Target="https://www.coursera.org/learn/data-preparation/home/welcome" TargetMode="External"/><Relationship Id="rId51" Type="http://schemas.openxmlformats.org/officeDocument/2006/relationships/hyperlink" Target="https://learner.coursera.help/hc/en-us/articles/209818863-Coursera-Honor-Co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ursera.org/learn/data-analysis-r/home/welcom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learner.coursera.help/hc/en-us/articles/209818863-Coursera-Honor-Code" TargetMode="External"/><Relationship Id="rId33" Type="http://schemas.openxmlformats.org/officeDocument/2006/relationships/hyperlink" Target="https://online.hbs.edu/blog/post/business-analytics-examples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s://www.coursera.org/learn/foundations-data/discussionPrompt/5a0P9/meet-and-greet" TargetMode="External"/><Relationship Id="rId20" Type="http://schemas.openxmlformats.org/officeDocument/2006/relationships/hyperlink" Target="https://docs.google.com/document/d/13ItzzrF_d2r2rDmnDCCAPnL0SdfAxeCt21VTZNMLyWY/template/preview" TargetMode="External"/><Relationship Id="rId41" Type="http://schemas.openxmlformats.org/officeDocument/2006/relationships/hyperlink" Target="https://www.sas.com/content/dam/SAS/en_us/doc/whitepaper1/manage-analytical-life-cycle-continuous-innovation-106179.pdf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3.png"/><Relationship Id="rId23" Type="http://schemas.openxmlformats.org/officeDocument/2006/relationships/hyperlink" Target="https://www.coursera.support/s/article/209819033-Apply-for-Financial-Aid-or-a-Scholarship?language=en_US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docs.google.com/document/d/1G4Of-s-uZvqlOCnxC4iNL5Ox_2p4AZfjNfR3dlCXQ8E/template/preview" TargetMode="External"/><Relationship Id="rId4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8520</Words>
  <Characters>48566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Rifki</dc:creator>
  <cp:keywords/>
  <dc:description/>
  <cp:lastModifiedBy>Muhammad Rifki</cp:lastModifiedBy>
  <cp:revision>2</cp:revision>
  <dcterms:created xsi:type="dcterms:W3CDTF">2023-08-30T05:26:00Z</dcterms:created>
  <dcterms:modified xsi:type="dcterms:W3CDTF">2023-08-30T14:13:00Z</dcterms:modified>
</cp:coreProperties>
</file>