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66F" w:rsidRDefault="00674545" w:rsidP="00674545">
      <w:pPr>
        <w:pStyle w:val="1"/>
      </w:pPr>
      <w:r>
        <w:rPr>
          <w:rFonts w:hint="eastAsia"/>
        </w:rPr>
        <w:t>Egress</w:t>
      </w:r>
      <w:r>
        <w:t xml:space="preserve"> and Ingress Example</w:t>
      </w:r>
    </w:p>
    <w:p w:rsidR="00674545" w:rsidRDefault="00674545" w:rsidP="00674545">
      <w:r>
        <w:t>We need some iptables lib to do this test. (libxt_CLASSIFY.so</w:t>
      </w:r>
      <w:r>
        <w:rPr>
          <w:rFonts w:hint="eastAsia"/>
        </w:rPr>
        <w:t xml:space="preserve"> </w:t>
      </w:r>
      <w:r>
        <w:t>libxt_dscp.so</w:t>
      </w:r>
      <w:r>
        <w:rPr>
          <w:rFonts w:hint="eastAsia"/>
        </w:rPr>
        <w:t xml:space="preserve"> </w:t>
      </w:r>
      <w:r>
        <w:t>libxt_tos.so)</w:t>
      </w:r>
    </w:p>
    <w:p w:rsidR="00674545" w:rsidRDefault="00674545" w:rsidP="00674545">
      <w:r>
        <w:t>The lib is not contained in current software. If you want to test, we can send you these lib and you should put them into /usr/lib/iptables. These lib</w:t>
      </w:r>
      <w:r w:rsidR="009F7F06">
        <w:t>s</w:t>
      </w:r>
      <w:r>
        <w:t xml:space="preserve"> will be contained in the future release.</w:t>
      </w:r>
    </w:p>
    <w:p w:rsidR="00674545" w:rsidRDefault="00674545" w:rsidP="00674545"/>
    <w:p w:rsidR="00674545" w:rsidRPr="00674545" w:rsidRDefault="00674545" w:rsidP="00674545">
      <w:r>
        <w:t>The first test, egress test.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4545" w:rsidTr="00674545">
        <w:tc>
          <w:tcPr>
            <w:tcW w:w="8296" w:type="dxa"/>
          </w:tcPr>
          <w:p w:rsidR="00674545" w:rsidRDefault="00674545" w:rsidP="00674545">
            <w:r>
              <w:t xml:space="preserve">egress qos </w:t>
            </w:r>
            <w:r>
              <w:rPr>
                <w:rFonts w:hint="eastAsia"/>
              </w:rPr>
              <w:t>t</w:t>
            </w:r>
            <w:r>
              <w:t>est</w:t>
            </w:r>
          </w:p>
          <w:p w:rsidR="00674545" w:rsidRDefault="00674545" w:rsidP="00674545">
            <w:r>
              <w:tab/>
              <w:t>iptables -t mangle -I OUTPUT -m tos --tos 0x0 -o eth0 -j CLASSIFY --set-class 100:0</w:t>
            </w:r>
          </w:p>
          <w:p w:rsidR="00674545" w:rsidRDefault="00674545" w:rsidP="00674545">
            <w:r>
              <w:tab/>
              <w:t>tc qdisc add dev eth0 root handle 1: nssprio bands 2</w:t>
            </w:r>
          </w:p>
          <w:p w:rsidR="00674545" w:rsidRDefault="00674545" w:rsidP="00674545">
            <w:r>
              <w:tab/>
              <w:t>tc qdisc add dev eth0 parent 1:1 handle 10: nsstbl rate 10Mbit burst 30K</w:t>
            </w:r>
          </w:p>
          <w:p w:rsidR="00674545" w:rsidRDefault="00674545" w:rsidP="00674545">
            <w:r>
              <w:tab/>
              <w:t>tc qdisc add dev eth0 parent 1:2 handle 20: nsstbl rate 1000Mbit burst 30K</w:t>
            </w:r>
          </w:p>
          <w:p w:rsidR="00674545" w:rsidRDefault="00674545" w:rsidP="00674545">
            <w:r>
              <w:tab/>
              <w:t>tc qdisc add dev eth0 parent 10: handle 100: nsspfifo limit 100</w:t>
            </w:r>
          </w:p>
          <w:p w:rsidR="00674545" w:rsidRDefault="00674545" w:rsidP="00674545">
            <w:r>
              <w:tab/>
              <w:t>tc qdisc add dev eth0 parent 20: handle 200: nsspfifo limit 100 set_default</w:t>
            </w:r>
          </w:p>
        </w:tc>
      </w:tr>
    </w:tbl>
    <w:p w:rsidR="00674545" w:rsidRDefault="00674545" w:rsidP="00674545"/>
    <w:p w:rsidR="00674545" w:rsidRDefault="00674545" w:rsidP="00674545">
      <w:r>
        <w:rPr>
          <w:rFonts w:hint="eastAsia"/>
        </w:rPr>
        <w:t>T</w:t>
      </w:r>
      <w:r>
        <w:t xml:space="preserve">he iptables will check the packet tos. if it is 0, it will set the mark 100:0 on that packet. </w:t>
      </w:r>
    </w:p>
    <w:p w:rsidR="00674545" w:rsidRDefault="00674545" w:rsidP="00674545"/>
    <w:p w:rsidR="00674545" w:rsidRDefault="00A12092" w:rsidP="00674545">
      <w:r>
        <w:t>T</w:t>
      </w:r>
      <w:r w:rsidR="00674545" w:rsidRPr="00A12092">
        <w:t>hese tc commands set up 2 queues, 100: and 200:, with 200: as the default queue where all</w:t>
      </w:r>
      <w:r w:rsidR="00674545" w:rsidRPr="00A12092">
        <w:br/>
        <w:t>nonclassified packets enqueue. In this configuration, the 100: queue attaches at higher</w:t>
      </w:r>
      <w:r w:rsidR="00674545" w:rsidRPr="00A12092">
        <w:br/>
        <w:t>priority compared to queue 200:. It ensures that traffic directed to queue 100: (that is, flows</w:t>
      </w:r>
      <w:r w:rsidR="00674545" w:rsidRPr="00A12092">
        <w:br/>
        <w:t xml:space="preserve">with </w:t>
      </w:r>
      <w:r w:rsidR="00CA6598">
        <w:rPr>
          <w:rFonts w:hint="eastAsia"/>
        </w:rPr>
        <w:t>tos</w:t>
      </w:r>
      <w:r w:rsidR="00CA6598">
        <w:t>=0</w:t>
      </w:r>
      <w:r w:rsidR="00674545" w:rsidRPr="00A12092">
        <w:t>) are scheduled with higher priority compared to other flows in the system</w:t>
      </w:r>
      <w:r>
        <w:t>. Use nssprio to create two queues and use nsstbl to set the speed limitation of the queue.</w:t>
      </w:r>
      <w:bookmarkStart w:id="0" w:name="_GoBack"/>
      <w:bookmarkEnd w:id="0"/>
    </w:p>
    <w:p w:rsidR="00A12092" w:rsidRDefault="00A12092" w:rsidP="00674545">
      <w:r>
        <w:t>From this example, the packet that tos is 0 will go to 100:0 that speed is set to 10Mbit</w:t>
      </w:r>
    </w:p>
    <w:p w:rsidR="00A12092" w:rsidRDefault="00A12092" w:rsidP="00674545"/>
    <w:p w:rsidR="00A12092" w:rsidRDefault="00A12092" w:rsidP="00674545">
      <w:r w:rsidRPr="00A12092">
        <w:rPr>
          <w:noProof/>
        </w:rPr>
        <w:drawing>
          <wp:inline distT="0" distB="0" distL="0" distR="0" wp14:anchorId="023B9384" wp14:editId="1424347E">
            <wp:extent cx="5274310" cy="2159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92" w:rsidRDefault="00A12092" w:rsidP="00674545"/>
    <w:p w:rsidR="00A12092" w:rsidRDefault="00A12092" w:rsidP="00674545">
      <w:r w:rsidRPr="00A12092">
        <w:rPr>
          <w:noProof/>
        </w:rPr>
        <w:lastRenderedPageBreak/>
        <w:drawing>
          <wp:inline distT="0" distB="0" distL="0" distR="0" wp14:anchorId="51556E2A" wp14:editId="024E897D">
            <wp:extent cx="5274310" cy="22713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9F" w:rsidRDefault="000B7A9F" w:rsidP="00674545">
      <w:r w:rsidRPr="000B7A9F">
        <w:rPr>
          <w:noProof/>
        </w:rPr>
        <w:drawing>
          <wp:inline distT="0" distB="0" distL="0" distR="0" wp14:anchorId="3F8168C9" wp14:editId="39E5666C">
            <wp:extent cx="5274310" cy="2125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92" w:rsidRDefault="00A12092" w:rsidP="00674545"/>
    <w:p w:rsidR="00A12092" w:rsidRDefault="00A12092" w:rsidP="00674545">
      <w:r>
        <w:rPr>
          <w:rFonts w:hint="eastAsia"/>
        </w:rPr>
        <w:t>T</w:t>
      </w:r>
      <w:r>
        <w:t>he second test, ingress test.</w:t>
      </w:r>
      <w:r w:rsidR="009F7F06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2092" w:rsidTr="00A12092">
        <w:tc>
          <w:tcPr>
            <w:tcW w:w="8296" w:type="dxa"/>
          </w:tcPr>
          <w:p w:rsidR="00A12092" w:rsidRDefault="00A12092" w:rsidP="00A12092">
            <w:r>
              <w:tab/>
              <w:t>tc qdisc add dev eth0 handle ffff: ingress</w:t>
            </w:r>
          </w:p>
          <w:p w:rsidR="00A12092" w:rsidRDefault="00A12092" w:rsidP="00A12092">
            <w:r>
              <w:tab/>
              <w:t>/etc/init.d/qca-nss-mirred start</w:t>
            </w:r>
          </w:p>
          <w:p w:rsidR="00A12092" w:rsidRDefault="00A12092" w:rsidP="00A12092">
            <w:r>
              <w:tab/>
              <w:t>tc filter add dev eth0 parent ffff: u32 match u32 0 0 action nssmirred redirect dev ifb1 fromdev eth0</w:t>
            </w:r>
          </w:p>
          <w:p w:rsidR="00A12092" w:rsidRDefault="00A12092" w:rsidP="00A12092">
            <w:r>
              <w:tab/>
              <w:t xml:space="preserve">tc qdisc add dev ifb1 root handle 1: nssprio bands 3     </w:t>
            </w:r>
          </w:p>
          <w:p w:rsidR="00A12092" w:rsidRDefault="00A12092" w:rsidP="00A12092">
            <w:r>
              <w:tab/>
              <w:t>tc qdisc add dev ifb1 parent 1:1 handle 11: nsspfifo limit 100</w:t>
            </w:r>
          </w:p>
          <w:p w:rsidR="00A12092" w:rsidRDefault="00A12092" w:rsidP="00A12092">
            <w:r>
              <w:tab/>
              <w:t>tc qdisc add dev ifb1 parent 1:2 handle 12: nsspfifo limit 100</w:t>
            </w:r>
          </w:p>
          <w:p w:rsidR="00A12092" w:rsidRDefault="00A12092" w:rsidP="00A12092">
            <w:r>
              <w:tab/>
              <w:t xml:space="preserve">tc qdisc add dev ifb1 parent 1:3 handle 13: nsspfifo limit 100 set_default </w:t>
            </w:r>
          </w:p>
          <w:p w:rsidR="00A12092" w:rsidRDefault="00A12092" w:rsidP="00A12092">
            <w:r>
              <w:tab/>
              <w:t xml:space="preserve">tc filter add dev ifb1 parent 1: protocol ip u32 match ip dst </w:t>
            </w:r>
            <w:r w:rsidR="00071D61">
              <w:t>192.168.1.90</w:t>
            </w:r>
            <w:r>
              <w:t>/4 flowid 11:0</w:t>
            </w:r>
          </w:p>
          <w:p w:rsidR="00A12092" w:rsidRDefault="00A12092" w:rsidP="00A12092">
            <w:r>
              <w:tab/>
              <w:t>ifconfig ifb1 up</w:t>
            </w:r>
          </w:p>
        </w:tc>
      </w:tr>
    </w:tbl>
    <w:p w:rsidR="00A12092" w:rsidRDefault="00A12092" w:rsidP="00674545"/>
    <w:p w:rsidR="00071D61" w:rsidRDefault="00071D61" w:rsidP="00674545">
      <w:r w:rsidRPr="00071D61">
        <w:t>The Linux traffic control utility (</w:t>
      </w:r>
      <w:r w:rsidRPr="00071D61">
        <w:rPr>
          <w:b/>
          <w:bCs/>
        </w:rPr>
        <w:t>tc</w:t>
      </w:r>
      <w:r w:rsidRPr="00071D61">
        <w:t>) supports ingress Qdisc. For traffic received on an interface, this</w:t>
      </w:r>
      <w:r>
        <w:t xml:space="preserve"> </w:t>
      </w:r>
      <w:r w:rsidRPr="00071D61">
        <w:t xml:space="preserve">ingress Qdisc is traversed. Ingress Qdisc supports only policing through </w:t>
      </w:r>
      <w:r w:rsidRPr="00071D61">
        <w:rPr>
          <w:b/>
          <w:bCs/>
        </w:rPr>
        <w:t xml:space="preserve">tc </w:t>
      </w:r>
      <w:r w:rsidRPr="00071D61">
        <w:t>filters and shapers</w:t>
      </w:r>
      <w:r>
        <w:t xml:space="preserve"> </w:t>
      </w:r>
      <w:r w:rsidRPr="00071D61">
        <w:t>cannot be attached to it. Ingress Qdisc is used together with Intermediate Functional Block</w:t>
      </w:r>
      <w:r>
        <w:t xml:space="preserve"> </w:t>
      </w:r>
      <w:r w:rsidRPr="00071D61">
        <w:t>interface for attaching shapers and shaping the ingress traffic.</w:t>
      </w:r>
    </w:p>
    <w:p w:rsidR="00071D61" w:rsidRDefault="00071D61" w:rsidP="00674545"/>
    <w:p w:rsidR="00A12092" w:rsidRDefault="00A12092" w:rsidP="00674545">
      <w:r w:rsidRPr="00071D61">
        <w:rPr>
          <w:b/>
        </w:rPr>
        <w:t>The first command</w:t>
      </w:r>
      <w:r>
        <w:t xml:space="preserve">: </w:t>
      </w:r>
      <w:r w:rsidRPr="00A12092">
        <w:t>Attach the ingress Qdisc to the given interface where ingress shaping is needed</w:t>
      </w:r>
    </w:p>
    <w:p w:rsidR="00071D61" w:rsidRDefault="00071D61" w:rsidP="00674545"/>
    <w:p w:rsidR="00071D61" w:rsidRDefault="00071D61" w:rsidP="00674545">
      <w:r w:rsidRPr="00071D61">
        <w:rPr>
          <w:b/>
        </w:rPr>
        <w:lastRenderedPageBreak/>
        <w:t>The second command</w:t>
      </w:r>
      <w:r>
        <w:t>: It will create the virtual interface, ifb1.</w:t>
      </w:r>
    </w:p>
    <w:p w:rsidR="00A12092" w:rsidRDefault="00A12092" w:rsidP="00674545"/>
    <w:p w:rsidR="00A12092" w:rsidRDefault="00A12092" w:rsidP="00674545">
      <w:r w:rsidRPr="00071D61">
        <w:rPr>
          <w:b/>
        </w:rPr>
        <w:t xml:space="preserve">The </w:t>
      </w:r>
      <w:r w:rsidR="00071D61">
        <w:rPr>
          <w:b/>
        </w:rPr>
        <w:t>third</w:t>
      </w:r>
      <w:r w:rsidRPr="00071D61">
        <w:rPr>
          <w:b/>
        </w:rPr>
        <w:t xml:space="preserve"> command</w:t>
      </w:r>
      <w:r>
        <w:t xml:space="preserve">: </w:t>
      </w:r>
      <w:r w:rsidRPr="00A12092">
        <w:t xml:space="preserve">Attach the filter rule to redirect ingress traffic to an IFB interface. Use the custom action object </w:t>
      </w:r>
      <w:r w:rsidRPr="00A12092">
        <w:rPr>
          <w:b/>
          <w:bCs/>
        </w:rPr>
        <w:t>nssmirred</w:t>
      </w:r>
      <w:r w:rsidR="00071D61">
        <w:t xml:space="preserve"> </w:t>
      </w:r>
      <w:r w:rsidRPr="00A12092">
        <w:t xml:space="preserve">to redirect traffic. This action triggers the virtual interface creation and redirection through </w:t>
      </w:r>
      <w:r w:rsidRPr="00A12092">
        <w:rPr>
          <w:b/>
          <w:bCs/>
        </w:rPr>
        <w:t>nssmirred.ko</w:t>
      </w:r>
      <w:r w:rsidR="00071D61">
        <w:t xml:space="preserve"> </w:t>
      </w:r>
      <w:r w:rsidRPr="00A12092">
        <w:t>in NSS</w:t>
      </w:r>
      <w:r w:rsidR="00071D61">
        <w:t>.</w:t>
      </w:r>
    </w:p>
    <w:p w:rsidR="00071D61" w:rsidRDefault="00071D61" w:rsidP="00674545"/>
    <w:p w:rsidR="00071D61" w:rsidRDefault="00071D61" w:rsidP="00674545">
      <w:r>
        <w:rPr>
          <w:rFonts w:hint="eastAsia"/>
        </w:rPr>
        <w:t>T</w:t>
      </w:r>
      <w:r>
        <w:t>he command then creates three queues. The 13: is the default queue for packet. 12: and 11: are the high priority queues.</w:t>
      </w:r>
      <w:r>
        <w:rPr>
          <w:rFonts w:hint="eastAsia"/>
        </w:rPr>
        <w:t xml:space="preserve"> </w:t>
      </w:r>
      <w:r>
        <w:t>The last command sets the ip 192.168.1.90/4 to go to the high priority queue 11:0.</w:t>
      </w:r>
    </w:p>
    <w:p w:rsidR="00071D61" w:rsidRDefault="00071D61" w:rsidP="00674545"/>
    <w:p w:rsidR="000B7A9F" w:rsidRDefault="000B7A9F" w:rsidP="00674545">
      <w:r>
        <w:rPr>
          <w:rFonts w:hint="eastAsia"/>
        </w:rPr>
        <w:t>S</w:t>
      </w:r>
      <w:r>
        <w:t>ome command to check the tc status.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2972"/>
        <w:gridCol w:w="6521"/>
      </w:tblGrid>
      <w:tr w:rsidR="00071D61" w:rsidTr="000B7A9F">
        <w:tc>
          <w:tcPr>
            <w:tcW w:w="2972" w:type="dxa"/>
          </w:tcPr>
          <w:p w:rsidR="00071D61" w:rsidRDefault="000B7A9F" w:rsidP="00674545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521" w:type="dxa"/>
          </w:tcPr>
          <w:p w:rsidR="00071D61" w:rsidRDefault="000B7A9F" w:rsidP="00674545">
            <w:r>
              <w:rPr>
                <w:rFonts w:hint="eastAsia"/>
              </w:rPr>
              <w:t>e</w:t>
            </w:r>
            <w:r>
              <w:t>xample</w:t>
            </w:r>
          </w:p>
        </w:tc>
      </w:tr>
      <w:tr w:rsidR="000B7A9F" w:rsidTr="000B7A9F">
        <w:tc>
          <w:tcPr>
            <w:tcW w:w="2972" w:type="dxa"/>
          </w:tcPr>
          <w:p w:rsidR="000B7A9F" w:rsidRDefault="000B7A9F" w:rsidP="000B7A9F">
            <w:r w:rsidRPr="00071D61">
              <w:t>check the interface rules</w:t>
            </w:r>
          </w:p>
        </w:tc>
        <w:tc>
          <w:tcPr>
            <w:tcW w:w="6521" w:type="dxa"/>
          </w:tcPr>
          <w:p w:rsidR="000B7A9F" w:rsidRDefault="000B7A9F" w:rsidP="000B7A9F">
            <w:r w:rsidRPr="00071D61">
              <w:t>tc -s qdisc show dev eth0</w:t>
            </w:r>
          </w:p>
        </w:tc>
      </w:tr>
      <w:tr w:rsidR="000B7A9F" w:rsidTr="000B7A9F">
        <w:tc>
          <w:tcPr>
            <w:tcW w:w="2972" w:type="dxa"/>
          </w:tcPr>
          <w:p w:rsidR="000B7A9F" w:rsidRDefault="000B7A9F" w:rsidP="000B7A9F">
            <w:r w:rsidRPr="00071D61">
              <w:t>delete the rules on interface</w:t>
            </w:r>
          </w:p>
        </w:tc>
        <w:tc>
          <w:tcPr>
            <w:tcW w:w="6521" w:type="dxa"/>
          </w:tcPr>
          <w:p w:rsidR="000B7A9F" w:rsidRDefault="000B7A9F" w:rsidP="000B7A9F">
            <w:r w:rsidRPr="00071D61">
              <w:t>tc qdisc del dev eth0 root</w:t>
            </w:r>
          </w:p>
        </w:tc>
      </w:tr>
      <w:tr w:rsidR="000B7A9F" w:rsidTr="000B7A9F">
        <w:tc>
          <w:tcPr>
            <w:tcW w:w="2972" w:type="dxa"/>
          </w:tcPr>
          <w:p w:rsidR="000B7A9F" w:rsidRDefault="000B7A9F" w:rsidP="000B7A9F">
            <w:r w:rsidRPr="00071D61">
              <w:t>change the rules when the tc is running</w:t>
            </w:r>
          </w:p>
        </w:tc>
        <w:tc>
          <w:tcPr>
            <w:tcW w:w="6521" w:type="dxa"/>
          </w:tcPr>
          <w:p w:rsidR="000B7A9F" w:rsidRDefault="000B7A9F" w:rsidP="000B7A9F">
            <w:r w:rsidRPr="00071D61">
              <w:t>tc qdisc change dev eth0 root handle 1: nsstbl rate 10Mbit burst 30K</w:t>
            </w:r>
          </w:p>
        </w:tc>
      </w:tr>
    </w:tbl>
    <w:p w:rsidR="00071D61" w:rsidRPr="00674545" w:rsidRDefault="00071D61" w:rsidP="00674545"/>
    <w:sectPr w:rsidR="00071D61" w:rsidRPr="00674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F1B" w:rsidRDefault="00891F1B" w:rsidP="00A12092">
      <w:r>
        <w:separator/>
      </w:r>
    </w:p>
  </w:endnote>
  <w:endnote w:type="continuationSeparator" w:id="0">
    <w:p w:rsidR="00891F1B" w:rsidRDefault="00891F1B" w:rsidP="00A1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F1B" w:rsidRDefault="00891F1B" w:rsidP="00A12092">
      <w:r>
        <w:separator/>
      </w:r>
    </w:p>
  </w:footnote>
  <w:footnote w:type="continuationSeparator" w:id="0">
    <w:p w:rsidR="00891F1B" w:rsidRDefault="00891F1B" w:rsidP="00A12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E473A"/>
    <w:multiLevelType w:val="hybridMultilevel"/>
    <w:tmpl w:val="4900D1CC"/>
    <w:lvl w:ilvl="0" w:tplc="382C5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C8A"/>
    <w:rsid w:val="00071D61"/>
    <w:rsid w:val="000B7A9F"/>
    <w:rsid w:val="00674545"/>
    <w:rsid w:val="0068073D"/>
    <w:rsid w:val="0087766F"/>
    <w:rsid w:val="00891F1B"/>
    <w:rsid w:val="009F7F06"/>
    <w:rsid w:val="00A12092"/>
    <w:rsid w:val="00C55C8A"/>
    <w:rsid w:val="00CA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83FF"/>
  <w15:chartTrackingRefBased/>
  <w15:docId w15:val="{FEDD1356-1837-40D3-942B-1DB7647E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5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454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74545"/>
    <w:pPr>
      <w:ind w:firstLineChars="200" w:firstLine="420"/>
    </w:pPr>
  </w:style>
  <w:style w:type="table" w:styleId="a4">
    <w:name w:val="Table Grid"/>
    <w:basedOn w:val="a1"/>
    <w:uiPriority w:val="39"/>
    <w:rsid w:val="006745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674545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A12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20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2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12092"/>
    <w:rPr>
      <w:sz w:val="18"/>
      <w:szCs w:val="18"/>
    </w:rPr>
  </w:style>
  <w:style w:type="character" w:customStyle="1" w:styleId="fontstyle21">
    <w:name w:val="fontstyle21"/>
    <w:basedOn w:val="a0"/>
    <w:rsid w:val="00A12092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Da</dc:creator>
  <cp:keywords/>
  <dc:description/>
  <cp:lastModifiedBy>Li Da</cp:lastModifiedBy>
  <cp:revision>4</cp:revision>
  <dcterms:created xsi:type="dcterms:W3CDTF">2024-11-21T07:55:00Z</dcterms:created>
  <dcterms:modified xsi:type="dcterms:W3CDTF">2024-11-21T09:01:00Z</dcterms:modified>
</cp:coreProperties>
</file>