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EC1B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1189997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66D12EF0" w14:textId="277836F7" w:rsidR="00D305D0" w:rsidRPr="00D305D0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GANJIL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 xml:space="preserve"> </w:t>
      </w:r>
      <w:r w:rsidR="00F74D80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2020/2021</w:t>
      </w:r>
    </w:p>
    <w:p w14:paraId="02029CAF" w14:textId="003EFA3C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F74D80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TEKNIKA</w:t>
      </w:r>
    </w:p>
    <w:p w14:paraId="3941A3D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263746C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31A2F8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541DF6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C809EE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D5C02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DE4E7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1803FA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017AFE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C42C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D9CCB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8FE0A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AA1B6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EAACE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28F86D1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7CF9C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86D72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F9C6A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noProof/>
          <w:lang w:eastAsia="id-ID"/>
        </w:rPr>
        <w:drawing>
          <wp:anchor distT="0" distB="0" distL="114300" distR="114300" simplePos="0" relativeHeight="251656704" behindDoc="0" locked="0" layoutInCell="1" allowOverlap="1" wp14:anchorId="258A8E1A" wp14:editId="4F7A4D57">
            <wp:simplePos x="0" y="0"/>
            <wp:positionH relativeFrom="column">
              <wp:posOffset>1470025</wp:posOffset>
            </wp:positionH>
            <wp:positionV relativeFrom="paragraph">
              <wp:posOffset>97155</wp:posOffset>
            </wp:positionV>
            <wp:extent cx="2428875" cy="2286000"/>
            <wp:effectExtent l="0" t="0" r="9525" b="0"/>
            <wp:wrapNone/>
            <wp:docPr id="1" name="Picture 1" descr="Berkas:Logo AKMI Suaka Bahari Cirebon.png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Berkas:Logo AKMI Suaka Bahari Cirebon.png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7687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QMR</w:t>
      </w:r>
    </w:p>
    <w:p w14:paraId="3080392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421CB0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1A2A4D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79A0C1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BCFB01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9A350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4E590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DBAFEB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9CABF2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212DFD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2294F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EBADC9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1AC90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41E1F0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29847A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7008B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051C4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E19A79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93EBAE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695C7A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18217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AKADEMI MARITIM SUAKA BAHARI</w:t>
      </w:r>
    </w:p>
    <w:p w14:paraId="7EFDDE32" w14:textId="7F7A74AD" w:rsidR="00D305D0" w:rsidRPr="002F7392" w:rsidRDefault="002F7392" w:rsidP="002F7392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Cirebon,        </w:t>
      </w:r>
      <w:proofErr w:type="spellStart"/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Februari</w:t>
      </w:r>
      <w:proofErr w:type="spellEnd"/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 </w:t>
      </w:r>
      <w:r w:rsidR="00D305D0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D305D0">
        <w:rPr>
          <w:rFonts w:ascii="Arial" w:eastAsia="Times New Roman" w:hAnsi="Arial" w:cs="Arial"/>
          <w:b/>
          <w:bCs/>
          <w:spacing w:val="-1"/>
          <w:sz w:val="34"/>
          <w:szCs w:val="34"/>
        </w:rPr>
        <w:t>2</w:t>
      </w:r>
      <w:r w:rsidR="00F74D80">
        <w:rPr>
          <w:rFonts w:ascii="Arial" w:eastAsia="Times New Roman" w:hAnsi="Arial" w:cs="Arial"/>
          <w:b/>
          <w:bCs/>
          <w:spacing w:val="-1"/>
          <w:sz w:val="34"/>
          <w:szCs w:val="34"/>
        </w:rPr>
        <w:t>1</w:t>
      </w:r>
    </w:p>
    <w:p w14:paraId="6C42251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D305D0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4096BA9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7181838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09FCD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right="3677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D90F53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D1C6CA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7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QMR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81913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ADEF6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C65A9A" w14:textId="140D57B7" w:rsidR="00D305D0" w:rsidRPr="00F46574" w:rsidRDefault="00D305D0" w:rsidP="00D305D0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1DBEB33" w14:textId="5EEAC3A5" w:rsidR="00D305D0" w:rsidRPr="00F46574" w:rsidRDefault="002F7392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EC3F2" wp14:editId="0731FFC5">
                <wp:simplePos x="0" y="0"/>
                <wp:positionH relativeFrom="margin">
                  <wp:posOffset>3000375</wp:posOffset>
                </wp:positionH>
                <wp:positionV relativeFrom="paragraph">
                  <wp:posOffset>18415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85C35" w14:textId="768FD31F" w:rsidR="002F7392" w:rsidRPr="00E90B85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Cirebon, 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Februari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201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1A6349F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D89AA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QMR</w:t>
                            </w:r>
                          </w:p>
                          <w:p w14:paraId="53D6E05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68B86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D763C8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BFBDDA1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IMAN WAHYU, S.H</w:t>
                            </w:r>
                          </w:p>
                          <w:p w14:paraId="18724F3E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56CA9F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A83271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FA3FC7C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19D5F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187E4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37340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5AD3061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9CB61B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031448" w14:textId="77777777" w:rsidR="002F7392" w:rsidRDefault="002F7392" w:rsidP="002F739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2DEC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0ABC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5BF4B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C927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F71A4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B828A6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36.25pt;margin-top:1.45pt;width:239.25pt;height:12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2yEuAIAAL4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" filled="f" stroked="f">
                <v:textbox>
                  <w:txbxContent>
                    <w:p w14:paraId="3F685C35" w14:textId="768FD31F" w:rsidR="002F7392" w:rsidRPr="00E90B85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Cirebon, 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Februari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201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1A6349F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03D89AA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QMR</w:t>
                      </w:r>
                    </w:p>
                    <w:p w14:paraId="53D6E05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68B86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D763C8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BFBDDA1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IMAN WAHYU, S.H</w:t>
                      </w:r>
                    </w:p>
                    <w:p w14:paraId="18724F3E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56CA9F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A83271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FA3FC7C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19D5F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187E4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4237340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5AD3061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C9CB61B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031448" w14:textId="77777777" w:rsidR="002F7392" w:rsidRDefault="002F7392" w:rsidP="002F739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2DEC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0ABC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45BF4B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C927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DF71A4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BB828A6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</w:p>
    <w:p w14:paraId="2CDADCE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>
          <w:footerReference w:type="default" r:id="rId10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</w:p>
    <w:p w14:paraId="6359F19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0C9646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151D3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0ECE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0A5BAA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footerReference w:type="default" r:id="rId11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686B65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7B1CB47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74439F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70483E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1903D02" w14:textId="5D60275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</w:p>
    <w:p w14:paraId="158117F9" w14:textId="77777777" w:rsidR="00D305D0" w:rsidRPr="00CE708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15F50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4232335A" w14:textId="31558304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 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1AE8D72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7191DD75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03E9D4DB" w14:textId="0649EF0E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979912" w14:textId="77777777" w:rsidR="00D305D0" w:rsidRPr="00F46574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8144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628E4E8A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0867FC2C" w14:textId="272BAB64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0%.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95%</w:t>
      </w:r>
    </w:p>
    <w:p w14:paraId="1841D70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0E25C51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76FC5B2D" w14:textId="24B69B42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80%.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taruna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/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4A42BFB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7DC0A3F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lastRenderedPageBreak/>
        <w:t xml:space="preserve"> </w:t>
      </w:r>
    </w:p>
    <w:p w14:paraId="625F438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7BAF45C5" w14:textId="193D7744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E1496B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6E5F58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7F08B466" w14:textId="57116E93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14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E276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D9908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1AE471A5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48E8811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1AAD0109" w14:textId="73887A9D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A0D7A27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21419B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082C2CF9" w14:textId="5D4C1CC5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92%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F96223">
        <w:rPr>
          <w:rFonts w:ascii="Times New Roman" w:eastAsia="Times New Roman" w:hAnsi="Times New Roman" w:cs="Times New Roman"/>
          <w:spacing w:val="-1"/>
          <w:sz w:val="24"/>
          <w:szCs w:val="24"/>
        </w:rPr>
        <w:t>melampaui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80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21C600AF" w14:textId="77777777" w:rsidR="00D305D0" w:rsidRPr="0050250D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4415043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</w:p>
    <w:p w14:paraId="754F156E" w14:textId="1D1C5783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100%.</w:t>
      </w:r>
      <w:proofErr w:type="gram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100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75F615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BD3A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13C627" w14:textId="72DEEE3C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EA56BDB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79869" w14:textId="0A86437A" w:rsidR="00D305D0" w:rsidRPr="00F46574" w:rsidRDefault="00D305D0" w:rsidP="00D305D0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14:paraId="190ED016" w14:textId="77777777" w:rsidR="00D305D0" w:rsidRPr="00B73AC7" w:rsidRDefault="00D305D0" w:rsidP="00D305D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68518A98" w14:textId="33FB4D3E" w:rsidR="00D305D0" w:rsidRPr="00B73AC7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but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BK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proofErr w:type="spellEnd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3EE8A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BK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70E733" w14:textId="75F1160B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sz w:val="20"/>
          <w:szCs w:val="20"/>
        </w:rPr>
      </w:pPr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1"/>
          <w:sz w:val="24"/>
          <w:szCs w:val="24"/>
        </w:rPr>
        <w:t>belum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="00E27673">
        <w:rPr>
          <w:rFonts w:ascii="Times New Roman" w:eastAsia="Times New Roman" w:hAnsi="Times New Roman" w:cs="Times New Roman"/>
          <w:spacing w:val="-3"/>
          <w:sz w:val="24"/>
          <w:szCs w:val="24"/>
        </w:rPr>
        <w:t>ncapai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21626BC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7CD08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14:paraId="6FD2EA2D" w14:textId="6BED0ED6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096EC0EE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8EC123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1384E6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C79B784" w14:textId="59816F38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lastRenderedPageBreak/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5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82316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61ADE600" w14:textId="3EA9C29C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D86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0A0E5F1C" w14:textId="1AE7D41B" w:rsidR="00D305D0" w:rsidRPr="007C32E3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463784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70B3EF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657AB85B" w14:textId="5FBD3CF1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</w:p>
    <w:p w14:paraId="2FFF7139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75A75C57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E5E22" w14:textId="6607FE25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>Ganjil</w:t>
      </w:r>
      <w:proofErr w:type="spellEnd"/>
      <w:r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="00F74D80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>2020/2021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0BE00D0" w14:textId="77777777" w:rsidR="00D305D0" w:rsidRPr="007C32E3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743209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3EAFAA76" w14:textId="3245A72C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3A768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E2767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42B3D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39DE2A72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F3574" w14:textId="500972D4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3182550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0055FC9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14:paraId="1938853A" w14:textId="76942070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14:paraId="285BC86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14:paraId="6424ECF0" w14:textId="34591EB3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="003A768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E86B4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</w:p>
    <w:p w14:paraId="77A2B03D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37501A6F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2DAFC" w14:textId="227D88FD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D-III-N</w:t>
      </w:r>
      <w:r w:rsidR="00F74D8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 </w:t>
      </w:r>
      <w:r w:rsidR="00F74D80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967B40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A72A9D8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BEA7E8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5EDDB57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104815C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3E044686" w14:textId="3AD58C5A" w:rsidR="00D305D0" w:rsidRPr="007F6967" w:rsidRDefault="00D305D0" w:rsidP="00D305D0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Indikator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dan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capaian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prodi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D-III </w:t>
      </w:r>
      <w:r w:rsidR="00F74D80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TEKNIKA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terhadap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Lembaga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Penjaminan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Mutu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di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bidang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Tri Dharma </w:t>
      </w:r>
    </w:p>
    <w:p w14:paraId="451261D7" w14:textId="77777777" w:rsidR="00D305D0" w:rsidRDefault="00D305D0" w:rsidP="00D305D0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D305D0" w:rsidRPr="00BE6CCB" w14:paraId="6C6498A3" w14:textId="77777777" w:rsidTr="00A30921">
        <w:tc>
          <w:tcPr>
            <w:tcW w:w="570" w:type="dxa"/>
          </w:tcPr>
          <w:p w14:paraId="6D4042CE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554FC089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6F9A3097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0947157B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070FD6A5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05AA2BF2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D305D0" w14:paraId="3A397CA5" w14:textId="77777777" w:rsidTr="00A30921">
        <w:tc>
          <w:tcPr>
            <w:tcW w:w="570" w:type="dxa"/>
          </w:tcPr>
          <w:p w14:paraId="6A40881E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48B2DE1C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0FFB1A4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C4E8F69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CE076C7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D305D0" w14:paraId="6CC009C3" w14:textId="77777777" w:rsidTr="00A30921">
        <w:tc>
          <w:tcPr>
            <w:tcW w:w="570" w:type="dxa"/>
          </w:tcPr>
          <w:p w14:paraId="4A6FA34D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7D8A740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0D9519C5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2C0A540A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346C353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7E5DE14" w14:textId="77777777" w:rsidTr="00A30921">
        <w:tc>
          <w:tcPr>
            <w:tcW w:w="570" w:type="dxa"/>
          </w:tcPr>
          <w:p w14:paraId="1E436A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B47C033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2AA531B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E70A3AE" w14:textId="36623E5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62440328" w14:textId="71FEE17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639F12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C2F0252" w14:textId="77777777" w:rsidTr="00A30921">
        <w:tc>
          <w:tcPr>
            <w:tcW w:w="570" w:type="dxa"/>
          </w:tcPr>
          <w:p w14:paraId="28858ED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6C5A55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0764251E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7F099B6" w14:textId="251F263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459C3B" w14:textId="1F38FFE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D87575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AFFF117" w14:textId="77777777" w:rsidTr="00A30921">
        <w:tc>
          <w:tcPr>
            <w:tcW w:w="570" w:type="dxa"/>
          </w:tcPr>
          <w:p w14:paraId="5278C97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7ED5FDF2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727C28B1" w14:textId="0516BC70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95</w:t>
            </w:r>
          </w:p>
        </w:tc>
        <w:tc>
          <w:tcPr>
            <w:tcW w:w="1083" w:type="dxa"/>
          </w:tcPr>
          <w:p w14:paraId="20321134" w14:textId="6060EA3B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</w:p>
        </w:tc>
        <w:tc>
          <w:tcPr>
            <w:tcW w:w="2015" w:type="dxa"/>
          </w:tcPr>
          <w:p w14:paraId="3BCAB7F4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5A8E0C5" w14:textId="77777777" w:rsidTr="00A30921">
        <w:tc>
          <w:tcPr>
            <w:tcW w:w="570" w:type="dxa"/>
          </w:tcPr>
          <w:p w14:paraId="77D0FD4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792A694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400D3E61" w14:textId="7B5A1C1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71ED512" w14:textId="38FA704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4E0F87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8348E0E" w14:textId="77777777" w:rsidTr="00A30921">
        <w:tc>
          <w:tcPr>
            <w:tcW w:w="570" w:type="dxa"/>
          </w:tcPr>
          <w:p w14:paraId="4AC3C2D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5317048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3514A480" w14:textId="7AB19A1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F7A1F5" w14:textId="0A71902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7E0D1D9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29ED50A" w14:textId="77777777" w:rsidTr="00A30921">
        <w:tc>
          <w:tcPr>
            <w:tcW w:w="570" w:type="dxa"/>
          </w:tcPr>
          <w:p w14:paraId="733AA07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B2A552A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1211E9A1" w14:textId="45E2B06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3C6FE6" w14:textId="1CB2E1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2D9D9D0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7B8025F" w14:textId="77777777" w:rsidTr="00A30921">
        <w:tc>
          <w:tcPr>
            <w:tcW w:w="570" w:type="dxa"/>
          </w:tcPr>
          <w:p w14:paraId="725FA7E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5AB8A5B3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78B9B624" w14:textId="157E0450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8D756C" w14:textId="1E78270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8DE6AE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D25367A" w14:textId="77777777" w:rsidTr="00A30921">
        <w:tc>
          <w:tcPr>
            <w:tcW w:w="570" w:type="dxa"/>
          </w:tcPr>
          <w:p w14:paraId="193FEA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40B719F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  <w:p w14:paraId="0612B3B6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6850385" w14:textId="530E7B6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E4B3DA" w14:textId="53D0E89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BD45DF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4EE82093" w14:textId="77777777" w:rsidTr="00A30921">
        <w:tc>
          <w:tcPr>
            <w:tcW w:w="570" w:type="dxa"/>
          </w:tcPr>
          <w:p w14:paraId="27A7C24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69D432F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CB34702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54B7CA14" w14:textId="2EA8C3D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9D03D81" w14:textId="5DD0ED9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4D44858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C5C813" w14:textId="77777777" w:rsidTr="00A30921">
        <w:tc>
          <w:tcPr>
            <w:tcW w:w="570" w:type="dxa"/>
          </w:tcPr>
          <w:p w14:paraId="3A36819E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817588C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12ACDE0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CCDC2D4" w14:textId="3338A8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4CB7F929" w14:textId="1FA167B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8DE71E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58B7C36F" w14:textId="77777777" w:rsidTr="00A30921">
        <w:tc>
          <w:tcPr>
            <w:tcW w:w="570" w:type="dxa"/>
          </w:tcPr>
          <w:p w14:paraId="76994A1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71BCD967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74ED3E5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4C7CE45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6E51F1D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7E655EB" w14:textId="77777777" w:rsidTr="00A30921">
        <w:tc>
          <w:tcPr>
            <w:tcW w:w="570" w:type="dxa"/>
          </w:tcPr>
          <w:p w14:paraId="1CD15CC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26E03361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021FCCDC" w14:textId="06A3527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902C561" w14:textId="429F38A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A5AC93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35946E73" w14:textId="77777777" w:rsidTr="00A30921">
        <w:tc>
          <w:tcPr>
            <w:tcW w:w="570" w:type="dxa"/>
          </w:tcPr>
          <w:p w14:paraId="4A7AD36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650D687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4E6C9636" w14:textId="714C686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36CB6352" w14:textId="1B4F2C0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3AE0221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7750D3C9" w14:textId="77777777" w:rsidTr="00A30921">
        <w:tc>
          <w:tcPr>
            <w:tcW w:w="570" w:type="dxa"/>
          </w:tcPr>
          <w:p w14:paraId="1A5E10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259A167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235BB97B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0E761A7" w14:textId="47593AA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799FF77" w14:textId="452BC2E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9EA29C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F7835D3" w14:textId="77777777" w:rsidTr="00A30921">
        <w:tc>
          <w:tcPr>
            <w:tcW w:w="570" w:type="dxa"/>
          </w:tcPr>
          <w:p w14:paraId="72D9BDD4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65458F1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jurnal penelitian</w:t>
            </w:r>
          </w:p>
        </w:tc>
        <w:tc>
          <w:tcPr>
            <w:tcW w:w="1043" w:type="dxa"/>
          </w:tcPr>
          <w:p w14:paraId="0CE4D0D3" w14:textId="2215B661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12BD5C4" w14:textId="6B38B4D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9B49300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B4F8C59" w14:textId="77777777" w:rsidTr="00A30921">
        <w:tc>
          <w:tcPr>
            <w:tcW w:w="570" w:type="dxa"/>
          </w:tcPr>
          <w:p w14:paraId="31B5BCC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241862C2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569169FE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39C13FC" w14:textId="36026FFF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5B774CD" w14:textId="168F4B6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A08B68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8D83E9C" w14:textId="77777777" w:rsidTr="00A30921">
        <w:tc>
          <w:tcPr>
            <w:tcW w:w="570" w:type="dxa"/>
          </w:tcPr>
          <w:p w14:paraId="55C7FF5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749C3BC5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8ADDC1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30E245F0" w14:textId="124D5A8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A1D643" w14:textId="3C95F2C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2A5AC8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6C0C8" w14:textId="77777777" w:rsidTr="00A30921">
        <w:tc>
          <w:tcPr>
            <w:tcW w:w="570" w:type="dxa"/>
          </w:tcPr>
          <w:p w14:paraId="2AE6CDC6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370FC5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508EA160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AD1CA34" w14:textId="5F8EEBE5" w:rsidR="00D305D0" w:rsidRPr="002F7392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D46D6B4" w14:textId="08FC8DD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1A77882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25B9A940" w14:textId="77777777" w:rsidTr="00A30921">
        <w:tc>
          <w:tcPr>
            <w:tcW w:w="570" w:type="dxa"/>
          </w:tcPr>
          <w:p w14:paraId="43DEA348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F2AC6D7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371AFD19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16C7D81" w14:textId="5BDABFF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A177409" w14:textId="7203ED9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0CB639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21545" w14:textId="77777777" w:rsidTr="00A30921">
        <w:tc>
          <w:tcPr>
            <w:tcW w:w="570" w:type="dxa"/>
          </w:tcPr>
          <w:p w14:paraId="5E9EB19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09102103" w14:textId="77777777" w:rsidR="00D305D0" w:rsidRPr="00CE708E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4ACF2F2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951CF4E" w14:textId="1BBE281A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28AA3C7" w14:textId="69151F1F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015" w:type="dxa"/>
          </w:tcPr>
          <w:p w14:paraId="3BB9C4D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77D1865A" w14:textId="77777777" w:rsidTr="00A30921">
        <w:tc>
          <w:tcPr>
            <w:tcW w:w="570" w:type="dxa"/>
          </w:tcPr>
          <w:p w14:paraId="10B6E0B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52D8A959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5CE58A6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6CFA9D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6570982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B8A6856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E54B14B" w14:textId="77777777" w:rsidTr="00A30921">
        <w:tc>
          <w:tcPr>
            <w:tcW w:w="570" w:type="dxa"/>
          </w:tcPr>
          <w:p w14:paraId="3C1C261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EEE9395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41A07054" w14:textId="48ABBB5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3021F02" w14:textId="3317E0C7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36C570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83037E" w14:textId="77777777" w:rsidTr="00A30921">
        <w:tc>
          <w:tcPr>
            <w:tcW w:w="570" w:type="dxa"/>
          </w:tcPr>
          <w:p w14:paraId="022251B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79A63158" w14:textId="176B3C0C" w:rsidR="00D305D0" w:rsidRDefault="003A768F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an biaya PT sendiri</w:t>
            </w:r>
          </w:p>
        </w:tc>
        <w:tc>
          <w:tcPr>
            <w:tcW w:w="1043" w:type="dxa"/>
          </w:tcPr>
          <w:p w14:paraId="77C008EF" w14:textId="2CEA79B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D23B56F" w14:textId="3D966CB0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7DF4197E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251A46C6" w14:textId="77777777" w:rsidR="00D305D0" w:rsidRDefault="00D305D0" w:rsidP="00D305D0"/>
    <w:p w14:paraId="7C19D9D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6C70AFD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1CFD4562" w14:textId="293E71CC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N</w:t>
      </w:r>
      <w:r w:rsidR="00F74D8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  <w:proofErr w:type="gramEnd"/>
    </w:p>
    <w:p w14:paraId="3B5B80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40557FDC" w14:textId="77777777" w:rsidR="00D305D0" w:rsidRPr="009629FC" w:rsidRDefault="00D305D0" w:rsidP="00D305D0">
      <w:pPr>
        <w:pStyle w:val="BodyText"/>
        <w:shd w:val="clear" w:color="auto" w:fill="auto"/>
        <w:spacing w:line="240" w:lineRule="auto"/>
        <w:ind w:firstLine="0"/>
      </w:pPr>
      <w:proofErr w:type="spellStart"/>
      <w:r w:rsidRPr="009B0CE0">
        <w:rPr>
          <w:bCs/>
        </w:rPr>
        <w:t>Hasil</w:t>
      </w:r>
      <w:proofErr w:type="spellEnd"/>
      <w:r w:rsidRPr="009B0CE0">
        <w:rPr>
          <w:bCs/>
        </w:rPr>
        <w:t xml:space="preserve"> Audit </w:t>
      </w:r>
      <w:proofErr w:type="spellStart"/>
      <w:r w:rsidRPr="009B0CE0">
        <w:rPr>
          <w:bCs/>
        </w:rPr>
        <w:t>Mutu</w:t>
      </w:r>
      <w:proofErr w:type="spellEnd"/>
      <w:r w:rsidRPr="009B0CE0">
        <w:rPr>
          <w:bCs/>
        </w:rPr>
        <w:t xml:space="preserve"> Internal</w:t>
      </w:r>
    </w:p>
    <w:p w14:paraId="2B16E0C2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D305D0" w14:paraId="7A3DF982" w14:textId="77777777" w:rsidTr="009A7105">
        <w:tc>
          <w:tcPr>
            <w:tcW w:w="675" w:type="dxa"/>
          </w:tcPr>
          <w:p w14:paraId="27B9310B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069B402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0CF9B546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62ABF760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D305D0" w14:paraId="30359396" w14:textId="77777777" w:rsidTr="009A7105">
        <w:tc>
          <w:tcPr>
            <w:tcW w:w="675" w:type="dxa"/>
          </w:tcPr>
          <w:p w14:paraId="3699F60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4B811415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Penelitian    </w:t>
            </w:r>
          </w:p>
        </w:tc>
        <w:tc>
          <w:tcPr>
            <w:tcW w:w="3835" w:type="dxa"/>
          </w:tcPr>
          <w:p w14:paraId="31EC4EC9" w14:textId="6044F5D5" w:rsidR="00D305D0" w:rsidRPr="00D305D0" w:rsidRDefault="00AA13F6" w:rsidP="00AA13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penilaian kinerja</w:t>
            </w:r>
            <w:r w:rsidR="00D305D0" w:rsidRPr="00D305D0">
              <w:rPr>
                <w:rFonts w:ascii="Times New Roman" w:hAnsi="Times New Roman" w:cs="Times New Roman"/>
              </w:rPr>
              <w:t xml:space="preserve"> dosen yang terlapor, tidak sesuai dengan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05D0" w:rsidRPr="00D305D0">
              <w:rPr>
                <w:rFonts w:ascii="Times New Roman" w:hAnsi="Times New Roman" w:cs="Times New Roman"/>
              </w:rPr>
              <w:t xml:space="preserve"> jumlah dosen tetap (NIDN/NIDK).</w:t>
            </w:r>
          </w:p>
        </w:tc>
        <w:tc>
          <w:tcPr>
            <w:tcW w:w="2354" w:type="dxa"/>
          </w:tcPr>
          <w:p w14:paraId="519730BD" w14:textId="77777777" w:rsidR="00D305D0" w:rsidRDefault="00D305D0" w:rsidP="00D305D0">
            <w:pPr>
              <w:pStyle w:val="BodyText"/>
              <w:shd w:val="clear" w:color="auto" w:fill="auto"/>
              <w:spacing w:after="100" w:afterAutospacing="1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 </w:t>
            </w:r>
          </w:p>
        </w:tc>
      </w:tr>
      <w:tr w:rsidR="00D305D0" w14:paraId="111F5EFC" w14:textId="77777777" w:rsidTr="009A7105">
        <w:tc>
          <w:tcPr>
            <w:tcW w:w="675" w:type="dxa"/>
          </w:tcPr>
          <w:p w14:paraId="126B9B91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453BB463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Kerjasama   </w:t>
            </w:r>
          </w:p>
        </w:tc>
        <w:tc>
          <w:tcPr>
            <w:tcW w:w="3835" w:type="dxa"/>
          </w:tcPr>
          <w:p w14:paraId="1E8401F9" w14:textId="437FAF8D" w:rsidR="00D305D0" w:rsidRPr="00D305D0" w:rsidRDefault="00D305D0" w:rsidP="00D305D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D305D0">
              <w:rPr>
                <w:rFonts w:ascii="Times New Roman" w:eastAsia="Times New Roman" w:hAnsi="Times New Roman" w:cs="Times New Roman"/>
              </w:rPr>
              <w:t>Belum ada tindak lan</w:t>
            </w:r>
            <w:r w:rsidR="00AA13F6">
              <w:rPr>
                <w:rFonts w:ascii="Times New Roman" w:eastAsia="Times New Roman" w:hAnsi="Times New Roman" w:cs="Times New Roman"/>
              </w:rPr>
              <w:t>jut dari hasil monev kerja sama</w:t>
            </w:r>
            <w:r w:rsidRPr="00D305D0">
              <w:rPr>
                <w:rFonts w:ascii="Times New Roman" w:eastAsia="Times New Roman" w:hAnsi="Times New Roman" w:cs="Times New Roman"/>
              </w:rPr>
              <w:t xml:space="preserve"> yang dilakukan oleh tim LPPM dengan melibatkan tim </w:t>
            </w:r>
            <w:r w:rsidRPr="00D305D0">
              <w:rPr>
                <w:rFonts w:ascii="Times New Roman" w:hAnsi="Times New Roman" w:cs="Times New Roman"/>
              </w:rPr>
              <w:t>prodi dalam pelaksanaan tridarma perguruan tinggi yang dapat diakses oleh semua pemangku kepentingan</w:t>
            </w:r>
          </w:p>
          <w:p w14:paraId="494C7649" w14:textId="77777777" w:rsidR="00D305D0" w:rsidRPr="00C61005" w:rsidRDefault="00D305D0" w:rsidP="00D305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4" w:type="dxa"/>
          </w:tcPr>
          <w:p w14:paraId="1562BDA4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</w:t>
            </w:r>
          </w:p>
          <w:p w14:paraId="0811FE5E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III </w:t>
            </w:r>
          </w:p>
          <w:p w14:paraId="3558220F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</w:p>
        </w:tc>
      </w:tr>
      <w:tr w:rsidR="00D305D0" w14:paraId="0CC2190E" w14:textId="77777777" w:rsidTr="009A7105">
        <w:tc>
          <w:tcPr>
            <w:tcW w:w="675" w:type="dxa"/>
          </w:tcPr>
          <w:p w14:paraId="7B8BB29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394F9B9B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Kerjasama    </w:t>
            </w:r>
          </w:p>
        </w:tc>
        <w:tc>
          <w:tcPr>
            <w:tcW w:w="3835" w:type="dxa"/>
          </w:tcPr>
          <w:p w14:paraId="3E11653F" w14:textId="6B73CDE5" w:rsidR="00D305D0" w:rsidRPr="00D305D0" w:rsidRDefault="00D305D0" w:rsidP="009A7105">
            <w:pPr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Hasil p</w:t>
            </w:r>
            <w:r w:rsidR="00AA13F6">
              <w:rPr>
                <w:rFonts w:ascii="Times New Roman" w:hAnsi="Times New Roman" w:cs="Times New Roman"/>
              </w:rPr>
              <w:t>enilaian kinerja kerjasama</w:t>
            </w:r>
            <w:r w:rsidRPr="00D305D0">
              <w:rPr>
                <w:rFonts w:ascii="Times New Roman" w:hAnsi="Times New Roman" w:cs="Times New Roman"/>
              </w:rPr>
              <w:t xml:space="preserve"> sebanyak 0 (nol), tidak sesuai dengan jumlah MOU kerja sama yang dimiliki.</w:t>
            </w:r>
          </w:p>
          <w:p w14:paraId="3C65F6DB" w14:textId="77777777" w:rsidR="00D305D0" w:rsidRPr="00CF7595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2EBC08A6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  <w:p w14:paraId="7EA4A104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  </w:t>
            </w:r>
          </w:p>
        </w:tc>
      </w:tr>
      <w:tr w:rsidR="00D305D0" w14:paraId="6D760680" w14:textId="77777777" w:rsidTr="009A7105">
        <w:trPr>
          <w:trHeight w:val="491"/>
        </w:trPr>
        <w:tc>
          <w:tcPr>
            <w:tcW w:w="675" w:type="dxa"/>
          </w:tcPr>
          <w:p w14:paraId="0D47F8A5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1D1A7B28" w14:textId="77777777" w:rsidR="00D305D0" w:rsidRPr="00CC51C2" w:rsidRDefault="00D305D0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Anggaran</w:t>
            </w:r>
            <w:r w:rsidR="008B0AB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kerjasama  </w:t>
            </w:r>
          </w:p>
        </w:tc>
        <w:tc>
          <w:tcPr>
            <w:tcW w:w="3835" w:type="dxa"/>
          </w:tcPr>
          <w:p w14:paraId="1BF35D43" w14:textId="77777777" w:rsidR="00D305D0" w:rsidRPr="00D305D0" w:rsidRDefault="00D305D0" w:rsidP="009A7105">
            <w:pPr>
              <w:jc w:val="both"/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Belum ditetapkan besaran anggaran dana untuk kegiatan penelitian dan PKM dosen per tahun sesuai dengan standar pembiayaan penelitian dan PKM.</w:t>
            </w:r>
          </w:p>
        </w:tc>
        <w:tc>
          <w:tcPr>
            <w:tcW w:w="2354" w:type="dxa"/>
          </w:tcPr>
          <w:p w14:paraId="624DA1D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  <w:p w14:paraId="574782E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</w:tc>
      </w:tr>
      <w:tr w:rsidR="008B0ABC" w14:paraId="39D6CA40" w14:textId="77777777" w:rsidTr="009A7105">
        <w:trPr>
          <w:trHeight w:val="491"/>
        </w:trPr>
        <w:tc>
          <w:tcPr>
            <w:tcW w:w="675" w:type="dxa"/>
          </w:tcPr>
          <w:p w14:paraId="63E43EE1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5</w:t>
            </w:r>
          </w:p>
        </w:tc>
        <w:tc>
          <w:tcPr>
            <w:tcW w:w="2552" w:type="dxa"/>
          </w:tcPr>
          <w:p w14:paraId="464D2A9C" w14:textId="77777777" w:rsidR="008B0ABC" w:rsidRDefault="008B0ABC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>
              <w:rPr>
                <w:lang w:val="id-ID"/>
              </w:rPr>
              <w:t>Sosialisasi aplikasi</w:t>
            </w:r>
          </w:p>
        </w:tc>
        <w:tc>
          <w:tcPr>
            <w:tcW w:w="3835" w:type="dxa"/>
          </w:tcPr>
          <w:p w14:paraId="19687997" w14:textId="77777777" w:rsidR="008B0ABC" w:rsidRPr="008B0ABC" w:rsidRDefault="008B0ABC" w:rsidP="009A7105">
            <w:pPr>
              <w:jc w:val="both"/>
              <w:rPr>
                <w:rFonts w:ascii="Times New Roman" w:hAnsi="Times New Roman" w:cs="Times New Roman"/>
              </w:rPr>
            </w:pPr>
            <w:r w:rsidRPr="008B0ABC">
              <w:rPr>
                <w:rFonts w:ascii="Times New Roman" w:hAnsi="Times New Roman" w:cs="Times New Roman"/>
              </w:rPr>
              <w:t>Belum ada sosialisasi terkait penggunaan Aplikasi yang menunjang laporan tridarma dosen/jabatan fungsional dosen tetap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54" w:type="dxa"/>
          </w:tcPr>
          <w:p w14:paraId="580D644E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IT</w:t>
            </w:r>
          </w:p>
          <w:p w14:paraId="14CDE4FF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Pudir II</w:t>
            </w:r>
          </w:p>
        </w:tc>
      </w:tr>
    </w:tbl>
    <w:p w14:paraId="0019DB43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AFD3CED" w14:textId="77777777" w:rsidR="00D305D0" w:rsidRPr="009B0CE0" w:rsidRDefault="00D305D0" w:rsidP="00D305D0">
      <w:pPr>
        <w:pStyle w:val="BodyText"/>
        <w:shd w:val="clear" w:color="auto" w:fill="auto"/>
        <w:spacing w:line="240" w:lineRule="auto"/>
      </w:pPr>
    </w:p>
    <w:p w14:paraId="60175B0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7B0B86EF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44480E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311DDFB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6F7DCBA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D305D0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47FA03C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5D70DCB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DD01B0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3A94D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115F5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26ED82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166BDE4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5D8F7B04" w14:textId="77777777" w:rsidR="00D305D0" w:rsidRDefault="00D305D0" w:rsidP="00D305D0"/>
    <w:p w14:paraId="646F2237" w14:textId="77777777" w:rsidR="00D305D0" w:rsidRDefault="00D305D0" w:rsidP="00D305D0"/>
    <w:p w14:paraId="16809484" w14:textId="77777777" w:rsidR="00D305D0" w:rsidRDefault="00D305D0" w:rsidP="00D305D0"/>
    <w:p w14:paraId="5DCE3B15" w14:textId="77777777" w:rsidR="00D305D0" w:rsidRDefault="00D305D0" w:rsidP="00D305D0"/>
    <w:p w14:paraId="4BBD7822" w14:textId="77777777" w:rsidR="00D305D0" w:rsidRDefault="00D305D0" w:rsidP="00D305D0"/>
    <w:p w14:paraId="3EB69295" w14:textId="77777777" w:rsidR="00D305D0" w:rsidRDefault="00D305D0" w:rsidP="00D305D0"/>
    <w:p w14:paraId="7D223CFC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A913F" w14:textId="77777777" w:rsidR="0060313B" w:rsidRDefault="00155FB1">
      <w:pPr>
        <w:spacing w:after="0" w:line="240" w:lineRule="auto"/>
      </w:pPr>
      <w:r>
        <w:separator/>
      </w:r>
    </w:p>
  </w:endnote>
  <w:endnote w:type="continuationSeparator" w:id="0">
    <w:p w14:paraId="66E5B9F3" w14:textId="77777777" w:rsidR="0060313B" w:rsidRDefault="0015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A2CBE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B1339B4" wp14:editId="3B9979FE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8763B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1339B4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" o:allowincell="f" filled="f" stroked="f">
              <v:textbox inset="0,0,0,0">
                <w:txbxContent>
                  <w:p w14:paraId="0C98763B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C301D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9E9E9AE" wp14:editId="6DB67AF8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7F25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74D80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" o:allowincell="f" filled="f" stroked="f">
              <v:textbox inset="0,0,0,0">
                <w:txbxContent>
                  <w:p w14:paraId="21C47F25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F74D80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4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5F0E7" w14:textId="77777777" w:rsidR="0060313B" w:rsidRDefault="00155FB1">
      <w:pPr>
        <w:spacing w:after="0" w:line="240" w:lineRule="auto"/>
      </w:pPr>
      <w:r>
        <w:separator/>
      </w:r>
    </w:p>
  </w:footnote>
  <w:footnote w:type="continuationSeparator" w:id="0">
    <w:p w14:paraId="4FC3B888" w14:textId="77777777" w:rsidR="0060313B" w:rsidRDefault="0015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D0"/>
    <w:rsid w:val="000B0593"/>
    <w:rsid w:val="00155FB1"/>
    <w:rsid w:val="002F7392"/>
    <w:rsid w:val="003A768F"/>
    <w:rsid w:val="00485213"/>
    <w:rsid w:val="00564F79"/>
    <w:rsid w:val="0060313B"/>
    <w:rsid w:val="008B0ABC"/>
    <w:rsid w:val="00A15291"/>
    <w:rsid w:val="00A30921"/>
    <w:rsid w:val="00AA13F6"/>
    <w:rsid w:val="00D305D0"/>
    <w:rsid w:val="00E27673"/>
    <w:rsid w:val="00E86B44"/>
    <w:rsid w:val="00F74D80"/>
    <w:rsid w:val="00F76C64"/>
    <w:rsid w:val="00F9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A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305D0"/>
  </w:style>
  <w:style w:type="paragraph" w:styleId="BalloonText">
    <w:name w:val="Balloon Text"/>
    <w:basedOn w:val="Normal"/>
    <w:link w:val="BalloonTextChar"/>
    <w:uiPriority w:val="99"/>
    <w:semiHidden/>
    <w:unhideWhenUsed/>
    <w:rsid w:val="00D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D0"/>
    <w:pPr>
      <w:ind w:left="720"/>
      <w:contextualSpacing/>
    </w:pPr>
  </w:style>
  <w:style w:type="table" w:styleId="TableGrid">
    <w:name w:val="Table Grid"/>
    <w:basedOn w:val="TableNormal"/>
    <w:uiPriority w:val="59"/>
    <w:rsid w:val="00D30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her">
    <w:name w:val="Other_"/>
    <w:basedOn w:val="DefaultParagraphFont"/>
    <w:link w:val="Other0"/>
    <w:rsid w:val="00D305D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D305D0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D305D0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D305D0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D30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305D0"/>
  </w:style>
  <w:style w:type="paragraph" w:styleId="BalloonText">
    <w:name w:val="Balloon Text"/>
    <w:basedOn w:val="Normal"/>
    <w:link w:val="BalloonTextChar"/>
    <w:uiPriority w:val="99"/>
    <w:semiHidden/>
    <w:unhideWhenUsed/>
    <w:rsid w:val="00D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D0"/>
    <w:pPr>
      <w:ind w:left="720"/>
      <w:contextualSpacing/>
    </w:pPr>
  </w:style>
  <w:style w:type="table" w:styleId="TableGrid">
    <w:name w:val="Table Grid"/>
    <w:basedOn w:val="TableNormal"/>
    <w:uiPriority w:val="59"/>
    <w:rsid w:val="00D30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her">
    <w:name w:val="Other_"/>
    <w:basedOn w:val="DefaultParagraphFont"/>
    <w:link w:val="Other0"/>
    <w:rsid w:val="00D305D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D305D0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D305D0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D305D0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D3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thumb/a/a4/Logo_AKMI_Suaka_Bahari_Cirebon.png/255px-Logo_AKMI_Suaka_Bahari_Cireb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STAFF QMR</cp:lastModifiedBy>
  <cp:revision>13</cp:revision>
  <dcterms:created xsi:type="dcterms:W3CDTF">2021-02-09T07:35:00Z</dcterms:created>
  <dcterms:modified xsi:type="dcterms:W3CDTF">2021-04-21T02:47:00Z</dcterms:modified>
</cp:coreProperties>
</file>