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84A4" w14:textId="14CC92B3" w:rsidR="00AC37AA" w:rsidRDefault="00A012DA" w:rsidP="00D6219B">
      <w:pPr>
        <w:ind w:hanging="851"/>
        <w:rPr>
          <w:rFonts w:ascii="Times New Roman" w:hAnsi="Times New Roman" w:cs="Times New Roman"/>
          <w:lang w:val="id-ID"/>
        </w:rPr>
      </w:pPr>
      <w:r w:rsidRPr="00A012DA">
        <w:rPr>
          <w:rFonts w:ascii="Times New Roman" w:hAnsi="Times New Roman" w:cs="Times New Roman"/>
          <w:lang w:val="id-ID"/>
        </w:rPr>
        <w:t>Nama Dosen</w:t>
      </w:r>
      <w:r w:rsidRPr="00A012DA">
        <w:rPr>
          <w:rFonts w:ascii="Times New Roman" w:hAnsi="Times New Roman" w:cs="Times New Roman"/>
          <w:lang w:val="id-ID"/>
        </w:rPr>
        <w:tab/>
        <w:t xml:space="preserve">: </w:t>
      </w:r>
      <w:r w:rsidR="00961072">
        <w:rPr>
          <w:rFonts w:ascii="Times New Roman" w:hAnsi="Times New Roman" w:cs="Times New Roman"/>
          <w:lang w:val="id-ID"/>
        </w:rPr>
        <w:t>ANISSOFIAH AZISE W, ANT I.,MM</w:t>
      </w:r>
    </w:p>
    <w:p w14:paraId="07248E69" w14:textId="7EE569C3" w:rsidR="00D6219B" w:rsidRDefault="00D6219B" w:rsidP="00D6219B">
      <w:pPr>
        <w:ind w:hanging="851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Jurusan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Nautika</w:t>
      </w:r>
    </w:p>
    <w:p w14:paraId="013182FF" w14:textId="77777777" w:rsidR="00A012DA" w:rsidRPr="00A012DA" w:rsidRDefault="00A012DA">
      <w:pPr>
        <w:rPr>
          <w:rFonts w:ascii="Times New Roman" w:hAnsi="Times New Roman" w:cs="Times New Roman"/>
          <w:lang w:val="id-ID"/>
        </w:rPr>
      </w:pPr>
    </w:p>
    <w:p w14:paraId="4ED95714" w14:textId="7449907F" w:rsidR="001F4420" w:rsidRPr="001F4420" w:rsidRDefault="00A012DA" w:rsidP="00A012DA">
      <w:pPr>
        <w:jc w:val="center"/>
        <w:rPr>
          <w:rFonts w:ascii="Times New Roman" w:hAnsi="Times New Roman" w:cs="Times New Roman"/>
          <w:lang w:val="id-ID"/>
        </w:rPr>
      </w:pPr>
      <w:r w:rsidRPr="001F4420">
        <w:rPr>
          <w:rFonts w:ascii="Times New Roman" w:hAnsi="Times New Roman" w:cs="Times New Roman"/>
          <w:lang w:val="id-ID"/>
        </w:rPr>
        <w:t>Penilaian Dosen Oleh Mahasisawa</w:t>
      </w:r>
    </w:p>
    <w:p w14:paraId="02EE6965" w14:textId="77777777" w:rsidR="001F4420" w:rsidRPr="001F4420" w:rsidRDefault="001F4420">
      <w:pPr>
        <w:rPr>
          <w:lang w:val="id-ID"/>
        </w:rPr>
      </w:pPr>
    </w:p>
    <w:tbl>
      <w:tblPr>
        <w:tblW w:w="107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"/>
        <w:gridCol w:w="7520"/>
        <w:gridCol w:w="502"/>
        <w:gridCol w:w="469"/>
        <w:gridCol w:w="402"/>
        <w:gridCol w:w="419"/>
        <w:gridCol w:w="452"/>
        <w:gridCol w:w="410"/>
      </w:tblGrid>
      <w:tr w:rsidR="001F4420" w:rsidRPr="00AD482F" w14:paraId="51197098" w14:textId="77777777" w:rsidTr="001F4420">
        <w:trPr>
          <w:trHeight w:hRule="exact" w:val="402"/>
          <w:jc w:val="center"/>
        </w:trPr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4DF3FA" w14:textId="77777777" w:rsidR="001F4420" w:rsidRPr="00AD482F" w:rsidRDefault="001F4420" w:rsidP="001D7ADB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7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923D"/>
            <w:vAlign w:val="bottom"/>
          </w:tcPr>
          <w:p w14:paraId="3C957EB6" w14:textId="77777777" w:rsidR="001F4420" w:rsidRDefault="001F4420" w:rsidP="001D7ADB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Aspek Penilaian</w:t>
            </w:r>
          </w:p>
          <w:p w14:paraId="4E2AE222" w14:textId="77777777" w:rsidR="001F4420" w:rsidRPr="00AD482F" w:rsidRDefault="001F4420" w:rsidP="001D7ADB">
            <w:pPr>
              <w:pStyle w:val="Other0"/>
              <w:shd w:val="clear" w:color="auto" w:fill="auto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322045" w14:textId="77777777" w:rsidR="001F4420" w:rsidRDefault="001F4420" w:rsidP="001F4420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         Nilai </w:t>
            </w:r>
          </w:p>
          <w:p w14:paraId="440CE2D0" w14:textId="77777777" w:rsidR="001F4420" w:rsidRDefault="001F4420" w:rsidP="001F4420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D66270B" w14:textId="77777777" w:rsidR="001F4420" w:rsidRPr="001F4420" w:rsidRDefault="001F4420">
            <w:pPr>
              <w:widowControl/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B6E7" w14:textId="77777777" w:rsidR="001F4420" w:rsidRPr="001F4420" w:rsidRDefault="001F4420">
            <w:pPr>
              <w:widowControl/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F4420" w:rsidRPr="00AD482F" w14:paraId="74F3F10B" w14:textId="77777777" w:rsidTr="001F4420">
        <w:trPr>
          <w:trHeight w:hRule="exact" w:val="352"/>
          <w:jc w:val="center"/>
        </w:trPr>
        <w:tc>
          <w:tcPr>
            <w:tcW w:w="56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801454B" w14:textId="77777777" w:rsidR="001F4420" w:rsidRDefault="001F4420" w:rsidP="001D7ADB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D"/>
            <w:vAlign w:val="bottom"/>
          </w:tcPr>
          <w:p w14:paraId="43CC326D" w14:textId="77777777" w:rsidR="001F4420" w:rsidRPr="00AD482F" w:rsidRDefault="001F4420" w:rsidP="001D7ADB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753D2" w14:textId="77777777" w:rsidR="001F4420" w:rsidRDefault="001F4420" w:rsidP="001F4420">
            <w:pPr>
              <w:spacing w:after="2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75910" w14:textId="77777777" w:rsidR="001F4420" w:rsidRDefault="001F4420" w:rsidP="001F4420">
            <w:pPr>
              <w:spacing w:after="2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07004" w14:textId="77777777" w:rsidR="001F4420" w:rsidRDefault="001F4420" w:rsidP="001F4420">
            <w:pPr>
              <w:spacing w:after="2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5FB94" w14:textId="77777777" w:rsidR="001F4420" w:rsidRDefault="001F4420" w:rsidP="001F4420">
            <w:pPr>
              <w:spacing w:after="2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14A76" w14:textId="77777777" w:rsidR="001F4420" w:rsidRDefault="001F4420" w:rsidP="001F4420">
            <w:pPr>
              <w:spacing w:after="2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27EB6" w14:textId="77777777" w:rsidR="001F4420" w:rsidRDefault="001F4420" w:rsidP="001F4420">
            <w:pPr>
              <w:spacing w:after="2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</w:tr>
      <w:tr w:rsidR="00C114A2" w:rsidRPr="00AD482F" w14:paraId="5137A583" w14:textId="77777777" w:rsidTr="00820D23">
        <w:trPr>
          <w:trHeight w:hRule="exact" w:val="30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732689" w14:textId="77777777" w:rsidR="00C114A2" w:rsidRPr="00AD482F" w:rsidRDefault="00C114A2" w:rsidP="00C114A2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9A3334" w14:textId="77777777" w:rsidR="00C114A2" w:rsidRPr="00AD482F" w:rsidRDefault="00C114A2" w:rsidP="00C114A2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Kesiapan dosen dalam memberi perkuliahan/praktikum/praktek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B3F24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51D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51362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552C5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523EF" w14:textId="7D19A2FC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075E4" w14:textId="6725ED8F" w:rsidR="00C114A2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</w:tr>
      <w:tr w:rsidR="00C114A2" w:rsidRPr="00AD482F" w14:paraId="67179738" w14:textId="77777777" w:rsidTr="001F4420">
        <w:trPr>
          <w:trHeight w:hRule="exact" w:val="312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D56BD4" w14:textId="77777777" w:rsidR="00C114A2" w:rsidRPr="00AD482F" w:rsidRDefault="00C114A2" w:rsidP="00C114A2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968AAB" w14:textId="77777777" w:rsidR="00C114A2" w:rsidRPr="00AD482F" w:rsidRDefault="00C114A2" w:rsidP="00C114A2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Kemampuan dosen menyampaikan materi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2961D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5C820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B5B8D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40797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3FDC0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9D0B" w14:textId="0F93E110" w:rsidR="00C114A2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</w:tr>
      <w:tr w:rsidR="00C114A2" w:rsidRPr="00AD482F" w14:paraId="22C3763F" w14:textId="77777777" w:rsidTr="001F4420">
        <w:trPr>
          <w:trHeight w:hRule="exact" w:val="30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1132A9" w14:textId="77777777" w:rsidR="00C114A2" w:rsidRPr="00AD482F" w:rsidRDefault="00C114A2" w:rsidP="00C114A2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D145C7" w14:textId="77777777" w:rsidR="00C114A2" w:rsidRPr="00AD482F" w:rsidRDefault="00C114A2" w:rsidP="00C114A2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Kemampuan dosen membangkitkan minat terhadap materi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EA899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6F675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9D087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1A5B6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EE25B" w14:textId="77777777" w:rsidR="00C114A2" w:rsidRPr="00AD482F" w:rsidRDefault="00C114A2" w:rsidP="00C114A2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E691E" w14:textId="372DCBF3" w:rsidR="00C114A2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</w:tr>
      <w:tr w:rsidR="00D01A6D" w:rsidRPr="00AD482F" w14:paraId="08DEE9CB" w14:textId="77777777" w:rsidTr="001F4420">
        <w:trPr>
          <w:trHeight w:hRule="exact" w:val="312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9C1A44" w14:textId="77777777" w:rsidR="00D01A6D" w:rsidRPr="00AD482F" w:rsidRDefault="00D01A6D" w:rsidP="00D01A6D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A87233" w14:textId="77777777" w:rsidR="00D01A6D" w:rsidRPr="00AD482F" w:rsidRDefault="00D01A6D" w:rsidP="00D01A6D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Pemanfaatan media dan teknologi pembelajaran dalam menjelaskan materi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20403" w14:textId="77777777" w:rsidR="00D01A6D" w:rsidRPr="00AD482F" w:rsidRDefault="00D01A6D" w:rsidP="00D01A6D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0E019" w14:textId="77777777" w:rsidR="00D01A6D" w:rsidRPr="00AD482F" w:rsidRDefault="00D01A6D" w:rsidP="00D01A6D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0668" w14:textId="77777777" w:rsidR="00D01A6D" w:rsidRPr="00AD482F" w:rsidRDefault="00D01A6D" w:rsidP="00D01A6D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CB021" w14:textId="77777777" w:rsidR="00D01A6D" w:rsidRPr="00AD482F" w:rsidRDefault="00D01A6D" w:rsidP="00D01A6D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DAE7D" w14:textId="77777777" w:rsidR="00D01A6D" w:rsidRPr="00AD482F" w:rsidRDefault="00D01A6D" w:rsidP="00D01A6D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BDCB5" w14:textId="72F5F866" w:rsidR="00D01A6D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</w:tr>
      <w:tr w:rsidR="00D01A6D" w:rsidRPr="00AD482F" w14:paraId="1AE36A98" w14:textId="77777777" w:rsidTr="0053151E">
        <w:trPr>
          <w:trHeight w:hRule="exact" w:val="312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BBC2A5" w14:textId="77777777" w:rsidR="00D01A6D" w:rsidRPr="00AD482F" w:rsidRDefault="00D01A6D" w:rsidP="00D01A6D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273318" w14:textId="77777777" w:rsidR="00D01A6D" w:rsidRPr="00AD482F" w:rsidRDefault="00D01A6D" w:rsidP="00D01A6D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Keadilan penilaian terhadap mahasiswa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002ED" w14:textId="77777777" w:rsidR="00D01A6D" w:rsidRPr="00AD482F" w:rsidRDefault="00D01A6D" w:rsidP="00D01A6D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D0475" w14:textId="77777777" w:rsidR="00D01A6D" w:rsidRPr="00AD482F" w:rsidRDefault="00D01A6D" w:rsidP="00D01A6D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0C57C" w14:textId="77777777" w:rsidR="00D01A6D" w:rsidRPr="00AD482F" w:rsidRDefault="00D01A6D" w:rsidP="00D01A6D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4FCBC" w14:textId="77777777" w:rsidR="00D01A6D" w:rsidRPr="00AD482F" w:rsidRDefault="00D01A6D" w:rsidP="00D01A6D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0BE91" w14:textId="0E3D12EB" w:rsidR="00D01A6D" w:rsidRPr="00AD482F" w:rsidRDefault="00D01A6D" w:rsidP="00D01A6D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BADB3" w14:textId="61475A10" w:rsidR="00D01A6D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7F35C505" w14:textId="77777777" w:rsidTr="001F4420">
        <w:trPr>
          <w:trHeight w:hRule="exact" w:val="30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7D1666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56D0FDFA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Kemampuan dosen membimbing mahasiswa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C3F21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EB0A1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AC995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442B5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CA9C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86A2" w14:textId="6275B6A4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4D5E9D1A" w14:textId="77777777" w:rsidTr="001F4420">
        <w:trPr>
          <w:trHeight w:hRule="exact" w:val="326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D45EA8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402708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Kesesuaian materi yang disampaikan di kelas dengan silabus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602C5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277D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8E424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50B20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8A07F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1E1C2" w14:textId="58ECA98A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2126E7BD" w14:textId="77777777" w:rsidTr="001F4420">
        <w:trPr>
          <w:trHeight w:hRule="exact" w:val="30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BDCF2E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C1DE4C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Keluasan wawasan keilmuan dosen pada bidang yang diajarkan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9C122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2FFAF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7973F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207FB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8F596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4752" w14:textId="0A30E58F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2692B5B5" w14:textId="77777777" w:rsidTr="001F4420">
        <w:trPr>
          <w:trHeight w:hRule="exact" w:val="620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94F40E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63B858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Kemampuan menunjukkan keterkaitan antara bidang keahlian yang diajarkan dengan konteks kehidupan atau contoh-contoh nyata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3DA2A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6110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97A8E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F67F7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4220F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5D30" w14:textId="10E34AEF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3577A186" w14:textId="77777777" w:rsidTr="00E36008">
        <w:trPr>
          <w:trHeight w:hRule="exact" w:val="312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51AE3A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95E03C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Penguasaan akan isu-isu mutakhir dalam bidang yang diajarkan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80642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4EF1C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5FCE8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4344F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7A759" w14:textId="5B8E8F10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BC37F" w14:textId="7ABE7E33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51FEBF19" w14:textId="77777777" w:rsidTr="001F4420">
        <w:trPr>
          <w:trHeight w:hRule="exact" w:val="326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7C68F9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D3FA63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Keteraturan dan ketertiban dosen dalam mempersiapkan perkuliahan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99151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892BD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22CFB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48E98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F4F56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624B" w14:textId="78FC6063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255A04EB" w14:textId="77777777" w:rsidTr="001F4420">
        <w:trPr>
          <w:trHeight w:hRule="exact" w:val="30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F5F2A2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69EE71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Bersikap santun dan menghargai orang lain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4ABB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8AE12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A9C9E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71618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4F25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3E94E" w14:textId="050AAB88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024DA7C4" w14:textId="77777777" w:rsidTr="001F4420">
        <w:trPr>
          <w:trHeight w:hRule="exact" w:val="312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7B6BF7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E9915F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Bersikap dan berperilaku yang positif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AD944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DEF81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9ED9F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DCABA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EC81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BEDC5" w14:textId="056333BC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6C430431" w14:textId="77777777" w:rsidTr="00E65BC5">
        <w:trPr>
          <w:trHeight w:hRule="exact" w:val="30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29ADCA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71FD294D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Satunya kata dan tindakan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656C0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ACD42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117B9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7D744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A3B59" w14:textId="071339D9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39189" w14:textId="49C47708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7FF4BDAF" w14:textId="77777777" w:rsidTr="001F4420">
        <w:trPr>
          <w:trHeight w:hRule="exact" w:val="312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4BA51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6CB2A1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Kemampuan dosen mengendalikan diri dalam berbagai situasi dan kondisi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DB855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579A9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907A3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6B761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5E2CC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A8ECA" w14:textId="11174F8A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4F2AB31A" w14:textId="77777777" w:rsidTr="001F4420">
        <w:trPr>
          <w:trHeight w:hRule="exact" w:val="326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1DEEC3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5DA958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Semangat dan antuasiasme dosen dalam mendidik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69493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E8BC5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4B92C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084BA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0AB2F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E2A6" w14:textId="46532E9C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74B1A515" w14:textId="77777777" w:rsidTr="001F4420">
        <w:trPr>
          <w:trHeight w:hRule="exact" w:val="30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5BA26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630525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Kemampuan dosen dalam menyampaikan pendapat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91EE7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3622E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4584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9CBBE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A1C5A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E8ADB" w14:textId="002FE979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74DA77B5" w14:textId="77777777" w:rsidTr="001F4420">
        <w:trPr>
          <w:trHeight w:hRule="exact" w:val="312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17194D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373296C9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Kemampuan dosen dalam menerima kritik, saran dan pendapat mahasiswa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F6181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C6C73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968C5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5241B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71825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61257" w14:textId="491C6F6B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  <w:tr w:rsidR="00A82ABA" w:rsidRPr="00AD482F" w14:paraId="017F09A5" w14:textId="77777777" w:rsidTr="001F4420">
        <w:trPr>
          <w:trHeight w:hRule="exact" w:val="31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2F4E5D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jc w:val="center"/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DE507A" w14:textId="77777777" w:rsidR="00A82ABA" w:rsidRPr="00AD482F" w:rsidRDefault="00A82ABA" w:rsidP="00A82ABA">
            <w:pPr>
              <w:pStyle w:val="Other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82F">
              <w:rPr>
                <w:rStyle w:val="Other"/>
                <w:rFonts w:ascii="Times New Roman" w:hAnsi="Times New Roman" w:cs="Times New Roman"/>
                <w:color w:val="000000"/>
                <w:sz w:val="24"/>
                <w:szCs w:val="24"/>
              </w:rPr>
              <w:t>Kemampuan dosen untuk bergaul di kalangan mahasiswa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3A8E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D1214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B87D1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65530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DA71" w14:textId="77777777" w:rsidR="00A82ABA" w:rsidRPr="00AD482F" w:rsidRDefault="00A82ABA" w:rsidP="00A82ABA">
            <w:pPr>
              <w:widowControl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F103E" w14:textId="62EB3902" w:rsidR="00A82ABA" w:rsidRPr="00AD482F" w:rsidRDefault="00A82ABA" w:rsidP="00A82ABA">
            <w:pPr>
              <w:widowControl/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016AB8">
              <w:rPr>
                <w:rFonts w:ascii="Times New Roman" w:hAnsi="Times New Roman" w:cs="Times New Roman"/>
              </w:rPr>
              <w:t>√</w:t>
            </w:r>
          </w:p>
        </w:tc>
      </w:tr>
    </w:tbl>
    <w:p w14:paraId="01A1C0BC" w14:textId="77777777" w:rsidR="001F4420" w:rsidRDefault="001F4420">
      <w:pPr>
        <w:rPr>
          <w:lang w:val="id-ID"/>
        </w:rPr>
      </w:pPr>
    </w:p>
    <w:p w14:paraId="356B8BD8" w14:textId="77777777" w:rsidR="001F4420" w:rsidRDefault="001F4420" w:rsidP="001F4420">
      <w:pPr>
        <w:ind w:left="284"/>
        <w:rPr>
          <w:rStyle w:val="BodyTextChar1"/>
          <w:rFonts w:ascii="Times New Roman" w:hAnsi="Times New Roman" w:cs="Times New Roman"/>
          <w:lang w:val="id-ID"/>
        </w:rPr>
      </w:pPr>
      <w:r w:rsidRPr="00AD482F">
        <w:rPr>
          <w:rStyle w:val="BodyTextChar1"/>
          <w:rFonts w:ascii="Times New Roman" w:hAnsi="Times New Roman" w:cs="Times New Roman"/>
        </w:rPr>
        <w:t xml:space="preserve">1 =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Sangat</w:t>
      </w:r>
      <w:proofErr w:type="spellEnd"/>
      <w:r w:rsidRPr="00AD482F">
        <w:rPr>
          <w:rStyle w:val="BodyTextChar1"/>
          <w:rFonts w:ascii="Times New Roman" w:hAnsi="Times New Roman" w:cs="Times New Roman"/>
        </w:rPr>
        <w:t xml:space="preserve">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tidak</w:t>
      </w:r>
      <w:proofErr w:type="spellEnd"/>
      <w:r w:rsidRPr="00AD482F">
        <w:rPr>
          <w:rStyle w:val="BodyTextChar1"/>
          <w:rFonts w:ascii="Times New Roman" w:hAnsi="Times New Roman" w:cs="Times New Roman"/>
        </w:rPr>
        <w:t xml:space="preserve">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baik</w:t>
      </w:r>
      <w:proofErr w:type="spellEnd"/>
      <w:r>
        <w:rPr>
          <w:rStyle w:val="BodyTextChar1"/>
          <w:rFonts w:ascii="Times New Roman" w:hAnsi="Times New Roman" w:cs="Times New Roman"/>
          <w:lang w:val="id-ID"/>
        </w:rPr>
        <w:t xml:space="preserve"> </w:t>
      </w:r>
      <w:r w:rsidRPr="00AD482F">
        <w:rPr>
          <w:rStyle w:val="BodyTextChar1"/>
          <w:rFonts w:ascii="Times New Roman" w:hAnsi="Times New Roman" w:cs="Times New Roman"/>
        </w:rPr>
        <w:t xml:space="preserve"> </w:t>
      </w:r>
    </w:p>
    <w:p w14:paraId="79E0AE80" w14:textId="77777777" w:rsidR="001F4420" w:rsidRPr="001F4420" w:rsidRDefault="001F4420" w:rsidP="001F4420">
      <w:pPr>
        <w:ind w:left="284"/>
        <w:rPr>
          <w:rStyle w:val="BodyTextChar1"/>
          <w:rFonts w:ascii="Times New Roman" w:hAnsi="Times New Roman" w:cs="Times New Roman"/>
          <w:lang w:val="id-ID"/>
        </w:rPr>
      </w:pPr>
      <w:r w:rsidRPr="00AD482F">
        <w:rPr>
          <w:rStyle w:val="BodyTextChar1"/>
          <w:rFonts w:ascii="Times New Roman" w:hAnsi="Times New Roman" w:cs="Times New Roman"/>
        </w:rPr>
        <w:t xml:space="preserve">2 =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Tidak</w:t>
      </w:r>
      <w:proofErr w:type="spellEnd"/>
      <w:r w:rsidRPr="00AD482F">
        <w:rPr>
          <w:rStyle w:val="BodyTextChar1"/>
          <w:rFonts w:ascii="Times New Roman" w:hAnsi="Times New Roman" w:cs="Times New Roman"/>
        </w:rPr>
        <w:t xml:space="preserve">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baik</w:t>
      </w:r>
      <w:proofErr w:type="spellEnd"/>
      <w:r>
        <w:rPr>
          <w:rStyle w:val="BodyTextChar1"/>
          <w:rFonts w:ascii="Times New Roman" w:hAnsi="Times New Roman" w:cs="Times New Roman"/>
          <w:lang w:val="id-ID"/>
        </w:rPr>
        <w:t xml:space="preserve"> </w:t>
      </w:r>
    </w:p>
    <w:p w14:paraId="3B934B9A" w14:textId="77777777" w:rsidR="001F4420" w:rsidRDefault="001F4420" w:rsidP="001F4420">
      <w:pPr>
        <w:ind w:left="284"/>
        <w:rPr>
          <w:rStyle w:val="BodyTextChar1"/>
          <w:rFonts w:ascii="Times New Roman" w:hAnsi="Times New Roman" w:cs="Times New Roman"/>
          <w:lang w:val="id-ID"/>
        </w:rPr>
      </w:pPr>
      <w:r w:rsidRPr="00AD482F">
        <w:rPr>
          <w:rStyle w:val="BodyTextChar1"/>
          <w:rFonts w:ascii="Times New Roman" w:hAnsi="Times New Roman" w:cs="Times New Roman"/>
        </w:rPr>
        <w:t xml:space="preserve">3 = Kurang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baik</w:t>
      </w:r>
      <w:proofErr w:type="spellEnd"/>
      <w:r>
        <w:rPr>
          <w:rStyle w:val="BodyTextChar1"/>
          <w:rFonts w:ascii="Times New Roman" w:hAnsi="Times New Roman" w:cs="Times New Roman"/>
          <w:lang w:val="id-ID"/>
        </w:rPr>
        <w:t xml:space="preserve"> </w:t>
      </w:r>
      <w:r w:rsidRPr="00AD482F">
        <w:rPr>
          <w:rStyle w:val="BodyTextChar1"/>
          <w:rFonts w:ascii="Times New Roman" w:hAnsi="Times New Roman" w:cs="Times New Roman"/>
        </w:rPr>
        <w:t xml:space="preserve"> </w:t>
      </w:r>
    </w:p>
    <w:p w14:paraId="1CC82A64" w14:textId="77777777" w:rsidR="001F4420" w:rsidRDefault="001F4420" w:rsidP="001F4420">
      <w:pPr>
        <w:ind w:left="284"/>
        <w:rPr>
          <w:rStyle w:val="BodyTextChar1"/>
          <w:rFonts w:ascii="Times New Roman" w:hAnsi="Times New Roman" w:cs="Times New Roman"/>
          <w:lang w:val="id-ID"/>
        </w:rPr>
      </w:pPr>
      <w:r w:rsidRPr="00AD482F">
        <w:rPr>
          <w:rStyle w:val="BodyTextChar1"/>
          <w:rFonts w:ascii="Times New Roman" w:hAnsi="Times New Roman" w:cs="Times New Roman"/>
        </w:rPr>
        <w:t xml:space="preserve">4 =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Cukup</w:t>
      </w:r>
      <w:proofErr w:type="spellEnd"/>
      <w:r w:rsidRPr="00AD482F">
        <w:rPr>
          <w:rStyle w:val="BodyTextChar1"/>
          <w:rFonts w:ascii="Times New Roman" w:hAnsi="Times New Roman" w:cs="Times New Roman"/>
        </w:rPr>
        <w:t xml:space="preserve">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baik</w:t>
      </w:r>
      <w:proofErr w:type="spellEnd"/>
      <w:r>
        <w:rPr>
          <w:rStyle w:val="BodyTextChar1"/>
          <w:rFonts w:ascii="Times New Roman" w:hAnsi="Times New Roman" w:cs="Times New Roman"/>
          <w:lang w:val="id-ID"/>
        </w:rPr>
        <w:t xml:space="preserve"> </w:t>
      </w:r>
      <w:r w:rsidRPr="00AD482F">
        <w:rPr>
          <w:rStyle w:val="BodyTextChar1"/>
          <w:rFonts w:ascii="Times New Roman" w:hAnsi="Times New Roman" w:cs="Times New Roman"/>
        </w:rPr>
        <w:t xml:space="preserve"> </w:t>
      </w:r>
    </w:p>
    <w:p w14:paraId="460EF0D4" w14:textId="77777777" w:rsidR="001F4420" w:rsidRPr="001F4420" w:rsidRDefault="001F4420" w:rsidP="001F4420">
      <w:pPr>
        <w:ind w:left="284"/>
        <w:rPr>
          <w:rStyle w:val="BodyTextChar1"/>
          <w:rFonts w:ascii="Times New Roman" w:hAnsi="Times New Roman" w:cs="Times New Roman"/>
          <w:lang w:val="id-ID"/>
        </w:rPr>
      </w:pPr>
      <w:r w:rsidRPr="00AD482F">
        <w:rPr>
          <w:rStyle w:val="BodyTextChar1"/>
          <w:rFonts w:ascii="Times New Roman" w:hAnsi="Times New Roman" w:cs="Times New Roman"/>
        </w:rPr>
        <w:t xml:space="preserve">5 =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Baik</w:t>
      </w:r>
      <w:proofErr w:type="spellEnd"/>
      <w:r>
        <w:rPr>
          <w:rStyle w:val="BodyTextChar1"/>
          <w:rFonts w:ascii="Times New Roman" w:hAnsi="Times New Roman" w:cs="Times New Roman"/>
          <w:lang w:val="id-ID"/>
        </w:rPr>
        <w:t xml:space="preserve"> </w:t>
      </w:r>
    </w:p>
    <w:p w14:paraId="4639DF30" w14:textId="77777777" w:rsidR="001F4420" w:rsidRPr="001F4420" w:rsidRDefault="001F4420" w:rsidP="001F4420">
      <w:pPr>
        <w:ind w:left="284"/>
        <w:rPr>
          <w:lang w:val="id-ID"/>
        </w:rPr>
      </w:pPr>
      <w:r w:rsidRPr="00AD482F">
        <w:rPr>
          <w:rStyle w:val="BodyTextChar1"/>
          <w:rFonts w:ascii="Times New Roman" w:hAnsi="Times New Roman" w:cs="Times New Roman"/>
        </w:rPr>
        <w:t xml:space="preserve">6 =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Sangat</w:t>
      </w:r>
      <w:proofErr w:type="spellEnd"/>
      <w:r w:rsidRPr="00AD482F">
        <w:rPr>
          <w:rStyle w:val="BodyTextChar1"/>
          <w:rFonts w:ascii="Times New Roman" w:hAnsi="Times New Roman" w:cs="Times New Roman"/>
        </w:rPr>
        <w:t xml:space="preserve"> </w:t>
      </w:r>
      <w:proofErr w:type="spellStart"/>
      <w:r w:rsidRPr="00AD482F">
        <w:rPr>
          <w:rStyle w:val="BodyTextChar1"/>
          <w:rFonts w:ascii="Times New Roman" w:hAnsi="Times New Roman" w:cs="Times New Roman"/>
        </w:rPr>
        <w:t>baik</w:t>
      </w:r>
      <w:proofErr w:type="spellEnd"/>
    </w:p>
    <w:p w14:paraId="35341D0A" w14:textId="77777777" w:rsidR="001F4420" w:rsidRDefault="001F4420">
      <w:pPr>
        <w:ind w:left="284"/>
        <w:rPr>
          <w:lang w:val="id-ID"/>
        </w:rPr>
      </w:pPr>
    </w:p>
    <w:p w14:paraId="2B4AD1FD" w14:textId="77777777" w:rsidR="00F73E38" w:rsidRDefault="00F73E38">
      <w:pPr>
        <w:ind w:left="284"/>
        <w:rPr>
          <w:lang w:val="id-ID"/>
        </w:rPr>
      </w:pPr>
    </w:p>
    <w:p w14:paraId="7066AA14" w14:textId="77777777" w:rsidR="00F73E38" w:rsidRPr="00F73E38" w:rsidRDefault="00F73E38" w:rsidP="00F73E38">
      <w:pPr>
        <w:spacing w:line="360" w:lineRule="auto"/>
        <w:ind w:left="567"/>
        <w:jc w:val="both"/>
        <w:rPr>
          <w:rFonts w:ascii="Times New Roman" w:hAnsi="Times New Roman" w:cs="Times New Roman"/>
          <w:color w:val="auto"/>
          <w:lang w:eastAsia="id-ID"/>
        </w:rPr>
      </w:pPr>
      <w:proofErr w:type="spellStart"/>
      <w:r w:rsidRPr="00F73E38">
        <w:rPr>
          <w:rFonts w:ascii="Times New Roman" w:hAnsi="Times New Roman" w:cs="Times New Roman"/>
        </w:rPr>
        <w:t>Dosen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proofErr w:type="spellStart"/>
      <w:r w:rsidRPr="00F73E38">
        <w:rPr>
          <w:rFonts w:ascii="Times New Roman" w:hAnsi="Times New Roman" w:cs="Times New Roman"/>
        </w:rPr>
        <w:t>memiliki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proofErr w:type="spellStart"/>
      <w:r w:rsidRPr="00F73E38">
        <w:rPr>
          <w:rFonts w:ascii="Times New Roman" w:hAnsi="Times New Roman" w:cs="Times New Roman"/>
        </w:rPr>
        <w:t>kinerja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proofErr w:type="spellStart"/>
      <w:r w:rsidRPr="00F73E38">
        <w:rPr>
          <w:rFonts w:ascii="Times New Roman" w:hAnsi="Times New Roman" w:cs="Times New Roman"/>
        </w:rPr>
        <w:t>Sangat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proofErr w:type="spellStart"/>
      <w:r w:rsidRPr="00F73E38">
        <w:rPr>
          <w:rFonts w:ascii="Times New Roman" w:hAnsi="Times New Roman" w:cs="Times New Roman"/>
        </w:rPr>
        <w:t>Baik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proofErr w:type="spellStart"/>
      <w:r w:rsidRPr="00F73E38">
        <w:rPr>
          <w:rFonts w:ascii="Times New Roman" w:hAnsi="Times New Roman" w:cs="Times New Roman"/>
        </w:rPr>
        <w:t>jika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proofErr w:type="spellStart"/>
      <w:r w:rsidRPr="00F73E38">
        <w:rPr>
          <w:rFonts w:ascii="Times New Roman" w:hAnsi="Times New Roman" w:cs="Times New Roman"/>
        </w:rPr>
        <w:t>mendapatkan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proofErr w:type="spellStart"/>
      <w:r w:rsidRPr="00F73E38">
        <w:rPr>
          <w:rFonts w:ascii="Times New Roman" w:hAnsi="Times New Roman" w:cs="Times New Roman"/>
        </w:rPr>
        <w:t>nilai</w:t>
      </w:r>
      <w:proofErr w:type="spellEnd"/>
      <w:r w:rsidRPr="00F73E38">
        <w:rPr>
          <w:rFonts w:ascii="Times New Roman" w:hAnsi="Times New Roman" w:cs="Times New Roman"/>
        </w:rPr>
        <w:t xml:space="preserve"> &gt;5,20, </w:t>
      </w:r>
      <w:proofErr w:type="spellStart"/>
      <w:r w:rsidRPr="00F73E38">
        <w:rPr>
          <w:rFonts w:ascii="Times New Roman" w:hAnsi="Times New Roman" w:cs="Times New Roman"/>
        </w:rPr>
        <w:t>memenuhi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proofErr w:type="spellStart"/>
      <w:r w:rsidRPr="00F73E38">
        <w:rPr>
          <w:rFonts w:ascii="Times New Roman" w:hAnsi="Times New Roman" w:cs="Times New Roman"/>
        </w:rPr>
        <w:t>kriteria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proofErr w:type="spellStart"/>
      <w:r w:rsidRPr="00F73E38">
        <w:rPr>
          <w:rFonts w:ascii="Times New Roman" w:hAnsi="Times New Roman" w:cs="Times New Roman"/>
        </w:rPr>
        <w:t>Baik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proofErr w:type="spellStart"/>
      <w:r w:rsidRPr="00F73E38">
        <w:rPr>
          <w:rFonts w:ascii="Times New Roman" w:hAnsi="Times New Roman" w:cs="Times New Roman"/>
        </w:rPr>
        <w:t>jika</w:t>
      </w:r>
      <w:proofErr w:type="spellEnd"/>
      <w:r w:rsidRPr="00F73E38">
        <w:rPr>
          <w:rFonts w:ascii="Times New Roman" w:hAnsi="Times New Roman" w:cs="Times New Roman"/>
        </w:rPr>
        <w:t xml:space="preserve"> </w:t>
      </w:r>
      <w:r w:rsidRPr="00F73E38">
        <w:rPr>
          <w:rFonts w:ascii="Times New Roman" w:hAnsi="Times New Roman" w:cs="Times New Roman"/>
          <w:lang w:val="id-ID" w:eastAsia="id-ID"/>
        </w:rPr>
        <w:t>mendapatkan nilai 4.36-5.19, Kinerja Cukup Baik 3.52 - 4.35, Kurang Baik 2.68-3.51 dan Tidak</w:t>
      </w:r>
      <w:r w:rsidRPr="00F73E38">
        <w:rPr>
          <w:rFonts w:ascii="Times New Roman" w:hAnsi="Times New Roman" w:cs="Times New Roman"/>
          <w:color w:val="auto"/>
          <w:lang w:val="id-ID" w:eastAsia="id-ID"/>
        </w:rPr>
        <w:t xml:space="preserve"> </w:t>
      </w:r>
      <w:r w:rsidRPr="00F73E38">
        <w:rPr>
          <w:rFonts w:ascii="Times New Roman" w:hAnsi="Times New Roman" w:cs="Times New Roman"/>
          <w:lang w:val="id-ID" w:eastAsia="id-ID"/>
        </w:rPr>
        <w:t>Baik jika mendapatkan nilai kurang dari 2.67;</w:t>
      </w:r>
    </w:p>
    <w:p w14:paraId="2D97B2EF" w14:textId="77777777" w:rsidR="00F73E38" w:rsidRPr="001F4420" w:rsidRDefault="00F73E38">
      <w:pPr>
        <w:ind w:left="284"/>
        <w:rPr>
          <w:lang w:val="id-ID"/>
        </w:rPr>
      </w:pPr>
    </w:p>
    <w:sectPr w:rsidR="00F73E38" w:rsidRPr="001F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301F"/>
    <w:multiLevelType w:val="hybridMultilevel"/>
    <w:tmpl w:val="B69C2DE0"/>
    <w:lvl w:ilvl="0" w:tplc="EF2E7BA6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20"/>
    <w:rsid w:val="001E454B"/>
    <w:rsid w:val="001F4420"/>
    <w:rsid w:val="00961072"/>
    <w:rsid w:val="00A012DA"/>
    <w:rsid w:val="00A82ABA"/>
    <w:rsid w:val="00AC37AA"/>
    <w:rsid w:val="00C114A2"/>
    <w:rsid w:val="00CA4D5B"/>
    <w:rsid w:val="00D01A6D"/>
    <w:rsid w:val="00D6219B"/>
    <w:rsid w:val="00E30F21"/>
    <w:rsid w:val="00F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AD2D"/>
  <w15:docId w15:val="{C758C53D-65AA-49AD-B4DA-7CA4AC54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6D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ther">
    <w:name w:val="Other_"/>
    <w:basedOn w:val="DefaultParagraphFont"/>
    <w:link w:val="Other0"/>
    <w:uiPriority w:val="99"/>
    <w:locked/>
    <w:rsid w:val="001F4420"/>
    <w:rPr>
      <w:rFonts w:ascii="Arial" w:hAnsi="Arial" w:cs="Arial"/>
      <w:shd w:val="clear" w:color="auto" w:fill="FFFFFF"/>
      <w:lang w:eastAsia="id-ID"/>
    </w:rPr>
  </w:style>
  <w:style w:type="paragraph" w:customStyle="1" w:styleId="Other0">
    <w:name w:val="Other"/>
    <w:basedOn w:val="Normal"/>
    <w:link w:val="Other"/>
    <w:uiPriority w:val="99"/>
    <w:rsid w:val="001F4420"/>
    <w:pPr>
      <w:shd w:val="clear" w:color="auto" w:fill="FFFFFF"/>
      <w:spacing w:after="360" w:line="360" w:lineRule="auto"/>
    </w:pPr>
    <w:rPr>
      <w:rFonts w:ascii="Arial" w:eastAsiaTheme="minorHAnsi" w:hAnsi="Arial" w:cs="Arial"/>
      <w:color w:val="auto"/>
      <w:sz w:val="22"/>
      <w:szCs w:val="22"/>
      <w:lang w:val="id-ID" w:eastAsia="id-ID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1F4420"/>
    <w:rPr>
      <w:rFonts w:ascii="Arial" w:hAnsi="Arial" w:cs="Arial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1F4420"/>
    <w:pPr>
      <w:shd w:val="clear" w:color="auto" w:fill="FFFFFF"/>
      <w:spacing w:after="360" w:line="360" w:lineRule="auto"/>
    </w:pPr>
    <w:rPr>
      <w:rFonts w:ascii="Arial" w:eastAsiaTheme="minorHAnsi" w:hAnsi="Arial" w:cs="Arial"/>
      <w:color w:val="auto"/>
      <w:sz w:val="22"/>
      <w:szCs w:val="22"/>
      <w:lang w:val="id-ID"/>
    </w:rPr>
  </w:style>
  <w:style w:type="character" w:customStyle="1" w:styleId="BodyTextChar">
    <w:name w:val="Body Text Char"/>
    <w:basedOn w:val="DefaultParagraphFont"/>
    <w:uiPriority w:val="99"/>
    <w:semiHidden/>
    <w:rsid w:val="001F4420"/>
    <w:rPr>
      <w:rFonts w:ascii="Courier New" w:eastAsia="Times New Roman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SEKJUR TEKNIKA</cp:lastModifiedBy>
  <cp:revision>9</cp:revision>
  <dcterms:created xsi:type="dcterms:W3CDTF">2021-03-30T02:17:00Z</dcterms:created>
  <dcterms:modified xsi:type="dcterms:W3CDTF">2021-03-31T03:33:00Z</dcterms:modified>
</cp:coreProperties>
</file>