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В. Лопухину</w:t>
      </w:r>
    </w:p>
    <w:p>
      <w:pPr>
        <w:pStyle w:val="Normal"/>
        <w:spacing w:lineRule="auto" w:line="259" w:before="0" w:after="164"/>
        <w:ind w:left="78" w:right="39" w:hanging="10"/>
        <w:jc w:val="center"/>
        <w:rPr>
          <w:i/>
          <w:i/>
        </w:rPr>
      </w:pPr>
      <w:r>
        <w:rPr>
          <w:i/>
        </w:rPr>
        <w:t>24 августа 1809 г. Белев</w:t>
      </w:r>
    </w:p>
    <w:p>
      <w:pPr>
        <w:pStyle w:val="Normal"/>
        <w:spacing w:before="0" w:after="170"/>
        <w:ind w:left="2623" w:right="2067" w:hanging="3"/>
        <w:rPr/>
      </w:pPr>
      <w:r>
        <w:rPr/>
        <w:t>Милостивый государь Иван Володимирович!</w:t>
      </w:r>
    </w:p>
    <w:p>
      <w:pPr>
        <w:pStyle w:val="Normal"/>
        <w:ind w:left="80" w:right="16" w:firstLine="395"/>
        <w:rPr/>
      </w:pPr>
      <w:r>
        <w:rPr/>
        <w:t>Хотя я уверен, что напоминать Вам о том, что Вами уже обещано, есть дело совсем излишнее, но, получив от Вас Записки Вашей жизни</w:t>
      </w:r>
      <w:r>
        <w:rPr>
          <w:sz w:val="19"/>
          <w:vertAlign w:val="superscript"/>
        </w:rPr>
        <w:t>1</w:t>
      </w:r>
      <w:r>
        <w:rPr/>
        <w:t xml:space="preserve"> и притом с таким приятнейшим для меня письмом</w:t>
      </w:r>
      <w:r>
        <w:rPr>
          <w:sz w:val="19"/>
          <w:vertAlign w:val="superscript"/>
        </w:rPr>
        <w:t>2</w:t>
      </w:r>
      <w:r>
        <w:rPr/>
        <w:t>, позволяю себе смело быть с Вами неотступным и даже, если угодно, скучным. К чему такое предисловие, спросите Вы? Всё к тому же! Именно к делу Марьи Ивановны Протасовой</w:t>
      </w:r>
      <w:r>
        <w:rPr>
          <w:sz w:val="19"/>
          <w:vertAlign w:val="superscript"/>
        </w:rPr>
        <w:t>3</w:t>
      </w:r>
      <w:r>
        <w:rPr/>
        <w:t xml:space="preserve">, о котором я уже неоднократно Вас просил и которое, между прочим, послужило еще новым доказательством Вашего особенного ко мне расположения. Оно вступило уже в общее собрание Московского сената, где должно быть рассмотрено в свое время, — а просьба моя состоит в том, чтобы Вы обратили на него такое же благодетельное внимание, как и прежде. Повторяю эту просьбу. Уверен истинно, </w:t>
      </w:r>
    </w:p>
    <w:p>
      <w:pPr>
        <w:pStyle w:val="Normal"/>
        <w:ind w:left="18" w:right="16" w:hanging="3"/>
        <w:rPr/>
      </w:pPr>
      <w:r>
        <w:rPr/>
        <w:t>что она бесполезна.</w:t>
      </w:r>
    </w:p>
    <w:p>
      <w:pPr>
        <w:pStyle w:val="Normal"/>
        <w:spacing w:before="0" w:after="36"/>
        <w:ind w:left="80" w:right="16" w:firstLine="402"/>
        <w:rPr/>
      </w:pPr>
      <w:r>
        <w:rPr/>
        <w:t>Позвольте при этом случае затруднить Вас вопросом: какого Вы мнения о самой тяжбе Марьи Ивановны Протасовой? Может ли она по законам решена быть в ее пользу, и права ее не усилены ли недавно решившимся процессом Голицыных о имении, которое покойным Александром Михайловичем Голицыным оставлено было больнице</w:t>
      </w:r>
      <w:r>
        <w:rPr>
          <w:sz w:val="19"/>
          <w:vertAlign w:val="superscript"/>
        </w:rPr>
        <w:t>4</w:t>
      </w:r>
      <w:r>
        <w:rPr/>
        <w:t xml:space="preserve">, процессом, по которому точно объясняется, </w:t>
      </w:r>
    </w:p>
    <w:p>
      <w:pPr>
        <w:pStyle w:val="Normal"/>
        <w:ind w:left="18" w:right="16" w:hanging="3"/>
        <w:rPr/>
      </w:pPr>
      <w:r>
        <w:rPr/>
        <w:t xml:space="preserve">что имение, </w:t>
      </w:r>
      <w:r>
        <w:rPr>
          <w:i/>
        </w:rPr>
        <w:t>купленное</w:t>
      </w:r>
      <w:r>
        <w:rPr/>
        <w:t xml:space="preserve"> в роде, выходит из него и становится благоприобретенным? Можно ли надеяться, что Вы удостоите на всё это меня ответом? Еще раз повторяю, простите мне мою неотступность. Я желал бы, чтобы всякая добрая вера могла быть так сильна, как моя вера в Вашу снисходительность к тем людям, которые нападают на Вас с просьбами.</w:t>
      </w:r>
    </w:p>
    <w:p>
      <w:pPr>
        <w:pStyle w:val="Normal"/>
        <w:spacing w:before="0" w:after="29"/>
        <w:ind w:left="15" w:right="16" w:firstLine="419"/>
        <w:rPr/>
      </w:pPr>
      <w:r>
        <w:rPr/>
        <w:t xml:space="preserve">В заключение доложу Вам, что, </w:t>
      </w:r>
      <w:r>
        <w:rPr>
          <w:i/>
        </w:rPr>
        <w:t>первое</w:t>
      </w:r>
      <w:r>
        <w:rPr/>
        <w:t>, я исполнил Вашу комиссию в рассуждении барона</w:t>
      </w:r>
      <w:r>
        <w:rPr>
          <w:sz w:val="19"/>
          <w:vertAlign w:val="superscript"/>
        </w:rPr>
        <w:t>5</w:t>
      </w:r>
      <w:r>
        <w:rPr/>
        <w:t xml:space="preserve"> — пенял ему, он кается, но любит Вас по-старому и что, </w:t>
      </w:r>
      <w:r>
        <w:rPr>
          <w:i/>
        </w:rPr>
        <w:t>второе</w:t>
      </w:r>
      <w:r>
        <w:rPr/>
        <w:t>, Вы, позволив мне дать копию с Ваших Записок, сделали еще одного человека Вам благодарным. Экземпляр для Тургенева</w:t>
      </w:r>
      <w:r>
        <w:rPr>
          <w:sz w:val="19"/>
          <w:vertAlign w:val="superscript"/>
        </w:rPr>
        <w:t>6</w:t>
      </w:r>
      <w:r>
        <w:rPr/>
        <w:t xml:space="preserve"> переписывается, но медленно, здесь нет таких скорописцев, как в Москве. Доложу Вам еще за новость, что мой «Вестник» принадлежит теперь к числу тех оракулов, которых по уничтожении идолопоклонства называли просто болванами, — ему запрещено уже бредить политикою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Еще увереваю Вас в истинной моей к Вам привязанности, честь имею быть </w:t>
      </w:r>
    </w:p>
    <w:p>
      <w:pPr>
        <w:pStyle w:val="Normal"/>
        <w:spacing w:before="0" w:after="55"/>
        <w:ind w:left="18" w:right="16" w:hanging="3"/>
        <w:rPr/>
      </w:pPr>
      <w:r>
        <w:rPr/>
        <w:t>Вашего высокопревосходительства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7" w:right="5253" w:hanging="5"/>
        <w:jc w:val="left"/>
        <w:rPr/>
      </w:pPr>
      <w:r>
        <w:rPr>
          <w:sz w:val="20"/>
        </w:rPr>
        <w:t>1809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года августа 24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дня </w:t>
      </w:r>
    </w:p>
    <w:p>
      <w:pPr>
        <w:pStyle w:val="Normal"/>
        <w:spacing w:lineRule="auto" w:line="259" w:before="0" w:after="175"/>
        <w:ind w:left="428" w:right="0" w:hanging="5"/>
        <w:jc w:val="left"/>
        <w:rPr>
          <w:sz w:val="20"/>
        </w:rPr>
      </w:pPr>
      <w:r>
        <w:rPr>
          <w:sz w:val="20"/>
        </w:rPr>
        <w:t>Белев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345</Words>
  <Characters>1892</Characters>
  <CharactersWithSpaces>2230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46. </dc:title>
</cp:coreProperties>
</file>