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95.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39" w:hanging="10"/>
        <w:jc w:val="center"/>
        <w:rPr>
          <w:i/>
          <w:i/>
        </w:rPr>
      </w:pPr>
      <w:r>
        <w:rPr>
          <w:i/>
        </w:rPr>
        <w:t>&lt;Начало февраля 1812 г.&gt;*</w:t>
      </w:r>
    </w:p>
    <w:p>
      <w:pPr>
        <w:pStyle w:val="Normal"/>
        <w:spacing w:before="0" w:after="94"/>
        <w:ind w:left="15" w:right="99" w:firstLine="403"/>
        <w:rPr/>
      </w:pPr>
      <w:r>
        <w:rPr/>
        <w:t>Любезнейший настоящий друг мой и будущий отец</w:t>
      </w:r>
      <w:r>
        <w:rPr>
          <w:sz w:val="19"/>
          <w:vertAlign w:val="superscript"/>
        </w:rPr>
        <w:t>1</w:t>
      </w:r>
      <w:r>
        <w:rPr/>
        <w:t xml:space="preserve"> (но не мой) князь Петр Андреевич, приложенное письмо доставь Тургеневу</w:t>
      </w:r>
      <w:r>
        <w:rPr>
          <w:sz w:val="19"/>
          <w:vertAlign w:val="superscript"/>
        </w:rPr>
        <w:t>2</w:t>
      </w:r>
      <w:r>
        <w:rPr/>
        <w:t>; на твою эпистолу буду отвечать на следующей почте. Теперь некогда. Скажи мой поклон Вере Федор&lt;овне&gt;, Николаю Мих&lt;айловичу&gt; и Екатерине Андреев&lt;не&gt;</w:t>
      </w:r>
      <w:r>
        <w:rPr>
          <w:sz w:val="19"/>
          <w:vertAlign w:val="superscript"/>
        </w:rPr>
        <w:t>3</w:t>
      </w:r>
      <w:r>
        <w:rPr/>
        <w:t>. Давно ли ты сделался панегиристом службы?</w:t>
      </w:r>
      <w:r>
        <w:rPr>
          <w:sz w:val="19"/>
          <w:vertAlign w:val="superscript"/>
        </w:rPr>
        <w:t>4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58</Words>
  <Characters>339</Characters>
  <CharactersWithSpaces>392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95. </dc:title>
</cp:coreProperties>
</file>