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98.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&lt;Конец мая 1812 г. Чернь&gt;*</w:t>
      </w:r>
    </w:p>
    <w:p>
      <w:pPr>
        <w:pStyle w:val="Normal"/>
        <w:ind w:left="15" w:right="16" w:firstLine="391"/>
        <w:rPr/>
      </w:pPr>
      <w:r>
        <w:rPr/>
        <w:t>Любезный друг, получил твое любезное письмо и деньги</w:t>
      </w:r>
      <w:r>
        <w:rPr>
          <w:sz w:val="19"/>
          <w:vertAlign w:val="superscript"/>
        </w:rPr>
        <w:t>1</w:t>
      </w:r>
      <w:r>
        <w:rPr/>
        <w:t xml:space="preserve">: за то и другое благодарю. Очень рад, что мои стихи тебе нравятся; но прошу тебя их не раздавать по рукам, первое, потому что они могут мне наделать и неприятностей, </w:t>
      </w:r>
    </w:p>
    <w:p>
      <w:pPr>
        <w:pStyle w:val="Normal"/>
        <w:ind w:left="18" w:right="103" w:hanging="3"/>
        <w:rPr/>
      </w:pPr>
      <w:r>
        <w:rPr/>
        <w:t>если найдется какой-нибудь Кутузов, желающий вредить</w:t>
      </w:r>
      <w:r>
        <w:rPr>
          <w:sz w:val="19"/>
          <w:vertAlign w:val="superscript"/>
        </w:rPr>
        <w:t>2</w:t>
      </w:r>
      <w:r>
        <w:rPr/>
        <w:t>, который их прочтет: в них говорится о войне, а войны еще нет; сверх того, есть в них и личности; я не знаю, замарал ли я в французских стихах имя Павлова, стоящее в выноске; если не замарал, то этот труд возьми на себя ты; также из французских стихов вымарай слово M. Troquet</w:t>
      </w:r>
      <w:r>
        <w:rPr>
          <w:sz w:val="19"/>
          <w:vertAlign w:val="superscript"/>
        </w:rPr>
        <w:t>3</w:t>
      </w:r>
      <w:r>
        <w:rPr/>
        <w:t xml:space="preserve">, это прозванье одного нашего знакомого, который </w:t>
      </w:r>
    </w:p>
    <w:p>
      <w:pPr>
        <w:pStyle w:val="Normal"/>
        <w:ind w:left="18" w:right="16" w:hanging="3"/>
        <w:rPr/>
      </w:pPr>
      <w:r>
        <w:rPr/>
        <w:t>совсем не будет доволен, если попадется оно ему в том месте, где теперь стоит. Всего же лучше не показывать этих стихов профанам, ибо они писаны для себя.</w:t>
      </w:r>
    </w:p>
    <w:p>
      <w:pPr>
        <w:pStyle w:val="Normal"/>
        <w:ind w:left="15" w:right="16" w:firstLine="394"/>
        <w:rPr/>
      </w:pPr>
      <w:r>
        <w:rPr/>
        <w:t>Намерение ваше издать выбор из выбора стихотворений</w:t>
      </w:r>
      <w:r>
        <w:rPr>
          <w:sz w:val="19"/>
          <w:vertAlign w:val="superscript"/>
        </w:rPr>
        <w:t>4</w:t>
      </w:r>
      <w:r>
        <w:rPr/>
        <w:t xml:space="preserve"> почитаю весьма благоразумным; только его можешь легко исполнить и не браня моего собрания, которое избавит тебя от труда искать, ибо в нем ничто хорошее не забыто, хотя к хорошему кое-где примешано и посредственное. Пришли мне роспись </w:t>
      </w:r>
    </w:p>
    <w:p>
      <w:pPr>
        <w:pStyle w:val="Normal"/>
        <w:ind w:left="18" w:right="16" w:hanging="3"/>
        <w:rPr/>
      </w:pPr>
      <w:r>
        <w:rPr/>
        <w:t xml:space="preserve">собранных тобою пиес; я немного побаиваюсь, что ты не исполнишь этого намерения, ибо что ты на своем веку докончил? Правда, ты теперь женат и хочешь возложить главные заботы на Северина: это меня ободряет. Когда у тебя всё будет приготовлено, то и я доставлю свои пиесы; у меня мало-помалу набирается, и буду стараться, чтобы все были </w:t>
      </w:r>
      <w:r>
        <w:rPr>
          <w:i/>
        </w:rPr>
        <w:t>хороши</w:t>
      </w:r>
      <w:r>
        <w:rPr/>
        <w:t>,</w:t>
      </w:r>
      <w:r>
        <w:rPr>
          <w:i/>
        </w:rPr>
        <w:t xml:space="preserve"> </w:t>
      </w:r>
      <w:r>
        <w:rPr/>
        <w:t xml:space="preserve">то есть такие, которыми бы ты, Блудов и еще несколько строгих чудаков были довольны. Послание к Батюшкову почти готово, осталось написать стихов тридцать; но так как я во всё это время был не весьма в духе, то и не мог их написать; желаю очень, чтобы эта пиеса тебе понравилась; чтобы она </w:t>
      </w:r>
      <w:r>
        <w:rPr>
          <w:i/>
        </w:rPr>
        <w:t>стоила</w:t>
      </w:r>
      <w:r>
        <w:rPr/>
        <w:t xml:space="preserve"> Батюшковой пиесы, чем я буду и доволен, ибо наш Пипинька, сказать без всех курьозностей и жеманства, пишет прекрасно; по его приказанию кое-что поправил, и эти бы поправки были доставлены тебе, но я не дома, а у Плещеева в деревне и позабыл взять с собою пиесу Батюшкова. Я пишу довольно прилежно, и если обстоятельства оставят меня до будущего января здесь, то в январе привезу тебе большой запас стихов. Начата одна </w:t>
      </w:r>
      <w:r>
        <w:rPr>
          <w:i/>
        </w:rPr>
        <w:t>важная</w:t>
      </w:r>
      <w:r>
        <w:rPr/>
        <w:t xml:space="preserve"> работа или (если угодно) </w:t>
      </w:r>
      <w:r>
        <w:rPr>
          <w:i/>
        </w:rPr>
        <w:t>две</w:t>
      </w:r>
      <w:r>
        <w:rPr>
          <w:sz w:val="19"/>
          <w:vertAlign w:val="superscript"/>
        </w:rPr>
        <w:t>5</w:t>
      </w:r>
      <w:r>
        <w:rPr/>
        <w:t>, но об них ни слова, чтобы не прослыть синицею, которая ходила зажигать море и не зажгла его, а только шуму наделала.</w:t>
      </w:r>
    </w:p>
    <w:p>
      <w:pPr>
        <w:pStyle w:val="Normal"/>
        <w:ind w:left="84" w:right="16" w:firstLine="397"/>
        <w:rPr/>
      </w:pPr>
      <w:r>
        <w:rPr/>
        <w:t>Ваши московские стихотворные кабали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6</w:t>
      </w:r>
      <w:r>
        <w:rPr/>
        <w:t xml:space="preserve"> гадки; если Мерзляков в них участник, то Феб наказывает его по достоинству теми дурными стихами, которые подсказывает он ему при переводе Тасса! Я начинаю терять надежду, </w:t>
      </w:r>
    </w:p>
    <w:p>
      <w:pPr>
        <w:pStyle w:val="Normal"/>
        <w:ind w:left="18" w:right="16" w:hanging="3"/>
        <w:rPr/>
      </w:pPr>
      <w:r>
        <w:rPr/>
        <w:t>чтобы Мерзляков, при всем своем даровании, когда-нибудь мог хорошо писать. Как изуродован бедный Торквато</w:t>
      </w:r>
      <w:r>
        <w:rPr>
          <w:sz w:val="19"/>
          <w:vertAlign w:val="superscript"/>
        </w:rPr>
        <w:t>7</w:t>
      </w:r>
      <w:r>
        <w:rPr/>
        <w:t>. Зато есть его прекрасный перевод Горациевой оды в «Вестнике»</w:t>
      </w:r>
      <w:r>
        <w:rPr>
          <w:sz w:val="19"/>
          <w:vertAlign w:val="superscript"/>
        </w:rPr>
        <w:t>8</w:t>
      </w:r>
      <w:r>
        <w:rPr/>
        <w:t xml:space="preserve">. Не забудь об нем в своем Собрании. Что ж касается до заговоров против Карамзина, то пускай эти заговорщики квакают и пускай Василий Львович с ними бранится: с обеих сторон пустой труд. Наш Ник&lt;олай&gt; Мих&lt;айлович&gt; в этом случае поступает как истинный автор, достойный своего почтенного звания, он не думает о вралях, пишет и отвечает им прекрасными произведениями. Лучший способ для авторов-царей уничтожать все заговоры авторов-рабов. Напрасно Пушкин горячится; ссорами только навлечешь на себя неприятности и испортишь у себя кровь. Я положил себе за правило не принадлежать ни к какой партии, не мешаться ни в какие распри (для сбережения своего покоя, ибо кто отвечает за свое самолюбие), довольствоваться одним наслаждением труда, ожидая без всякого беспокойства заслуженной награды, то есть похвалы </w:t>
      </w:r>
      <w:r>
        <w:rPr>
          <w:i/>
        </w:rPr>
        <w:t>избранных</w:t>
      </w:r>
      <w:r>
        <w:rPr/>
        <w:t xml:space="preserve">, но не поставляя ее своею целью, ибо эта похвала ничто в сравнении с тем удовольствием, которое </w:t>
      </w:r>
    </w:p>
    <w:p>
      <w:pPr>
        <w:pStyle w:val="Normal"/>
        <w:spacing w:before="0" w:after="356"/>
        <w:ind w:left="18" w:right="16" w:hanging="3"/>
        <w:rPr/>
      </w:pPr>
      <w:r>
        <w:rPr/>
        <w:t>чувствуешь, когда трудишься. Это, кажется, должно быть законом для каждого автора, который уважает свое достоинство. А я, любезный друг, хочу быть автором и более ничем. Но вот уж я перелез на третью страницу; а я хотел написать к тебе не более трех строк, ибо совсем нет времени. Поэтому и письмо мое кажется галиматьей. Извини. В нем найдешь свой вексель, который мне ни на что не надобен, ибо ты, без сомнения, уже по нем заплатил деньги. А если не заплатил, так заплатишь. Утри им княжескую свою задницу. В заключение прошу тебя обнять от меня хорошенько Северина, если он в Москве. Я хотел было ему попенять за его молчание, но это молчание теперь для меня лучше всякого писания, и вот почему. Я читал письмо Елены Ивановны Протасовой</w:t>
      </w:r>
      <w:r>
        <w:rPr>
          <w:sz w:val="19"/>
          <w:vertAlign w:val="superscript"/>
        </w:rPr>
        <w:t>9</w:t>
      </w:r>
      <w:r>
        <w:rPr/>
        <w:t>, в котором она, говоря об нем, уведомляет, что он, как верный друг, любит и помнит Жуковского. Это меня весьма обрадовало. Уверь его, что я плачу ему тою же монетою и что этой монеты у меня для него превеликий запас. Попроси его сделать для меня важное одолжение; вот какое: я послал к Тургеневу полный экземпляр своих стихов, но у меня у самого нет списка с теми поправками, которые в этом экземпляре сделаны. Прошу его взять на себя труд по приезде в Петербург велеть списать мне стихи мои повернее и получше и ко мне доставить. Этого поручения не делаю Тургеневу, потому что не надеюсь, чтобы оно было исполнено; а Северин из всей нашей братии есть самый точный и порядочный человек. Надеюсь, что он меня не откажется этим одолжить. Буду к нему писать, но после. Теперь некогда. Простите, любезные друзья. Скажи мой поклон Вере Федоровне, Ек&lt;атерине&gt; Андреевне и Ник&lt;олаю&gt; Михайловичу</w:t>
      </w:r>
      <w:r>
        <w:rPr>
          <w:sz w:val="19"/>
          <w:vertAlign w:val="superscript"/>
        </w:rPr>
        <w:t>10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22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От франц. cabale — «клика, шайка».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853</Words>
  <Characters>4427</Characters>
  <CharactersWithSpaces>5275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98. </dc:title>
</cp:coreProperties>
</file>