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118. </w:t>
      </w:r>
    </w:p>
    <w:p>
      <w:pPr>
        <w:pStyle w:val="Normal"/>
        <w:spacing w:lineRule="auto" w:line="259" w:before="0" w:after="4"/>
        <w:ind w:left="99" w:right="62" w:hanging="10"/>
        <w:jc w:val="center"/>
        <w:rPr/>
      </w:pPr>
      <w:r>
        <w:rPr>
          <w:b/>
          <w:sz w:val="23"/>
        </w:rPr>
        <w:t>А</w:t>
      </w:r>
      <w:r>
        <w:rPr>
          <w:b/>
          <w:sz w:val="23"/>
          <w:lang w:val="en-US"/>
        </w:rPr>
        <w:t xml:space="preserve">. </w:t>
      </w:r>
      <w:r>
        <w:rPr>
          <w:b/>
          <w:sz w:val="23"/>
        </w:rPr>
        <w:t>П</w:t>
      </w:r>
      <w:r>
        <w:rPr>
          <w:b/>
          <w:sz w:val="23"/>
          <w:lang w:val="en-US"/>
        </w:rPr>
        <w:t xml:space="preserve">. </w:t>
      </w:r>
      <w:r>
        <w:rPr>
          <w:b/>
          <w:sz w:val="23"/>
        </w:rPr>
        <w:t>Киреевской</w:t>
      </w:r>
      <w:r>
        <w:rPr>
          <w:b/>
          <w:sz w:val="23"/>
          <w:lang w:val="en-US"/>
        </w:rPr>
        <w:t xml:space="preserve"> (</w:t>
      </w:r>
      <w:r>
        <w:rPr>
          <w:b/>
          <w:sz w:val="23"/>
        </w:rPr>
        <w:t>Елагиной</w:t>
      </w:r>
      <w:r>
        <w:rPr>
          <w:b/>
          <w:sz w:val="23"/>
          <w:lang w:val="en-US"/>
        </w:rPr>
        <w:t>)</w:t>
      </w:r>
    </w:p>
    <w:p>
      <w:pPr>
        <w:pStyle w:val="Normal"/>
        <w:spacing w:lineRule="auto" w:line="259" w:before="0" w:after="164"/>
        <w:ind w:left="78" w:right="38" w:hanging="10"/>
        <w:jc w:val="center"/>
        <w:rPr>
          <w:i/>
          <w:i/>
        </w:rPr>
      </w:pPr>
      <w:r>
        <w:rPr>
          <w:i/>
        </w:rPr>
        <w:t>&lt;Июль 1813 г. Мишенское&gt;</w:t>
      </w:r>
    </w:p>
    <w:p>
      <w:pPr>
        <w:pStyle w:val="Normal"/>
        <w:ind w:left="88" w:right="16" w:firstLine="393"/>
        <w:rPr/>
      </w:pPr>
      <w:r>
        <w:rPr/>
        <w:t xml:space="preserve">Ваше милое письмо, которое меня очень тронуло, еще более утвердило меня в мысли, что Вы имеете высокую душу и прекрасное сердце. Но я не могу не </w:t>
      </w:r>
    </w:p>
    <w:p>
      <w:pPr>
        <w:pStyle w:val="Normal"/>
        <w:ind w:left="81" w:right="16" w:hanging="3"/>
        <w:rPr/>
      </w:pPr>
      <w:r>
        <w:rPr/>
        <w:t>сделать замечаний на некоторые места: «</w:t>
      </w:r>
      <w:r>
        <w:rPr>
          <w:i/>
        </w:rPr>
        <w:t>нет ни одной счастливой минуты, которую бы я не променяла на то, чтобы быть там; сильного впечатления это на меня сделать не может — я перенесла сильнее</w:t>
      </w:r>
      <w:r>
        <w:rPr/>
        <w:t>»</w:t>
      </w:r>
      <w:r>
        <w:rPr>
          <w:sz w:val="19"/>
          <w:vertAlign w:val="superscript"/>
        </w:rPr>
        <w:t>1</w:t>
      </w:r>
      <w:r>
        <w:rPr/>
        <w:t xml:space="preserve">. Простите, милая, я Вас огорчаю, но не могу не сказать того, что думаю. Ваше чувство для меня понятно, я ценю его настоящим образом, его источник благородный, но, право, рассудок ему противится. Оно есть для меня новое доказательство, что Вы </w:t>
      </w:r>
      <w:r>
        <w:rPr>
          <w:i/>
        </w:rPr>
        <w:t>привязаны</w:t>
      </w:r>
      <w:r>
        <w:rPr/>
        <w:t xml:space="preserve"> к своей горести и намерены ее </w:t>
      </w:r>
      <w:r>
        <w:rPr>
          <w:i/>
        </w:rPr>
        <w:t>питать</w:t>
      </w:r>
      <w:r>
        <w:rPr/>
        <w:t xml:space="preserve">. Что же в свете может усилить ее более, как не предмет, столь печальный, возбуждающий такие горестные мысли! Не удаляться от него — значит </w:t>
      </w:r>
      <w:r>
        <w:rPr>
          <w:i/>
        </w:rPr>
        <w:t>самой</w:t>
      </w:r>
      <w:r>
        <w:rPr/>
        <w:t xml:space="preserve"> стараться раздражать свою болезнь. Быть там! Скажите, милая, что будете </w:t>
      </w:r>
      <w:r>
        <w:rPr>
          <w:i/>
        </w:rPr>
        <w:t>там</w:t>
      </w:r>
      <w:r>
        <w:rPr/>
        <w:t xml:space="preserve"> делать? чего Вы будете там искать? Неужели утешения? или сил для перенесения печали своей? «</w:t>
      </w:r>
      <w:r>
        <w:rPr>
          <w:i/>
        </w:rPr>
        <w:t>Сильного впечатления это на меня сделать не может</w:t>
      </w:r>
      <w:r>
        <w:rPr/>
        <w:t xml:space="preserve">». Что ж Вы это говорите? Можно ли так себя обманывать? Какое же впечатление? неужели приятное? Нет, милая, я бы очень был счастлив, когда бы могли Вы решиться пожертвовать </w:t>
      </w:r>
      <w:r>
        <w:rPr>
          <w:i/>
        </w:rPr>
        <w:t>на этот раз только</w:t>
      </w:r>
      <w:r>
        <w:rPr/>
        <w:t xml:space="preserve"> своим намерением. Дайте еще волю времени и мыслям. Когда Вы более обдумаете все выгоды своего положения, когда более утвердитесь в мысли, что Вы можете быть еще истинно счастливы — тогда можете дать себе полную свободу. А теперь бы смотреть за собою как за младенцем; и пуще всего не говорить: «</w:t>
      </w:r>
      <w:r>
        <w:rPr>
          <w:i/>
        </w:rPr>
        <w:t>нет ни одной счастливой минуты, которой бы не променяла на то, чтобы быть там</w:t>
      </w:r>
      <w:r>
        <w:rPr/>
        <w:t>». Это язык горести, разгоряченной воображением! Ваше место не там — ибо там всё говорит о потере, всё возбуждает отвращение к жизни (а такого рода мысли и чувства Вам запрещены), — Ваше место подле Ваших детей; вот милые памятники, при них Вы находите спокойствие души, надежду и самым чистым образом удовлетворяете своей чувствительности! Но что можете Вы сказать гробу? и еще более: что скажет он Вам? Этот язык ужасен! Если б Вы могли переломить себя и не удовлетворять сильному влечению сердца, которое, право, требует от Вас поступка, противного Вашему спокойствию! И тем более это пожертвование нужно, что Вам нельзя будет скрыться от других; те Вас не выпустят из глаз, а я опять напомню о состоянии Машина здоровья. Теперь спокойствие для нее нужнее, нежели когда-нибудь: ей необходимо нужно возвратить потерянные силы.</w:t>
      </w:r>
    </w:p>
    <w:p>
      <w:pPr>
        <w:pStyle w:val="Normal"/>
        <w:ind w:left="15" w:right="16" w:firstLine="404"/>
        <w:rPr/>
      </w:pPr>
      <w:r>
        <w:rPr/>
        <w:t xml:space="preserve">Следующая фраза написана точно Вами: «для меня довольно того чувства, что она </w:t>
      </w:r>
      <w:r>
        <w:rPr>
          <w:i/>
        </w:rPr>
        <w:t>мне</w:t>
      </w:r>
      <w:r>
        <w:rPr/>
        <w:t xml:space="preserve"> теперь всё на свете и что от нее не буду </w:t>
      </w:r>
      <w:r>
        <w:rPr>
          <w:i/>
        </w:rPr>
        <w:t xml:space="preserve">требовать </w:t>
      </w:r>
      <w:r>
        <w:rPr/>
        <w:t xml:space="preserve">ничего». Вы забыли прибавить, что и Вы для </w:t>
      </w:r>
      <w:r>
        <w:rPr>
          <w:i/>
        </w:rPr>
        <w:t>нее</w:t>
      </w:r>
      <w:r>
        <w:rPr/>
        <w:t xml:space="preserve"> всё; и что Вам уже ничего более не осталось от нее требовать: ибо Вы всё имеете. Для такой связи, каковы ваши, нужна только </w:t>
      </w:r>
      <w:r>
        <w:rPr>
          <w:i/>
        </w:rPr>
        <w:t>доверенность</w:t>
      </w:r>
      <w:r>
        <w:rPr/>
        <w:t>, ею она укоренится, ею она будет приятна и сделается верным счастьем на всю Вашу жизнь.</w:t>
      </w:r>
    </w:p>
    <w:p>
      <w:pPr>
        <w:pStyle w:val="Normal"/>
        <w:ind w:left="15" w:right="16" w:firstLine="402"/>
        <w:rPr/>
      </w:pPr>
      <w:r>
        <w:rPr/>
        <w:t xml:space="preserve">Вы говорите, что Ваша недеятельность в рассуждении воспитания детей и хозяйства сокрушает Вас. Но почему же деятельность не в Вашей власти? Вы можете заняться чтением без всякого помешательства, и всё расположение времени, нужного для этого занятия, зависит единственно от Вас; читая книги о воспитании, которых и у Вас, и у меня довольно, Вы будете собирать нужные сведения (дети между тем будут в Ваших глазах, и ничто их испортить не может), в год или в полтора много можно набрать сведения — время между тем не уйдет, и всё еще можно будет привести в исполнение. Этим и в Муратове, и в Долбине можете заниматься с одинаковым успехом. Что же касается до хозяйства, то надобно непременно найти человека, которому бы поручить </w:t>
      </w:r>
    </w:p>
    <w:p>
      <w:pPr>
        <w:pStyle w:val="Normal"/>
        <w:ind w:left="83" w:right="16" w:hanging="3"/>
        <w:rPr/>
      </w:pPr>
      <w:r>
        <w:rPr/>
        <w:t>его; за ним можете Вы наблюдать, но он будет иметь на руках главные хлопоты. Для Вас же воспитание пусть будет главным занятием. Прочие занятия будут только отдохновением. В этом случае Маша Вам помощник самый усердный, и такого рода занятие ей самой не только будет приятно, но и весьма полезно. Оно будет заменою того, чего ее лишают, и заменою самою сладостною. Быть Вам товарищем, Вашим сотрудником в такой милой должности! Это может быть между вами иного рода связью и самою тесною. Вы будете и здесь не одни.</w:t>
      </w:r>
    </w:p>
    <w:p>
      <w:pPr>
        <w:pStyle w:val="Normal"/>
        <w:ind w:left="85" w:right="16" w:firstLine="399"/>
        <w:rPr/>
      </w:pPr>
      <w:r>
        <w:rPr/>
        <w:t xml:space="preserve">Для чего я всё это пишу? Собственного счастья, того, которое мне </w:t>
      </w:r>
      <w:r>
        <w:rPr>
          <w:i/>
        </w:rPr>
        <w:t>нужно</w:t>
      </w:r>
      <w:r>
        <w:rPr/>
        <w:t xml:space="preserve">, я иметь не буду! Мне остается только видеть его в Вашем милом круге — оно всё будет </w:t>
      </w:r>
      <w:r>
        <w:rPr>
          <w:i/>
        </w:rPr>
        <w:t>моим</w:t>
      </w:r>
      <w:r>
        <w:rPr/>
        <w:t xml:space="preserve">. Когда буду его находить вокруг себя, тогда и работа будет для меня наслаждением! Даже и для моей </w:t>
      </w:r>
      <w:r>
        <w:rPr>
          <w:i/>
        </w:rPr>
        <w:t>славы</w:t>
      </w:r>
      <w:r>
        <w:rPr/>
        <w:t xml:space="preserve"> должны Вы стараться быть сколько можно счастливее! Без душевного спокойствия нельзя трудиться с успехом. «En </w:t>
      </w:r>
    </w:p>
    <w:p>
      <w:pPr>
        <w:pStyle w:val="Normal"/>
        <w:spacing w:before="0" w:after="349"/>
        <w:ind w:left="85" w:right="16" w:hanging="3"/>
        <w:rPr/>
      </w:pPr>
      <w:r>
        <w:rPr/>
        <w:t>vous suppliant d’etre heureuses autant que possible je plaide ma propre cause»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2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spacing w:lineRule="auto" w:line="307"/>
        <w:ind w:left="89" w:right="0" w:firstLine="453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Умоляя вас быть счастливою, насколько это возможно, я защищаю свое собственное дело (</w:t>
      </w:r>
      <w:r>
        <w:rPr>
          <w:i/>
        </w:rPr>
        <w:t>франц.</w:t>
      </w:r>
      <w:r>
        <w:rPr/>
        <w:t>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757</Words>
  <Characters>3896</Characters>
  <CharactersWithSpaces>4653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2022-12-18T17:06:11Z</dcterms:modified>
  <cp:revision>1</cp:revision>
  <dc:subject/>
  <dc:title>118. </dc:title>
</cp:coreProperties>
</file>