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174.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Ф. Воейкову</w:t>
      </w:r>
    </w:p>
    <w:p>
      <w:pPr>
        <w:pStyle w:val="Normal"/>
        <w:spacing w:lineRule="auto" w:line="259" w:before="0" w:after="261"/>
        <w:ind w:left="78" w:right="138" w:hanging="10"/>
        <w:jc w:val="center"/>
        <w:rPr>
          <w:i/>
          <w:i/>
        </w:rPr>
      </w:pPr>
      <w:r>
        <w:rPr>
          <w:i/>
        </w:rPr>
        <w:t>10 сентября &lt;1814 г.&gt; Чернь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Сентября 10. Чернь</w:t>
      </w:r>
    </w:p>
    <w:p>
      <w:pPr>
        <w:pStyle w:val="Normal"/>
        <w:spacing w:lineRule="auto" w:line="259" w:before="0" w:after="3"/>
        <w:ind w:left="13" w:right="21" w:firstLine="382"/>
        <w:jc w:val="left"/>
        <w:rPr/>
      </w:pPr>
      <w:r>
        <w:rPr/>
        <w:t xml:space="preserve">Так, </w:t>
      </w:r>
      <w:r>
        <w:rPr>
          <w:i/>
        </w:rPr>
        <w:t>обстоятельства переменились, и теперь ты хочешь быть лучше виноватым передо мною, нежели перед совестью; а время всё откроет.</w:t>
      </w:r>
      <w:r>
        <w:rPr/>
        <w:t xml:space="preserve"> Не знаю, </w:t>
      </w:r>
    </w:p>
    <w:p>
      <w:pPr>
        <w:pStyle w:val="Normal"/>
        <w:ind w:left="18" w:right="16" w:hanging="3"/>
        <w:rPr/>
      </w:pPr>
      <w:r>
        <w:rPr/>
        <w:t xml:space="preserve">что это такое таинственное, что должно быть открыто временем. Кажется, тебе передо мною скрывать нечего. Всё доброе, хоть бы оно было и моим выгодам противно, не может быть для меня ни оскорбительно, ни скрыто. При дружбе всё хорошо. Но обстоятельства переменились. Так, очень переменились! Тогда, когда ты мог только в моей </w:t>
      </w:r>
      <w:r>
        <w:rPr>
          <w:i/>
        </w:rPr>
        <w:t xml:space="preserve">зеленой горнице </w:t>
      </w:r>
      <w:r>
        <w:rPr/>
        <w:t xml:space="preserve">и с одним мною делать ткань </w:t>
      </w:r>
      <w:r>
        <w:rPr>
          <w:i/>
        </w:rPr>
        <w:t xml:space="preserve">своего </w:t>
      </w:r>
    </w:p>
    <w:p>
      <w:pPr>
        <w:pStyle w:val="Normal"/>
        <w:ind w:left="18" w:right="16" w:hanging="3"/>
        <w:rPr/>
      </w:pPr>
      <w:r>
        <w:rPr>
          <w:i/>
        </w:rPr>
        <w:t>счастья</w:t>
      </w:r>
      <w:r>
        <w:rPr/>
        <w:t xml:space="preserve">, — тогда мои мысли были твои мысли, тогда эта горница была лучшею для тебя в муратовском доме. Тогда были в ней минуты сладкие. Твое верное и мое мечтательное счастье было впереди, и ты считал меня товарищем на дороге к этому счастью. Одним словом, </w:t>
      </w:r>
      <w:r>
        <w:rPr>
          <w:i/>
        </w:rPr>
        <w:t xml:space="preserve">мой </w:t>
      </w:r>
      <w:r>
        <w:rPr/>
        <w:t xml:space="preserve">образ жития был тогда </w:t>
      </w:r>
      <w:r>
        <w:rPr>
          <w:i/>
        </w:rPr>
        <w:t>твоим</w:t>
      </w:r>
      <w:r>
        <w:rPr/>
        <w:t xml:space="preserve">, и этому совесть твоя не противилась. Могу даже сказать, что ты с бóльшим жаром, нежели я, его держался. Вспомни твое послание к Екатерине Афанасьевне, о котором никто, кроме меня, не знает, и которое у меня хранится как документ </w:t>
      </w:r>
      <w:r>
        <w:rPr>
          <w:i/>
        </w:rPr>
        <w:t xml:space="preserve">тогдашнего образа </w:t>
      </w:r>
      <w:r>
        <w:rPr/>
        <w:t>твоих мыслей</w:t>
      </w:r>
      <w:r>
        <w:rPr>
          <w:sz w:val="19"/>
          <w:vertAlign w:val="superscript"/>
        </w:rPr>
        <w:t>1</w:t>
      </w:r>
      <w:r>
        <w:rPr/>
        <w:t>. Желаю знать, для чего совесть не запретила тебе написать его! Вспомни письмо об Арбеневой к Тургеневу!</w:t>
      </w:r>
      <w:r>
        <w:rPr>
          <w:sz w:val="19"/>
          <w:vertAlign w:val="superscript"/>
        </w:rPr>
        <w:t>2</w:t>
      </w:r>
      <w:r>
        <w:rPr/>
        <w:t xml:space="preserve"> И не ты ли первый говорил и с Кавелиным и с Тургеневым?</w:t>
      </w:r>
      <w:r>
        <w:rPr>
          <w:sz w:val="19"/>
          <w:vertAlign w:val="superscript"/>
        </w:rPr>
        <w:t>3</w:t>
      </w:r>
      <w:r>
        <w:rPr/>
        <w:t xml:space="preserve"> (С первым совсем без моего позволения.) Не ты ли воспламенил их? Не ты ли вместе с Тургеневым выдумал план писать к архиерею</w:t>
      </w:r>
      <w:r>
        <w:rPr>
          <w:sz w:val="19"/>
          <w:vertAlign w:val="superscript"/>
        </w:rPr>
        <w:t>4</w:t>
      </w:r>
      <w:r>
        <w:rPr/>
        <w:t xml:space="preserve"> — план, который последний исполнил как друг и о котором совсем забыл; наконец, не ты ли заставил думать и Сашу согласно с нами, заставил ее желать того же, чего я желал, думать так же, как я думал?.. А письмо Ив&lt;ана&gt; Влад&lt;имировича&gt;?</w:t>
      </w:r>
      <w:r>
        <w:rPr>
          <w:sz w:val="19"/>
          <w:vertAlign w:val="superscript"/>
        </w:rPr>
        <w:t>5</w:t>
      </w:r>
      <w:r>
        <w:rPr/>
        <w:t xml:space="preserve"> Кто его требовал, и к кому оно писано? И кто после называл Ив&lt;ана&gt; же Владим&lt;ировича&gt; сумасшедшим?.. Одним словом, всё было прекрасно до последнего приезда твоего из Рязани</w:t>
      </w:r>
      <w:r>
        <w:rPr>
          <w:sz w:val="19"/>
          <w:vertAlign w:val="superscript"/>
        </w:rPr>
        <w:t>6</w:t>
      </w:r>
      <w:r>
        <w:rPr/>
        <w:t xml:space="preserve">. Тут обстоятельства переменились. Ты </w:t>
      </w:r>
      <w:r>
        <w:rPr>
          <w:i/>
        </w:rPr>
        <w:t xml:space="preserve">свое </w:t>
      </w:r>
      <w:r>
        <w:rPr/>
        <w:t xml:space="preserve">имеешь, и моя зеленая горница, в которой было </w:t>
      </w:r>
      <w:r>
        <w:rPr>
          <w:i/>
        </w:rPr>
        <w:t>столько сладких минут</w:t>
      </w:r>
      <w:r>
        <w:rPr/>
        <w:t xml:space="preserve">, в которой так мы </w:t>
      </w:r>
      <w:r>
        <w:rPr>
          <w:i/>
        </w:rPr>
        <w:t>мечтали</w:t>
      </w:r>
      <w:r>
        <w:rPr/>
        <w:t xml:space="preserve">!!! о будущем </w:t>
      </w:r>
      <w:r>
        <w:rPr>
          <w:i/>
        </w:rPr>
        <w:t xml:space="preserve">нераздельном </w:t>
      </w:r>
      <w:r>
        <w:rPr/>
        <w:t>счастье, которую ты так убирал для 20 августа</w:t>
      </w:r>
      <w:r>
        <w:rPr>
          <w:sz w:val="19"/>
          <w:vertAlign w:val="superscript"/>
        </w:rPr>
        <w:t>7</w:t>
      </w:r>
      <w:r>
        <w:rPr/>
        <w:t xml:space="preserve">, потеряла свою прелесть! В ней остался я один с худым своим настоящим, которое надобно было пожелать сносить и которое мне одному ты оставил на плечи; я не слыхал в ней ни одного утешительного слова; ты мог быть мне товарищем для будущего счастья, но товарищем для настоящего горя быть не мог. (Может быть, для того, чтобы не тушить пожар соломою.) Я был точно </w:t>
      </w:r>
      <w:r>
        <w:rPr>
          <w:i/>
        </w:rPr>
        <w:t xml:space="preserve">один. </w:t>
      </w:r>
      <w:r>
        <w:rPr/>
        <w:t xml:space="preserve">Именно в ту минуту жаркая дружба твоя переменилась на холодность и невнимательность, в которую надлежало бы ей усилиться, — я сделался сам и угрюм, и холоден. Это натурально. Я до комедий не охотник. А искать утешения нельзя. Надобно, чтобы оно само приходило. Просить дружбы как милостыни невозможно. Если эта холодность твоя ко мне была угождением для Екатер&lt;ины&gt; Афанасьевны, то тем хуже для нее. Ей нельзя было тебя за нее благодарить — какая надежда на человека, который по случаю и времени меняет сердце и располагает дружбу, то есть личину дружбы. Настоящая же дружба не так действует. Я знаю, что моя холодность меня же представила с дурной стороны для Е&lt;катерины&gt; Аф&lt;анасьевны&gt; (кого не хочешь видеть хорошим, тот во всем будет дурен), но что же делать? Носить на себе маску не умею и не хочу, хотя бы и умел. Пускай называют это неискусством жить и незнанием людей. Что бы ни было со мною, а так лучше. Чего бы я от тебя требовал и каким бы хотел видеть тебя — право, сказать не умею! Поэтому и не скажешь тому, кому собственное сердце этого сказать не умеет. Я чувствовал всякую минуту, что всё не так; может быть, в ином и ошибался, но это иное было в мелочах, а в главном я прав. Итак, пускай моя зеленая, пустая и навсегда пустая горница напоминает тебе о некоторых сладких мечтах </w:t>
      </w:r>
      <w:r>
        <w:rPr>
          <w:i/>
        </w:rPr>
        <w:t xml:space="preserve">твоего </w:t>
      </w:r>
      <w:r>
        <w:rPr/>
        <w:t xml:space="preserve">счастья, которые сбылись, которые делил я ото всего сердца, которые рад бы и всегда делить даже и без примеси </w:t>
      </w:r>
      <w:r>
        <w:rPr>
          <w:i/>
        </w:rPr>
        <w:t>собственного</w:t>
      </w:r>
      <w:r>
        <w:rPr/>
        <w:t xml:space="preserve">; но для меня она не напомнит ни одного часа, в который бы ты делил мое настоящее, не мечтательное горе. Помню несколько разговоров, после которых я успокаивался, — меня легко успокоить! Ни с кем так не легко быть искренним, как со мною (но искренним, и чтобы дело служило подпорою словам), — но эти разговоры, в которые всегда я сам тебя заводил, которые всегда оканчивались хорошо, потому что я всегда иду навстречу доверенности, были минуты приятные, но разрушаемые после </w:t>
      </w:r>
      <w:r>
        <w:rPr>
          <w:i/>
        </w:rPr>
        <w:t>делом</w:t>
      </w:r>
      <w:r>
        <w:rPr/>
        <w:t>. После всякого разговора я оставался с искренним уверением, что я ошибся, и всегда это уверение исчезало. Вспомни наш последний разговор</w:t>
      </w:r>
      <w:r>
        <w:rPr>
          <w:sz w:val="19"/>
          <w:vertAlign w:val="superscript"/>
        </w:rPr>
        <w:t>8</w:t>
      </w:r>
      <w:r>
        <w:rPr/>
        <w:t xml:space="preserve">. Я говорил тебе: мне ничто так не нужно, как иметь к тебе доверенность. Твое дело не в том, чтобы иметь какойнибудь успех, — я невозможного не требую. Мое счастье зависит не от тебя. Но от тебя зависит не переменяться, быть искренним в мыслях, не жертвовать ни для кого тем мнением, которое ты имел, которое согласно с моим. Не твое дело, что другие не имеют его; ты имел его прежде, имей и теперь. Я требую </w:t>
      </w:r>
    </w:p>
    <w:p>
      <w:pPr>
        <w:pStyle w:val="Normal"/>
        <w:ind w:left="18" w:right="16" w:hanging="3"/>
        <w:rPr/>
      </w:pPr>
      <w:r>
        <w:rPr/>
        <w:t>от тебя только одного: будь прямодушен. На этом основано ваше семейственное счастье и наша дружба. Если не останемся вместе, то по крайней мере будем друзьями. Твое прямодушие нужно менее для меня (я от тебя не завишу), но для тех, которых судьба связала тесно с тобою.</w:t>
      </w:r>
    </w:p>
    <w:p>
      <w:pPr>
        <w:pStyle w:val="Normal"/>
        <w:ind w:left="15" w:right="16" w:firstLine="397"/>
        <w:rPr/>
      </w:pPr>
      <w:r>
        <w:rPr/>
        <w:t>В ответ на это ты сказал мне, что мнение твое не переменилось, что ты ни перед кем его не скроешь. Послушай, если бы ты не согласен был со мною в образе мнений, но сказал бы это прямо и не теперь, когда это сказать нужно, а прежде, когда тебе не было никакой от этого пользы, мог ли бы я тебя обвинить. Нет! Есть люди, которые иначе думают, не как я, но которых участие трогает меня сильно, и я не желал бы ничего иного, как только того, чтобы Екат&lt;ерина&gt; Афан&lt;асьевна&gt; могла то же ко мне чувствовать, что они, — тогда бы мы могли быть счастливы. Но дело не об том.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Помнишь ли, что я еще прибавил? я сказал, что теперь желал бы, чтобы </w:t>
      </w:r>
    </w:p>
    <w:p>
      <w:pPr>
        <w:pStyle w:val="Normal"/>
        <w:ind w:left="18" w:right="16" w:hanging="3"/>
        <w:rPr/>
      </w:pPr>
      <w:r>
        <w:rPr/>
        <w:t xml:space="preserve">Екат&lt;ерина&gt; Афан&lt;асьевна&gt; только </w:t>
      </w:r>
      <w:r>
        <w:rPr>
          <w:i/>
        </w:rPr>
        <w:t>согласилась</w:t>
      </w:r>
      <w:r>
        <w:rPr/>
        <w:t>, что уверена, что она в первые только минуты была бы менее счастлива, но что вся моя жизнь употреблена была бы на то, чтобы ее успокоить и что я надеялся в этом успеть?</w:t>
      </w:r>
    </w:p>
    <w:p>
      <w:pPr>
        <w:pStyle w:val="Normal"/>
        <w:ind w:left="15" w:right="16" w:firstLine="382"/>
        <w:rPr/>
      </w:pPr>
      <w:r>
        <w:rPr/>
        <w:t xml:space="preserve">Ты говорил: что моего дурного о себе мнения боялся более чахотки! Что тебе нет никакой причины </w:t>
      </w:r>
      <w:r>
        <w:rPr>
          <w:i/>
        </w:rPr>
        <w:t xml:space="preserve">желать </w:t>
      </w:r>
      <w:r>
        <w:rPr/>
        <w:t xml:space="preserve">моего удаления! Что так же думаешь, как и прежде, то есть считаешь образ мыслей Е&lt;катерины&gt; Аф&lt;анасьевны&gt; за предрассудок и прочее. И через минуту ты же говоришь совсем противное с Машею; </w:t>
      </w:r>
    </w:p>
    <w:p>
      <w:pPr>
        <w:pStyle w:val="Normal"/>
        <w:ind w:left="18" w:right="16" w:hanging="3"/>
        <w:rPr/>
      </w:pPr>
      <w:r>
        <w:rPr/>
        <w:t xml:space="preserve">твердишь ей о грехе, уверяешь ее, что нет никакой возможности; что совесть это запрещает; что ты старался по крайней мере узнать, точно ли я сын моего отца, нельзя ли кому-нибудь другому им назваться; и, наконец, спрашиваешь у нее иронически, угодно ли ей, чтобы ее мать пошла в монастырь для нашего </w:t>
      </w:r>
    </w:p>
    <w:p>
      <w:pPr>
        <w:pStyle w:val="Normal"/>
        <w:ind w:left="18" w:right="16" w:hanging="3"/>
        <w:rPr/>
      </w:pPr>
      <w:r>
        <w:rPr/>
        <w:t>счастья</w:t>
      </w:r>
      <w:r>
        <w:rPr>
          <w:sz w:val="19"/>
          <w:vertAlign w:val="superscript"/>
        </w:rPr>
        <w:t>9</w:t>
      </w:r>
      <w:r>
        <w:rPr/>
        <w:t xml:space="preserve">, — и всё это здесь, час после такого разговора, в котором я открыл тебе прямо свое сердце. А ввечеру не при мне ли Маша просила у тебя прощения со слезами, и в чем же? В том, что она на тебя рассердилась! Но за что? Боже мой! За то, что ты вздумал ее утешать и сказал ей с душевным участием и милою ирониею: не плачьте, милый друг! Мы выдадим Вас за Жуковского! А маменьку посадим в монастырь! Всё будет прекрасно! И потом, оборотившись к Саше, прибавил: а ты, невинная душа! Ты не знала, что он в твою сестру влюблен и что твоя сестра влюблена в него! — вот оно, твое прямодушие! вот твое участие и твоя дружба! Но кто же этой невинной душе открыл мою привязанность к Маше и кто заставил эту невинную душу ее оправдывать? Не ты ли сам? Послушай! Видеть </w:t>
      </w:r>
      <w:r>
        <w:rPr>
          <w:i/>
        </w:rPr>
        <w:t>грех</w:t>
      </w:r>
      <w:r>
        <w:rPr/>
        <w:t xml:space="preserve"> в нашем союзе не есть большая вина — и не требую от Е&lt;катерины&gt; А&lt;фанасьевны&gt; противного, я требую от нее сожаления, участия, дружбы, одним словом, возможного, именно того, чего особенно мог бы требовать от христианки, которая своему образу мыслей приносит в жертву всё драгоценное. Но она в этом-то и отказывает. Но видеть в этом союзе </w:t>
      </w:r>
      <w:r>
        <w:rPr>
          <w:i/>
        </w:rPr>
        <w:t>грех</w:t>
      </w:r>
      <w:r>
        <w:rPr/>
        <w:t xml:space="preserve"> только в угождение другим и соглашаться с обстоятельствами, это уже не одно заблуждение — это лицемерство; а если присоединить к этому и то, что, показывая такое мнение (с которым в сердце не согласен, которому прежде противное показывал), жертвуешь другом, то поневоле скажешь — предательство! Для тебя в отношении ко мне обстоятельства не переменились; что ты прежде думал, не бывши мужем Саши, то можешь и должен думать и теперь, став ее мужем. Но ты в одной горнице говорил одно, а в другой другое. Так! В моей зеленой горнице </w:t>
      </w:r>
      <w:r>
        <w:rPr>
          <w:i/>
        </w:rPr>
        <w:t xml:space="preserve">просияла для тебя заря блаженства. </w:t>
      </w:r>
      <w:r>
        <w:rPr/>
        <w:t xml:space="preserve">Но на что же ты говоришь? </w:t>
      </w:r>
      <w:r>
        <w:rPr>
          <w:i/>
        </w:rPr>
        <w:t>Его приязнь заманила меня в Муратово; его доброму обо мне мнению обязан я Сашею</w:t>
      </w:r>
      <w:r>
        <w:rPr/>
        <w:t>. Совсем наоборот! Я и теперь повторю то же, что сказал прежде, в одном из писем моих к тебе в Петербург</w:t>
      </w:r>
      <w:r>
        <w:rPr>
          <w:sz w:val="19"/>
          <w:vertAlign w:val="superscript"/>
        </w:rPr>
        <w:t>10</w:t>
      </w:r>
      <w:r>
        <w:rPr/>
        <w:t>. Благодари Провидение, которое вселило в тебя мысль посетить Жуковского! Но прибавлю: благодари за то, что оно дает тебе способ быть истинно счастливым, только не разрушай этого способа! На-</w:t>
      </w:r>
    </w:p>
    <w:p>
      <w:pPr>
        <w:pStyle w:val="Normal"/>
        <w:spacing w:before="0" w:after="256"/>
        <w:ind w:left="18" w:right="16" w:hanging="3"/>
        <w:rPr/>
      </w:pPr>
      <w:r>
        <w:rPr/>
        <w:t xml:space="preserve">сколько я заметил, мне кажется, что ты не знаешь своего счастья и по сию пору (а это еще лучшие, первые минуты) не нашел способ им наслаждаться! Твоя нежность к Екат&lt;ерине&gt; Афан&lt;асьевне&gt; слишком явная, чтобы быть истинною; ты не имеешь к ней в душе своей той благодарности, которою ей обязан; я </w:t>
      </w:r>
      <w:r>
        <w:rPr>
          <w:i/>
        </w:rPr>
        <w:t>знаю</w:t>
      </w:r>
      <w:r>
        <w:rPr/>
        <w:t xml:space="preserve">, что ты ее не имеешь. А Саша, милая, добрая, покорная Саша, сколько раз уже она от тебя плакала. Если это так продолжится, когда же будет </w:t>
      </w:r>
      <w:r>
        <w:rPr>
          <w:i/>
        </w:rPr>
        <w:t>блаженство</w:t>
      </w:r>
      <w:r>
        <w:rPr/>
        <w:t xml:space="preserve">! Нет! Ты не моему доброму мнению обязан Сашею — ты сам знаешь, что значило мое мнение в Муратове! И как всё сделалось! Правда, твоя дружба ко мне, которая из такой дали привела тебя в Муратово, была первым твоим успехом — но всё остальное сделалось без меня! И я бы только испортил, если вздумал тебе помогать. Ты сам не один раз в этом со мною соглашался. Тогда мое доброе мнение принадлежало тебе, и если бы у меня его спросили, то оно тебя же бы оправдало. Но когда Ек&lt;атерина&gt; Аф&lt;анасьевна&gt; спросила у меня, какой ответ тебе сделать, то я сказал: </w:t>
      </w:r>
      <w:r>
        <w:rPr>
          <w:i/>
        </w:rPr>
        <w:t xml:space="preserve">согласитесь, но оставьте себе право отказать. </w:t>
      </w:r>
      <w:r>
        <w:rPr/>
        <w:t xml:space="preserve">Это ты знаешь. Что же? согласились и тотчас начали писать рекомендательные письма. Я помню, что ты сам благодарил меня за такой совет; </w:t>
      </w:r>
      <w:r>
        <w:rPr>
          <w:i/>
        </w:rPr>
        <w:t>без такого требования твоего</w:t>
      </w:r>
      <w:r>
        <w:rPr/>
        <w:t xml:space="preserve">, сказал ты, </w:t>
      </w:r>
      <w:r>
        <w:rPr>
          <w:i/>
        </w:rPr>
        <w:t>так бы скоро не согласились.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1673</Words>
  <Characters>8230</Characters>
  <CharactersWithSpaces>9910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2022-12-18T17:06:13Z</dcterms:modified>
  <cp:revision>1</cp:revision>
  <dc:subject/>
  <dc:title>174. </dc:title>
</cp:coreProperties>
</file>