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252.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29" w:hanging="10"/>
        <w:jc w:val="center"/>
        <w:rPr>
          <w:i/>
          <w:i/>
        </w:rPr>
      </w:pPr>
      <w:r>
        <w:rPr>
          <w:i/>
        </w:rPr>
        <w:t>23 ноября &lt;1815 г. Петербург&gt;*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23 ноября</w:t>
      </w:r>
    </w:p>
    <w:p>
      <w:pPr>
        <w:pStyle w:val="Normal"/>
        <w:ind w:left="15" w:right="88" w:firstLine="396"/>
        <w:rPr/>
      </w:pPr>
      <w:r>
        <w:rPr/>
        <w:t>Жду от тебя с нетерпением письма, мой милый друг. Что-то оно скажет мне о наших милых Карамзиных. Сердце рвется за них. Катерина Андреевна опять должна родить</w:t>
      </w:r>
      <w:r>
        <w:rPr>
          <w:sz w:val="19"/>
          <w:vertAlign w:val="superscript"/>
        </w:rPr>
        <w:t>1</w:t>
      </w:r>
      <w:r>
        <w:rPr/>
        <w:t>; новые, тяжелые страдания матери, но к чему же они ведут? К потере еще более жестокой, нежели все эти страдания! Скажи поскорее, что другие дети? И скоро ли им можно будет переехать в Москву? Ужасно подумать об их положении. Воображая их в горести, как-то еще более к ним чувствуешь привязанности. Карамзин, страдающий отец, есть для меня что-то священное; прошу тебя уведомить об них поскорее.</w:t>
      </w:r>
    </w:p>
    <w:p>
      <w:pPr>
        <w:pStyle w:val="Normal"/>
        <w:ind w:left="15" w:right="16" w:firstLine="392"/>
        <w:rPr/>
      </w:pPr>
      <w:r>
        <w:rPr/>
        <w:t>О себе скажу, что я здоров и занимаюсь совершенно пустяками. Важное ничто не лезет в голову и на то есть причины. Зато протоколы Арзамаса, которые перо пишет, не спрашиваясь с головою, весьма богаты всякого рода галиматьею. Я недаром обожатель твоего гения. Арзамасское общество умножено двумя новоприбывшими. Северин с нами</w:t>
      </w:r>
      <w:r>
        <w:rPr>
          <w:sz w:val="19"/>
          <w:vertAlign w:val="superscript"/>
        </w:rPr>
        <w:t>2</w:t>
      </w:r>
      <w:r>
        <w:rPr/>
        <w:t>; вчера я с ним просидел целый вечер у Блудова, и, чтобы прелесть этой минуты свидания была совершенна, нужно бы было твое присутствие, да еще нашего Пипиньки</w:t>
      </w:r>
      <w:r>
        <w:rPr>
          <w:sz w:val="19"/>
          <w:vertAlign w:val="superscript"/>
        </w:rPr>
        <w:t>3</w:t>
      </w:r>
      <w:r>
        <w:rPr/>
        <w:t xml:space="preserve"> — зато мы об вас и вспомнили с горем пополам.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Другой арзамасец Полетика</w:t>
      </w:r>
      <w:r>
        <w:rPr>
          <w:sz w:val="19"/>
          <w:vertAlign w:val="superscript"/>
        </w:rPr>
        <w:t>4</w:t>
      </w:r>
      <w:r>
        <w:rPr/>
        <w:t>, которого я еще не знаю и не видал. Северин немного вырос, но всё по-старому малютка. Не переменился нимало; глядя на него, видишь старое время, видишь Москву, домик Дмитриева</w:t>
      </w:r>
      <w:r>
        <w:rPr>
          <w:sz w:val="19"/>
          <w:vertAlign w:val="superscript"/>
        </w:rPr>
        <w:t>5</w:t>
      </w:r>
      <w:r>
        <w:rPr/>
        <w:t xml:space="preserve">, твою горницу </w:t>
      </w:r>
    </w:p>
    <w:p>
      <w:pPr>
        <w:pStyle w:val="Normal"/>
        <w:ind w:left="18" w:right="16" w:hanging="3"/>
        <w:rPr/>
      </w:pPr>
      <w:r>
        <w:rPr/>
        <w:t>с камином и много кое-чего с горем пополам лезет в душу. À propos</w:t>
      </w:r>
      <w:r>
        <w:rPr>
          <w:rStyle w:val="FootnoteAnchor"/>
          <w:vertAlign w:val="superscript"/>
        </w:rPr>
        <w:footnoteReference w:id="2"/>
      </w:r>
      <w:r>
        <w:rPr/>
        <w:t xml:space="preserve"> о душе — </w:t>
      </w:r>
    </w:p>
    <w:p>
      <w:pPr>
        <w:pStyle w:val="Normal"/>
        <w:ind w:left="18" w:right="16" w:hanging="3"/>
        <w:rPr/>
      </w:pPr>
      <w:r>
        <w:rPr/>
        <w:t>черт знает, что делается с моею душою; она растрепалась как ветошка; всё как будто из нее выдохлось. Весною с Севериным, с Дашковым буду в Москву и освежусь в Остафьеве. Петербургский климат, несмотря на радости арзамасские, нездоров для меня: огонь Весты бледнеет.</w:t>
      </w:r>
    </w:p>
    <w:p>
      <w:pPr>
        <w:pStyle w:val="Normal"/>
        <w:spacing w:before="0" w:after="29"/>
        <w:ind w:left="15" w:right="16" w:firstLine="402"/>
        <w:rPr/>
      </w:pPr>
      <w:r>
        <w:rPr/>
        <w:t>Прости. Тургенев посылает тебе новые мои стихи; прошу на них не коситься; написаны по заказу; на заданный размер. Предмет был прекрасный; но я из него ничего не сделал: от воинов можно бы было много сказать Русскому Царю! Но всё, сказанное в моих стихах, есть пышное locus communis</w:t>
      </w:r>
      <w:r>
        <w:rPr>
          <w:rStyle w:val="FootnoteAnchor"/>
          <w:vertAlign w:val="superscript"/>
        </w:rPr>
        <w:footnoteReference w:id="3"/>
      </w:r>
      <w:r>
        <w:rPr/>
        <w:t>. Этот хор был пет на празднике Семеновского полку, приготовленном к приезду государя, — но государь не приехал. Праздник был прекрасный. И мне весело было писать стихи мои, несмотря на то, что они дурны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spacing w:before="0" w:after="312"/>
        <w:ind w:left="15" w:right="16" w:firstLine="402"/>
        <w:rPr/>
      </w:pPr>
      <w:r>
        <w:rPr/>
        <w:t>Получил ли ты билеты? Дай знать о подписчиках! То есть пришли их реестр. Экземпляры будут все гуртом доставлены тебе, а ты уже раздавай кому следует. С книгопродавцами ведайся сам как хочешь; а мы будем знать одного тебя. Уступки делай, какие за благо рассудишь, — я на всё наперед согласен и очень тебе благодарен за дружеские твои хлопоты. Обнимаю тебя.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7" w:leader="none"/>
        </w:tabs>
        <w:spacing w:before="0" w:after="37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51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Общее место (</w:t>
      </w:r>
      <w:r>
        <w:rPr>
          <w:i/>
        </w:rPr>
        <w:t>лат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420</Words>
  <Characters>2188</Characters>
  <CharactersWithSpaces>2603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252. </dc:title>
</cp:coreProperties>
</file>