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353. </w:t>
      </w:r>
    </w:p>
    <w:p>
      <w:pPr>
        <w:pStyle w:val="Normal"/>
        <w:spacing w:lineRule="auto" w:line="259" w:before="0" w:after="4"/>
        <w:ind w:left="99" w:right="172" w:hanging="10"/>
        <w:jc w:val="center"/>
        <w:rPr>
          <w:b/>
          <w:b/>
          <w:sz w:val="23"/>
        </w:rPr>
      </w:pPr>
      <w:r>
        <w:rPr>
          <w:b/>
          <w:sz w:val="23"/>
        </w:rPr>
        <w:t>А. А. Воейковой</w:t>
      </w:r>
    </w:p>
    <w:p>
      <w:pPr>
        <w:pStyle w:val="Normal"/>
        <w:spacing w:lineRule="auto" w:line="259" w:before="0" w:after="164"/>
        <w:ind w:left="78" w:right="123" w:hanging="10"/>
        <w:jc w:val="center"/>
        <w:rPr>
          <w:i/>
          <w:i/>
        </w:rPr>
      </w:pPr>
      <w:r>
        <w:rPr>
          <w:i/>
        </w:rPr>
        <w:t>27 ноября &lt;1817 г. Москва&gt;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27 ноября</w:t>
      </w:r>
    </w:p>
    <w:p>
      <w:pPr>
        <w:pStyle w:val="Normal"/>
        <w:ind w:left="15" w:right="16" w:firstLine="397"/>
        <w:rPr/>
      </w:pPr>
      <w:r>
        <w:rPr>
          <w:i/>
        </w:rPr>
        <w:t>Душа</w:t>
      </w:r>
      <w:r>
        <w:rPr/>
        <w:t xml:space="preserve"> моя Саша, я не ответил на прелестное письмо твое!</w:t>
      </w:r>
      <w:r>
        <w:rPr>
          <w:sz w:val="19"/>
          <w:vertAlign w:val="superscript"/>
        </w:rPr>
        <w:t>1</w:t>
      </w:r>
      <w:r>
        <w:rPr/>
        <w:t xml:space="preserve"> Если уж это не доказательство, что лень непобедима, то разве один Бог лучшее выдумает. Благодарствуй, бесценный друг. Я читал его со слезами и целовал тебя заочно. Как тебя люблю и как всегда при всём </w:t>
      </w:r>
      <w:r>
        <w:rPr>
          <w:i/>
        </w:rPr>
        <w:t>хорошем</w:t>
      </w:r>
      <w:r>
        <w:rPr/>
        <w:t xml:space="preserve"> вспоминаю о твоей милой рожице, о твоей милой душе, о твоем дружеском истинном голосе — этого нечего и сказывать! Сердце сердцу весть подает. А между моим и твоим нечего заводить почты! станций нет — дорога прямая и самая короткая!</w:t>
      </w:r>
    </w:p>
    <w:p>
      <w:pPr>
        <w:pStyle w:val="Normal"/>
        <w:ind w:left="15" w:right="16" w:firstLine="401"/>
        <w:rPr/>
      </w:pPr>
      <w:r>
        <w:rPr/>
        <w:t>Дружок мой бесценный! надобно думать, что я много, много люблю тебя потому, что у меня всегда повернется что-то в сердце, как скоро назову тебя этим именем. Мне очень жаль, что через сени от меня живет немец доктор, а не ты с Катькою</w:t>
      </w:r>
      <w:r>
        <w:rPr>
          <w:sz w:val="19"/>
          <w:vertAlign w:val="superscript"/>
        </w:rPr>
        <w:t>2</w:t>
      </w:r>
      <w:r>
        <w:rPr/>
        <w:t xml:space="preserve">. Я желал бы ходить с своею трубкой взад и вперед не </w:t>
      </w:r>
      <w:r>
        <w:rPr>
          <w:i/>
        </w:rPr>
        <w:t>один</w:t>
      </w:r>
      <w:r>
        <w:rPr/>
        <w:t xml:space="preserve"> по своей горнице, а по </w:t>
      </w:r>
      <w:r>
        <w:rPr>
          <w:i/>
        </w:rPr>
        <w:t>твоей</w:t>
      </w:r>
      <w:r>
        <w:rPr/>
        <w:t xml:space="preserve">. И сколько бы доброго мы придумали с тобою вслух. Иногда </w:t>
      </w:r>
    </w:p>
    <w:p>
      <w:pPr>
        <w:pStyle w:val="Normal"/>
        <w:ind w:left="18" w:right="16" w:hanging="3"/>
        <w:rPr/>
      </w:pPr>
      <w:r>
        <w:rPr/>
        <w:t xml:space="preserve">сыплется много мыслей; а отсыпать некуда. Твоя же душа такая для них кладовая, в которой они не только не залежатся, но еще сделаются лучше и чище. Так, милая, ни с кем так мои мысли не делаются лучше, как с тобою. Они обыкновенно </w:t>
      </w:r>
    </w:p>
    <w:p>
      <w:pPr>
        <w:pStyle w:val="Normal"/>
        <w:ind w:left="18" w:right="16" w:hanging="3"/>
        <w:rPr/>
      </w:pPr>
      <w:r>
        <w:rPr/>
        <w:t xml:space="preserve">обращались в чувство, когда бывали сказаны или поверены тебе. Смотри же, береги мне моего друга, моего милого, верного, самого сходного со мною товарища; будь здорова! От грустного заслоняйся Катькою и Сашкою. Что ни говори, милая! Есть величественного много в горе — если только душа вся скажется как дóлжно. Знаешь ли, кто понимает Бога? Или несчастный с чистою душою в минуту твердости! Или счастливый в минуту прекрасного чувства, счастливый не обстоятельствами, но тем, что их творит и украшает, — душою! Бог на этих двух пределах; спокойная середина равно от него удаляет. Там только делаются самые решительные для души откровения. Бог открывается нам во всяком добром чувстве; тогда мы видим его лицом к лицу; и нам доказательства его бытия не нужны. Я не молюсь никогда: этого нельзя обратить в привычку. Но в иной раз, когда прекрасная мысль или высокое, бескорыстное чувство настигает душу, и глаза, и голова, и руки, и всё существо невольно подымаются к небу! И всё это </w:t>
      </w:r>
    </w:p>
    <w:p>
      <w:pPr>
        <w:pStyle w:val="Normal"/>
        <w:ind w:left="18" w:right="16" w:hanging="3"/>
        <w:rPr/>
      </w:pPr>
      <w:r>
        <w:rPr/>
        <w:t xml:space="preserve">стало с некоторого времени живее — доказательство, что в моем теперешнем </w:t>
      </w:r>
    </w:p>
    <w:p>
      <w:pPr>
        <w:pStyle w:val="Normal"/>
        <w:spacing w:before="0" w:after="148"/>
        <w:ind w:left="18" w:right="16" w:hanging="3"/>
        <w:rPr/>
      </w:pPr>
      <w:r>
        <w:rPr/>
        <w:t>положении много прекрасного; но как говорит Шиллер:</w:t>
      </w:r>
    </w:p>
    <w:p>
      <w:pPr>
        <w:pStyle w:val="Normal"/>
        <w:tabs>
          <w:tab w:val="clear" w:pos="709"/>
          <w:tab w:val="center" w:pos="2073" w:leader="none"/>
          <w:tab w:val="center" w:pos="3609" w:leader="none"/>
        </w:tabs>
        <w:spacing w:lineRule="auto" w:line="259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2"/>
        </w:rPr>
        <w:tab/>
      </w:r>
      <w:r>
        <w:rPr>
          <w:sz w:val="20"/>
        </w:rPr>
        <w:t xml:space="preserve">  </w:t>
        <w:tab/>
      </w:r>
      <w:r>
        <w:rPr>
          <w:sz w:val="20"/>
          <w:lang w:val="en-US"/>
        </w:rPr>
        <w:t>ein erhabner Sinn</w:t>
      </w:r>
    </w:p>
    <w:p>
      <w:pPr>
        <w:pStyle w:val="Normal"/>
        <w:spacing w:lineRule="auto" w:line="259" w:before="0" w:after="189"/>
        <w:ind w:left="2054" w:right="2510" w:hanging="5"/>
        <w:jc w:val="left"/>
        <w:rPr/>
      </w:pPr>
      <w:r>
        <w:rPr>
          <w:sz w:val="20"/>
          <w:lang w:val="en-US"/>
        </w:rPr>
        <w:t>Legt das Große in das Leben, Und er sucht es nicht darin</w:t>
      </w:r>
      <w:r>
        <w:rPr>
          <w:sz w:val="20"/>
          <w:vertAlign w:val="superscript"/>
          <w:lang w:val="en-US"/>
        </w:rPr>
        <w:t>3</w:t>
      </w:r>
      <w:r>
        <w:rPr>
          <w:sz w:val="22"/>
          <w:lang w:val="en-US"/>
        </w:rPr>
        <w:t>.</w:t>
      </w:r>
    </w:p>
    <w:p>
      <w:pPr>
        <w:pStyle w:val="Normal"/>
        <w:ind w:left="15" w:right="16" w:firstLine="402"/>
        <w:rPr/>
      </w:pPr>
      <w:r>
        <w:rPr/>
        <w:t>Прости, милая душа. Скажи мужу, что я не отвечал на последнее письмо его, и он знает, почему; и ответ был сделан, но не послан ему</w:t>
      </w:r>
      <w:r>
        <w:rPr>
          <w:sz w:val="19"/>
          <w:vertAlign w:val="superscript"/>
        </w:rPr>
        <w:t>4</w:t>
      </w:r>
      <w:r>
        <w:rPr/>
        <w:t>. Записку Жихареву отдал</w:t>
      </w:r>
      <w:r>
        <w:rPr>
          <w:sz w:val="19"/>
          <w:vertAlign w:val="superscript"/>
        </w:rPr>
        <w:t>5</w:t>
      </w:r>
      <w:r>
        <w:rPr/>
        <w:t>. Детишек ангелов целую.</w:t>
      </w:r>
    </w:p>
    <w:p>
      <w:pPr>
        <w:pStyle w:val="Normal"/>
        <w:spacing w:before="0" w:after="5"/>
        <w:ind w:left="15" w:right="16" w:firstLine="402"/>
        <w:rPr/>
      </w:pPr>
      <w:r>
        <w:rPr/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428</Words>
  <Characters>2117</Characters>
  <CharactersWithSpaces>2545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2022-12-18T17:06:18Z</dcterms:modified>
  <cp:revision>1</cp:revision>
  <dc:subject/>
  <dc:title>353. </dc:title>
</cp:coreProperties>
</file>