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359.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&lt;Конец января — начало февраля 1818 г. Москва&gt;</w:t>
      </w:r>
    </w:p>
    <w:p>
      <w:pPr>
        <w:pStyle w:val="Normal"/>
        <w:ind w:left="15" w:right="24" w:firstLine="399"/>
        <w:rPr/>
      </w:pPr>
      <w:r>
        <w:rPr/>
        <w:t>Милый, спешу послать к тебе мой аттестат, данный мне от Маркова</w:t>
      </w:r>
      <w:r>
        <w:rPr>
          <w:sz w:val="19"/>
          <w:vertAlign w:val="superscript"/>
        </w:rPr>
        <w:t>1</w:t>
      </w:r>
      <w:r>
        <w:rPr/>
        <w:t>. О прежней службе моей скажу только то, что я вошел в Главную дурацкую Соляную контору городским секретарем в 1800 году, вышел из нее титулярным я вздумал один раз заботиться о чине и искать действительной службы. Теперь, право, не стану хлопотать. Посылаю тебе и всем арзамасцам первый номер моего песенного журнала. Моя ученица</w:t>
      </w:r>
      <w:r>
        <w:rPr>
          <w:sz w:val="19"/>
          <w:vertAlign w:val="superscript"/>
        </w:rPr>
        <w:t>3</w:t>
      </w:r>
      <w:r>
        <w:rPr/>
        <w:t xml:space="preserve"> всё это скоро будет петь по-русски. Второй номер почти отпечатан</w:t>
      </w:r>
      <w:r>
        <w:rPr>
          <w:sz w:val="19"/>
          <w:vertAlign w:val="superscript"/>
        </w:rPr>
        <w:t>4</w:t>
      </w:r>
      <w:r>
        <w:rPr/>
        <w:t>. Тотчас доставлю. Только прошу тебя раздать аккуратнее. Извини меня перед графом Румянцовым</w:t>
      </w:r>
      <w:r>
        <w:rPr>
          <w:sz w:val="19"/>
          <w:vertAlign w:val="superscript"/>
        </w:rPr>
        <w:t>5</w:t>
      </w:r>
      <w:r>
        <w:rPr/>
        <w:t>, что, угощая его песнями, я почитаю обязанностью доставлять ему всё, что я напишу; право, имею к нему особенное чувство привязанности и всегда люблю вспоминать о его ко мне дружеском расположении. Может быть, в нынешнем же году напишу что-нибудь более его достойное. Посылаю тебе и экземпляр моих сочинений</w:t>
      </w:r>
      <w:r>
        <w:rPr>
          <w:sz w:val="19"/>
          <w:vertAlign w:val="superscript"/>
        </w:rPr>
        <w:t>6</w:t>
      </w:r>
      <w:r>
        <w:rPr/>
        <w:t>. Прошу тебя не растерять моих бумаг.</w:t>
      </w:r>
    </w:p>
    <w:p>
      <w:pPr>
        <w:pStyle w:val="Normal"/>
        <w:spacing w:lineRule="auto" w:line="256" w:before="0" w:after="280"/>
        <w:ind w:left="15" w:right="0" w:firstLine="392"/>
        <w:jc w:val="left"/>
        <w:rPr/>
      </w:pPr>
      <w:r>
        <w:rPr/>
        <w:t>Третьего дня, наконец, я видел и государя и говорил с ним, и он очень благосклонно со мною обошелся. Обнимай за меня моего Николая Михайловича</w:t>
      </w:r>
      <w:r>
        <w:rPr>
          <w:sz w:val="19"/>
          <w:vertAlign w:val="superscript"/>
        </w:rPr>
        <w:t>7</w:t>
      </w:r>
      <w:r>
        <w:rPr/>
        <w:t xml:space="preserve"> и уведомь об нем, располагается ли остаться в Петербурге. Прости, некогда писать. Раздай же поаккуратнее экземпляры. Если растеряешь, то других книжек не дам, по крайней мере, не тебе дам развозить.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204</Words>
  <Characters>1108</Characters>
  <CharactersWithSpaces>1308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2022-12-18T18:22:42Z</dcterms:modified>
  <cp:revision>1</cp:revision>
  <dc:subject/>
  <dc:title>359. </dc:title>
</cp:coreProperties>
</file>