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366. </w:t>
      </w:r>
    </w:p>
    <w:p>
      <w:pPr>
        <w:pStyle w:val="Normal"/>
        <w:spacing w:lineRule="auto" w:line="259" w:before="0" w:after="1"/>
        <w:ind w:left="23" w:right="80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5"/>
        <w:ind w:left="21" w:right="75" w:hanging="10"/>
        <w:jc w:val="center"/>
        <w:rPr>
          <w:i/>
          <w:i/>
        </w:rPr>
      </w:pPr>
      <w:r>
        <w:rPr>
          <w:i/>
        </w:rPr>
        <w:t>&lt;Cередина марта 1818 г. Москва&gt;</w:t>
      </w:r>
    </w:p>
    <w:p>
      <w:pPr>
        <w:pStyle w:val="Normal"/>
        <w:ind w:left="15" w:right="24" w:firstLine="399"/>
        <w:rPr/>
      </w:pPr>
      <w:r>
        <w:rPr/>
        <w:t>Посылаю тебе третью книжку</w:t>
      </w:r>
      <w:r>
        <w:rPr>
          <w:sz w:val="19"/>
          <w:vertAlign w:val="superscript"/>
        </w:rPr>
        <w:t>1</w:t>
      </w:r>
      <w:r>
        <w:rPr/>
        <w:t xml:space="preserve">, раздай, кому следует. Ты просил у меня </w:t>
      </w:r>
      <w:r>
        <w:rPr>
          <w:i/>
        </w:rPr>
        <w:t>трех</w:t>
      </w:r>
      <w:r>
        <w:rPr/>
        <w:t xml:space="preserve"> экземпляров, а у меня нет ни одного. Всё, что напечатано, роздано. Греч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в своем журнале говорит об моем издании, как о книге, для публики печатаемой</w:t>
      </w:r>
      <w:r>
        <w:rPr>
          <w:color w:val="000000"/>
          <w:spacing w:val="0"/>
          <w:w w:val="100"/>
          <w:shd w:fill="auto" w:val="clear"/>
          <w:vertAlign w:val="superscript"/>
          <w:lang w:val="ru-RU" w:eastAsia="ru-RU" w:bidi="ru-RU"/>
        </w:rPr>
        <w:t>2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. Напрасно он не сказал ничего о его настоящей цели; но, однако, лучше не </w:t>
      </w:r>
      <w:r>
        <w:rPr/>
        <w:t>говорить ничего.</w:t>
      </w:r>
    </w:p>
    <w:p>
      <w:pPr>
        <w:pStyle w:val="Normal"/>
        <w:ind w:left="15" w:right="24" w:firstLine="399"/>
        <w:rPr/>
      </w:pPr>
      <w:r>
        <w:rPr/>
        <w:t>Здесь Губарев</w:t>
      </w:r>
      <w:r>
        <w:rPr>
          <w:sz w:val="19"/>
          <w:vertAlign w:val="superscript"/>
        </w:rPr>
        <w:t>3</w:t>
      </w:r>
      <w:r>
        <w:rPr/>
        <w:t>. Ему бы хотелось войти в службу. Это твое дело. Его истинная привязанность к Ивану Владимировичу</w:t>
      </w:r>
      <w:r>
        <w:rPr>
          <w:sz w:val="19"/>
          <w:vertAlign w:val="superscript"/>
        </w:rPr>
        <w:t>4</w:t>
      </w:r>
      <w:r>
        <w:rPr/>
        <w:t>, делающая честь его сердцу, должна сверх других причин побудить тебя за него похлопотать. Может быть, он со мною приедет в Петербург. Подумай об нем. Я здоров и работаю; у матушки твоей давно уже не был. Совестно. Она переменила квартиру. Прости, друг; обнимаю тебя.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Ж.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123</Words>
  <Characters>628</Characters>
  <CharactersWithSpaces>745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366. </dc:title>
</cp:coreProperties>
</file>