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372. </w:t>
      </w:r>
    </w:p>
    <w:p>
      <w:pPr>
        <w:pStyle w:val="Normal"/>
        <w:spacing w:lineRule="auto" w:line="259" w:before="0" w:after="42"/>
        <w:ind w:left="23" w:right="77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45" w:hanging="10"/>
        <w:jc w:val="center"/>
        <w:rPr/>
      </w:pPr>
      <w:r>
        <w:rPr>
          <w:i/>
        </w:rPr>
        <w:t>&lt;Апрель 1818 г. Москва&gt;</w:t>
      </w:r>
      <w:r>
        <w:rPr>
          <w:sz w:val="23"/>
        </w:rPr>
        <w:t>*</w:t>
      </w:r>
    </w:p>
    <w:p>
      <w:pPr>
        <w:pStyle w:val="Normal"/>
        <w:spacing w:lineRule="auto" w:line="247" w:before="0" w:after="59"/>
        <w:ind w:left="14" w:right="-20" w:hanging="10"/>
        <w:jc w:val="center"/>
        <w:rPr/>
      </w:pPr>
      <w:r>
        <w:rPr/>
        <w:t>Прошу тебя отправить этот пакет немедленно к Тургеневу. Целую тебя.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</Words>
  <Characters>106</Characters>
  <CharactersWithSpaces>121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372. </dc:title>
</cp:coreProperties>
</file>