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392. </w:t>
      </w:r>
    </w:p>
    <w:p>
      <w:pPr>
        <w:pStyle w:val="Normal"/>
        <w:spacing w:lineRule="auto" w:line="259" w:before="0" w:after="42"/>
        <w:ind w:left="23" w:right="83" w:hanging="10"/>
        <w:jc w:val="center"/>
        <w:rPr>
          <w:b/>
          <w:b/>
          <w:sz w:val="23"/>
        </w:rPr>
      </w:pPr>
      <w:r>
        <w:rPr>
          <w:b/>
          <w:sz w:val="23"/>
        </w:rPr>
        <w:t>А. Н. Арбеневой</w:t>
      </w:r>
    </w:p>
    <w:p>
      <w:pPr>
        <w:pStyle w:val="Normal"/>
        <w:spacing w:lineRule="auto" w:line="259" w:before="0" w:after="145"/>
        <w:ind w:left="21" w:right="32" w:hanging="10"/>
        <w:jc w:val="center"/>
        <w:rPr/>
      </w:pPr>
      <w:r>
        <w:rPr>
          <w:i/>
        </w:rPr>
        <w:t>11 ноября 1818 г. &lt;Петербург&gt;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 xml:space="preserve">Милая Авдотья Николаевна, если Вы обвиняете мою дружбу в моем молчании, то ошибаетесь. Дружба моя к Вам ожила по-старому. Но я удивительно стал ленив писать. Эту лень почитаю даже несчастьем. Она лишает меня больших удовольствий жизни: разговора с друзьями и милого их ответа. Но я зато и порядочно наказан. Мои друзья так же молчаливы, как я; и я часто, часто в совершенном сиротстве. Если бы не оживало воспоминание, пусто было бы на </w:t>
      </w:r>
    </w:p>
    <w:p>
      <w:pPr>
        <w:pStyle w:val="Normal"/>
        <w:ind w:left="15" w:right="24" w:hanging="0"/>
        <w:rPr/>
      </w:pPr>
      <w:r>
        <w:rPr/>
        <w:t>свете.</w:t>
      </w:r>
    </w:p>
    <w:p>
      <w:pPr>
        <w:pStyle w:val="Normal"/>
        <w:ind w:left="15" w:right="24" w:firstLine="399"/>
        <w:rPr/>
      </w:pPr>
      <w:r>
        <w:rPr/>
        <w:t>Я теперь иду по дороге, которая совсем нечаянно для меня открылась</w:t>
      </w:r>
      <w:r>
        <w:rPr>
          <w:sz w:val="19"/>
          <w:vertAlign w:val="superscript"/>
        </w:rPr>
        <w:t>1</w:t>
      </w:r>
      <w:r>
        <w:rPr/>
        <w:t xml:space="preserve">, по дороге, на которую никак попасть не воображал, но я доволен своею доровоображать и Вашу жизнь веселою, ясною, тихою, но, кажется, судьба окружила Вас заботами: жизнь не для счастья, это говорю и теперь; кто это говорит, для того всё ясно: жизнь для образования; в ее бурях душа должна крепнуть и возвышаться; в этом ее цель. Для Вас такая цель понятна и, верно, священна. Я это говорил себе в тяжелые минуты, которых было у меня довольно; теперь повторяю еще с бóльшим убеждением и смотрю с уважением на жизнь, на это зрелище, в которое мы посланы из отческого дома с тем, чтобы в него возвратиться </w:t>
      </w:r>
    </w:p>
    <w:p>
      <w:pPr>
        <w:pStyle w:val="Normal"/>
        <w:ind w:left="15" w:right="24" w:hanging="0"/>
        <w:rPr/>
      </w:pPr>
      <w:r>
        <w:rPr/>
        <w:t>с добрым аттестатом.</w:t>
      </w:r>
    </w:p>
    <w:p>
      <w:pPr>
        <w:pStyle w:val="Normal"/>
        <w:ind w:left="15" w:right="24" w:firstLine="399"/>
        <w:rPr/>
      </w:pPr>
      <w:r>
        <w:rPr/>
        <w:t>Но полно философствовать. Скажу Вам, что Вашего поручения я не оставил без внимания: Вы, верно, этого не подумали; но монастырок и институток нет</w:t>
      </w:r>
      <w:r>
        <w:rPr>
          <w:sz w:val="19"/>
          <w:vertAlign w:val="superscript"/>
        </w:rPr>
        <w:t>2</w:t>
      </w:r>
      <w:r>
        <w:rPr/>
        <w:t>; так сказали мне те, кто дело это знают. Я просил одну знакомую мне инспектрису, к которой все иностранцы, ищущие места, обращаются, чтобы прислала мне добрую наставницу. Она обещала мне похлопотать. Не уведомлял я Вас об этом потому, что хлопоты мои не сделали мне никакого ответа. Предварительно, однако, уведомьте, хотите ли иметь учителя или учительницу и сколько можете дать и тому, и другой. Мой бы совет: отправить мальчиков в Дерпт; списаться об этом с Машею</w:t>
      </w:r>
      <w:r>
        <w:rPr>
          <w:sz w:val="19"/>
          <w:vertAlign w:val="superscript"/>
        </w:rPr>
        <w:t>3</w:t>
      </w:r>
      <w:r>
        <w:rPr/>
        <w:t>; лучшего средства для Вас нет; если же не решитесь на это, то сюда, в Петербург, в Педагогический пенсион</w:t>
      </w:r>
      <w:r>
        <w:rPr>
          <w:sz w:val="19"/>
          <w:vertAlign w:val="superscript"/>
        </w:rPr>
        <w:t>4</w:t>
      </w:r>
      <w:r>
        <w:rPr/>
        <w:t>. Если реши-</w:t>
      </w:r>
    </w:p>
    <w:p>
      <w:pPr>
        <w:pStyle w:val="Normal"/>
        <w:ind w:left="15" w:right="24" w:hanging="0"/>
        <w:rPr/>
      </w:pPr>
      <w:r>
        <w:rPr/>
        <w:t>тесь на последнее, то уведомьте, я пришлю к Вам нужные сведения.</w:t>
      </w:r>
    </w:p>
    <w:p>
      <w:pPr>
        <w:pStyle w:val="Normal"/>
        <w:spacing w:before="0" w:after="56"/>
        <w:ind w:left="15" w:right="24" w:firstLine="399"/>
        <w:rPr/>
      </w:pPr>
      <w:r>
        <w:rPr/>
        <w:t>Простите, милая. Обнимите за меня Петра Иосафовича и детей перецелуйте.</w:t>
      </w:r>
    </w:p>
    <w:p>
      <w:pPr>
        <w:pStyle w:val="Normal"/>
        <w:widowControl/>
        <w:bidi w:val="0"/>
        <w:spacing w:lineRule="auto" w:line="252" w:before="0" w:after="269"/>
        <w:ind w:left="397" w:right="0" w:hanging="0"/>
        <w:jc w:val="right"/>
        <w:rPr/>
      </w:pPr>
      <w:r>
        <w:rPr/>
        <w:t xml:space="preserve">Ваш </w:t>
      </w:r>
      <w:r>
        <w:rPr>
          <w:i/>
        </w:rPr>
        <w:t xml:space="preserve">Жуковский </w:t>
      </w:r>
    </w:p>
    <w:p>
      <w:pPr>
        <w:pStyle w:val="Normal"/>
        <w:widowControl/>
        <w:bidi w:val="0"/>
        <w:spacing w:lineRule="auto" w:line="252" w:before="0" w:after="269"/>
        <w:ind w:left="397" w:right="0" w:hanging="0"/>
        <w:jc w:val="left"/>
        <w:rPr>
          <w:sz w:val="20"/>
        </w:rPr>
      </w:pPr>
      <w:r>
        <w:rPr>
          <w:sz w:val="20"/>
        </w:rPr>
        <w:t>1818. Ноября 11. СПб.</w:t>
      </w:r>
    </w:p>
    <w:p>
      <w:pPr>
        <w:pStyle w:val="Normal"/>
        <w:spacing w:before="0" w:after="282"/>
        <w:ind w:left="402" w:right="24" w:hanging="0"/>
        <w:rPr/>
      </w:pPr>
      <w:r>
        <w:rPr/>
        <w:t>Мой адрес: в Аничковском дворце, отдать швейцару.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351</Words>
  <Characters>1795</Characters>
  <CharactersWithSpaces>2136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392. </dc:title>
</cp:coreProperties>
</file>