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429.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&lt;Начало июня 1820 г. Павловск&gt;</w:t>
      </w:r>
    </w:p>
    <w:p>
      <w:pPr>
        <w:pStyle w:val="Normal"/>
        <w:ind w:left="15" w:right="24" w:firstLine="399"/>
        <w:rPr/>
      </w:pPr>
      <w:r>
        <w:rPr/>
        <w:t>Любезнейший друг, я к тебе с важною просьбою; старанием ее исполнить докажешь мне дружбу свою и чрезвычайно меня обяжешь. Податель сего письма, Василий Иванович Кондырев</w:t>
      </w:r>
      <w:r>
        <w:rPr>
          <w:sz w:val="19"/>
          <w:vertAlign w:val="superscript"/>
        </w:rPr>
        <w:t>1</w:t>
      </w:r>
      <w:r>
        <w:rPr/>
        <w:t>, есть тот самый, о котором я тебе уже говорил и которого я бы желал поместить на место Загоскина</w:t>
      </w:r>
      <w:r>
        <w:rPr>
          <w:sz w:val="19"/>
          <w:vertAlign w:val="superscript"/>
        </w:rPr>
        <w:t>2</w:t>
      </w:r>
      <w:r>
        <w:rPr/>
        <w:t>. Помоги мне в этом случае; его помещение лежит на душе моей. Вверившись мне и обещанию некоторого из здешних высокосильных вельмож (которые богаты обещаниями и весьма бедны исполнениями)</w:t>
      </w:r>
      <w:r>
        <w:rPr>
          <w:sz w:val="19"/>
          <w:vertAlign w:val="superscript"/>
        </w:rPr>
        <w:t>3</w:t>
      </w:r>
      <w:r>
        <w:rPr/>
        <w:t>, он приехал из Москвы, в которой оставил круг родных и беспечный образ жизни — и здесь теперь попал на мель. Служба, которую он занимает, весьма незавидна, она могла быть выгодна только потому, что главный начальник обещал его к себе приблизить, этого не случилось. Надобно непременно оставить эту службу. Обо всём он объяснится с тобою лично. Я же с своей стороны думаю, что для него, как благородного весьма человека, приличнее службы нельзя выбрать, как при библиотеке (и именно место Загоскина, по части русской). Товарищество с тобою, с Крыловым</w:t>
      </w:r>
      <w:r>
        <w:rPr>
          <w:sz w:val="19"/>
          <w:vertAlign w:val="superscript"/>
        </w:rPr>
        <w:t>4</w:t>
      </w:r>
      <w:r>
        <w:rPr/>
        <w:t xml:space="preserve"> и некоторыми другими есть уже выгода; а начальник такой добрый, благородный и заботливый, каков наш Алексей Николаевич</w:t>
      </w:r>
      <w:r>
        <w:rPr>
          <w:sz w:val="19"/>
          <w:vertAlign w:val="superscript"/>
        </w:rPr>
        <w:t>5</w:t>
      </w:r>
      <w:r>
        <w:rPr/>
        <w:t>, есть драгоценность. Итак, если можно, постарайся сделать, чтобы сказать Кондыреву: наш сей Исакий. Уведомь меня; я поручаю это дело как мое собственное твоей ко мне дружбе.</w:t>
      </w:r>
    </w:p>
    <w:p>
      <w:pPr>
        <w:pStyle w:val="Normal"/>
        <w:ind w:left="15" w:right="24" w:hanging="0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Получил ли ты «Иоанну»?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6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Опять повторю: не печатать ничего! Я нам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е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рен непременно сделать так, чтобы тебе ее прочитать здесь в Павловске; я ее </w:t>
      </w:r>
      <w:r>
        <w:rPr/>
        <w:t>к концу июня кончу</w:t>
      </w:r>
      <w:r>
        <w:rPr>
          <w:sz w:val="19"/>
          <w:vertAlign w:val="superscript"/>
        </w:rPr>
        <w:t>7</w:t>
      </w:r>
      <w:r>
        <w:rPr/>
        <w:t>. Надобно будет переписать и прочитать вместе.</w:t>
      </w:r>
    </w:p>
    <w:p>
      <w:pPr>
        <w:pStyle w:val="Normal"/>
        <w:spacing w:before="0" w:after="56"/>
        <w:ind w:left="15" w:right="24" w:firstLine="399"/>
        <w:rPr/>
      </w:pPr>
      <w:r>
        <w:rPr/>
        <w:t>Обнимаю тебя. Приложенное письмо о том же предмете доставь Алексею Николаевичу. Твой навсегда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both"/>
        <w:rPr/>
      </w:pPr>
      <w:r>
        <w:rPr/>
        <w:t xml:space="preserve">Уведомь меня о чтении «Иоанны». Вместо Марго читай </w:t>
      </w:r>
      <w:r>
        <w:rPr>
          <w:i/>
        </w:rPr>
        <w:t>Алина</w:t>
      </w:r>
      <w:r>
        <w:rPr>
          <w:sz w:val="19"/>
          <w:vertAlign w:val="superscript"/>
        </w:rPr>
        <w:t>8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265</Words>
  <Characters>1460</Characters>
  <CharactersWithSpaces>1719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429. </dc:title>
</cp:coreProperties>
</file>