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18. </w:t>
      </w:r>
    </w:p>
    <w:p>
      <w:pPr>
        <w:pStyle w:val="Normal"/>
        <w:spacing w:lineRule="auto" w:line="259" w:before="0" w:after="4"/>
        <w:ind w:left="99" w:right="179" w:hanging="10"/>
        <w:jc w:val="center"/>
        <w:rPr>
          <w:b/>
          <w:b/>
          <w:sz w:val="23"/>
        </w:rPr>
      </w:pPr>
      <w:r>
        <w:rPr>
          <w:b/>
          <w:sz w:val="23"/>
        </w:rPr>
        <w:t>А. И. Тургеневу</w:t>
      </w:r>
    </w:p>
    <w:p>
      <w:pPr>
        <w:pStyle w:val="Normal"/>
        <w:spacing w:lineRule="auto" w:line="259" w:before="0" w:after="164"/>
        <w:ind w:left="78" w:right="154" w:hanging="10"/>
        <w:jc w:val="center"/>
        <w:rPr>
          <w:i/>
          <w:i/>
        </w:rPr>
      </w:pPr>
      <w:r>
        <w:rPr>
          <w:i/>
        </w:rPr>
        <w:t>&lt;Вторая половина августа 1805. Белев&gt;</w:t>
      </w:r>
    </w:p>
    <w:p>
      <w:pPr>
        <w:pStyle w:val="Normal"/>
        <w:ind w:left="15" w:right="16" w:firstLine="400"/>
        <w:rPr/>
      </w:pPr>
      <w:r>
        <w:rPr/>
        <w:t>Здравствуй, брат и друг; отчего не пишешь ко мне ни строки о возвращении вашем из Липецка, о здоровье батюшки</w:t>
      </w:r>
      <w:r>
        <w:rPr>
          <w:sz w:val="19"/>
          <w:vertAlign w:val="superscript"/>
        </w:rPr>
        <w:t>1</w:t>
      </w:r>
      <w:r>
        <w:rPr/>
        <w:t>, о самом себе и прочее? Стыдно. Я от других узнаю, что вы приехали. Что ты делаешь и отчего такая лень? Я не требую большого письма, а нескольких строк. Твое письмо из Липецка получил я очень поздно</w:t>
      </w:r>
      <w:r>
        <w:rPr>
          <w:sz w:val="19"/>
          <w:vertAlign w:val="superscript"/>
        </w:rPr>
        <w:t>2</w:t>
      </w:r>
      <w:r>
        <w:rPr/>
        <w:t>; не писал на него ответа для того, что уже не думал, чтобы он застал вас в Липецке, и дожидался известия о твоем приезде в Москву.</w:t>
      </w:r>
    </w:p>
    <w:p>
      <w:pPr>
        <w:pStyle w:val="Normal"/>
        <w:ind w:left="15" w:right="16" w:firstLine="398"/>
        <w:rPr/>
      </w:pPr>
      <w:r>
        <w:rPr/>
        <w:t>О нашем путешествии</w:t>
      </w:r>
      <w:r>
        <w:rPr>
          <w:sz w:val="19"/>
          <w:vertAlign w:val="superscript"/>
        </w:rPr>
        <w:t>3</w:t>
      </w:r>
      <w:r>
        <w:rPr/>
        <w:t xml:space="preserve"> вместе с Мерзляковым не говорю ничего: ты обо всем узнаешь от самого Мерзлякова; но очень радуюсь тому, что вместе с нами посылают Николая</w:t>
      </w:r>
      <w:r>
        <w:rPr>
          <w:sz w:val="19"/>
          <w:vertAlign w:val="superscript"/>
        </w:rPr>
        <w:t>4</w:t>
      </w:r>
      <w:r>
        <w:rPr/>
        <w:t>. Мой план — год пробыть в Гёттингене, учиться; еще год в Париже, также учиться; потом год ездить по Европе; если ж обстоятельства не позволят, то всё время посвятить учению. Путешествие будет для меня важным делом, особливо если удастся поездить вместе с Мерзляковым. Возвратясь, посвящу себя совершенно литературе. Надобно сделаться человеком, надобно прожить недаром, с пользою, как можно лучше. Эта мысль меня оживляет, брат! Я нынче гораздо сильнее чувствую, что я не должен пресмыкаться в этой жизни; что должен возвысить свою душу и сделать всё, что могу для других. Мы можем быть полезны пером своим, не для всех, но для некоторых, кто захочет нас понять, но и кто может быть для всех полезен! А для себя будем полезны своим благородством, образованием души своей. Наше счастье в нас самих! Ах, брат, не надобно терять друг друга из виду, не надобно оставлять друг друга! Будем взаимно подавать друг другу помощь! Надобно быть людьми непременно! Я это чувствую! Мы живем не для одной этой жизни, я это имел счастье несколько раз чувствовать! Удостоимся этого великого сча-</w:t>
      </w:r>
    </w:p>
    <w:p>
      <w:pPr>
        <w:pStyle w:val="Normal"/>
        <w:ind w:left="18" w:right="16" w:hanging="3"/>
        <w:rPr/>
      </w:pPr>
      <w:r>
        <w:rPr/>
        <w:t>стья, которое ожидает нас в будущем, которому нельзя не быть, потому что оно неразлучно с бытием Бога!</w:t>
      </w:r>
    </w:p>
    <w:p>
      <w:pPr>
        <w:pStyle w:val="Normal"/>
        <w:ind w:left="86" w:right="16" w:firstLine="382"/>
        <w:rPr/>
      </w:pPr>
      <w:r>
        <w:rPr/>
        <w:t>Adieu!</w:t>
      </w:r>
      <w:r>
        <w:rPr>
          <w:rStyle w:val="FootnoteAnchor"/>
          <w:vertAlign w:val="superscript"/>
        </w:rPr>
        <w:footnoteReference w:id="2"/>
      </w:r>
      <w:r>
        <w:rPr/>
        <w:t xml:space="preserve"> Я радуюсь заранее тому, что сделает для меня путешествие! Все эти животворные идеи во мне усилятся! Мы будем вместе с Мерзляковым стран-</w:t>
      </w:r>
    </w:p>
    <w:p>
      <w:pPr>
        <w:pStyle w:val="Normal"/>
        <w:ind w:left="82" w:right="16" w:hanging="3"/>
        <w:rPr/>
      </w:pPr>
      <w:r>
        <w:rPr/>
        <w:t xml:space="preserve">ствовать, всем пленяться и всем возвышать свою душу. Покажи это письмо ему. </w:t>
      </w:r>
    </w:p>
    <w:p>
      <w:pPr>
        <w:pStyle w:val="Normal"/>
        <w:ind w:left="86" w:right="16" w:hanging="3"/>
        <w:rPr/>
      </w:pPr>
      <w:r>
        <w:rPr/>
        <w:t xml:space="preserve">Я хотел писать к нему, но не стану: он должен поверить, что он в моих мыслях! </w:t>
      </w:r>
    </w:p>
    <w:p>
      <w:pPr>
        <w:pStyle w:val="Normal"/>
        <w:ind w:left="87" w:right="16" w:hanging="3"/>
        <w:rPr/>
      </w:pPr>
      <w:r>
        <w:rPr/>
        <w:t>Попроси его написать ко мне.</w:t>
      </w:r>
    </w:p>
    <w:p>
      <w:pPr>
        <w:pStyle w:val="Normal"/>
        <w:spacing w:before="0" w:after="345"/>
        <w:ind w:left="84" w:right="16" w:firstLine="370"/>
        <w:rPr/>
      </w:pPr>
      <w:r>
        <w:rPr/>
        <w:t>Что же моя трагедия «Эдип»?</w:t>
      </w:r>
      <w:r>
        <w:rPr>
          <w:sz w:val="19"/>
          <w:vertAlign w:val="superscript"/>
        </w:rPr>
        <w:t>5</w:t>
      </w:r>
      <w:r>
        <w:rPr/>
        <w:t xml:space="preserve"> Если ты о ней не хлопотал и не хлопочешь, то, признаюсь, очень худо делаешь! Достань ее, ради Бога! Пришли, пожалуйста, мои книги: Histoire de l’Amérique, два тома</w:t>
      </w:r>
      <w:r>
        <w:rPr>
          <w:sz w:val="19"/>
          <w:vertAlign w:val="superscript"/>
        </w:rPr>
        <w:t>6</w:t>
      </w:r>
      <w:r>
        <w:rPr/>
        <w:t>, Mémoires de Lekain</w:t>
      </w:r>
      <w:r>
        <w:rPr>
          <w:sz w:val="19"/>
          <w:vertAlign w:val="superscript"/>
        </w:rPr>
        <w:t>7</w:t>
      </w:r>
      <w:r>
        <w:rPr/>
        <w:t>, Catalogue de Laharpe</w:t>
      </w:r>
      <w:r>
        <w:rPr>
          <w:sz w:val="19"/>
          <w:vertAlign w:val="superscript"/>
        </w:rPr>
        <w:t>8</w:t>
      </w:r>
      <w:r>
        <w:rPr/>
        <w:t>, Beispielsammlung</w:t>
      </w:r>
      <w:r>
        <w:rPr>
          <w:sz w:val="19"/>
          <w:vertAlign w:val="superscript"/>
        </w:rPr>
        <w:t>9</w:t>
      </w:r>
      <w:r>
        <w:rPr/>
        <w:t>.</w:t>
      </w:r>
    </w:p>
    <w:sectPr>
      <w:headerReference w:type="default" r:id="rId2"/>
      <w:footnotePr>
        <w:numFmt w:val="decimal"/>
      </w:footnotePr>
      <w:type w:val="nextPage"/>
      <w:pgSz w:w="7424" w:h="10656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description"/>
        <w:tabs>
          <w:tab w:val="clear" w:pos="709"/>
          <w:tab w:val="center" w:pos="585" w:leader="none"/>
          <w:tab w:val="center" w:pos="1553" w:leader="none"/>
        </w:tabs>
        <w:ind w:left="0" w:right="0" w:hanging="3"/>
        <w:rPr/>
      </w:pPr>
      <w:r>
        <w:rPr>
          <w:rStyle w:val="FootnoteCharacters"/>
        </w:rPr>
        <w:footnoteRef/>
      </w:r>
      <w:r>
        <w:rPr/>
        <w:tab/>
        <w:t xml:space="preserve"> </w:t>
      </w:r>
      <w:r>
        <w:rPr/>
        <w:t>Прощай! (</w:t>
      </w:r>
      <w:r>
        <w:rPr>
          <w:i/>
        </w:rPr>
        <w:t>франц</w:t>
      </w:r>
      <w:r>
        <w:rPr/>
        <w:t>.)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200"/>
  <w:mirrorMargins/>
  <w:defaultTabStop w:val="709"/>
  <w:autoHyphenation w:val="true"/>
  <w:footnotePr>
    <w:numFmt w:val="decimal"/>
    <w:footnote w:id="0"/>
    <w:footnote w:id="1"/>
  </w:footnotePr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character" w:styleId="EndnoteAnchor">
    <w:name w:val="Endnote Reference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notes" Target="footnotes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405</Words>
  <Characters>2063</Characters>
  <CharactersWithSpaces>2460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2022-12-09T23:28:10Z</dcterms:modified>
  <cp:revision>1</cp:revision>
  <dc:subject/>
  <dc:title>18. </dc:title>
</cp:coreProperties>
</file>