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55.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К. Н. Батюшкову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&lt;7&gt; мая 1810 г. &lt;Москва&gt;</w:t>
      </w:r>
    </w:p>
    <w:p>
      <w:pPr>
        <w:pStyle w:val="Normal"/>
        <w:spacing w:before="0" w:after="179"/>
        <w:ind w:left="15" w:right="16" w:firstLine="394"/>
        <w:rPr/>
      </w:pPr>
      <w:r>
        <w:rPr/>
        <w:t>Приезжай ко мне часу во втором, я достал пилигримов</w:t>
      </w:r>
      <w:r>
        <w:rPr>
          <w:sz w:val="19"/>
          <w:vertAlign w:val="superscript"/>
        </w:rPr>
        <w:t>1</w:t>
      </w:r>
      <w:r>
        <w:rPr/>
        <w:t xml:space="preserve"> — выберем, что нужно. Потом, если хочешь, поедем обедать к Карамзину, а от него вместе в собрание</w:t>
      </w:r>
      <w:r>
        <w:rPr>
          <w:sz w:val="19"/>
          <w:vertAlign w:val="superscript"/>
        </w:rPr>
        <w:t>2</w:t>
      </w:r>
      <w:r>
        <w:rPr/>
        <w:t>. Пожалуйста, приезжай. Ж.</w:t>
      </w:r>
    </w:p>
    <w:p>
      <w:pPr>
        <w:pStyle w:val="Normal"/>
        <w:spacing w:lineRule="auto" w:line="259" w:before="0" w:after="318"/>
        <w:ind w:left="429" w:right="0" w:hanging="5"/>
        <w:jc w:val="left"/>
        <w:rPr>
          <w:sz w:val="20"/>
        </w:rPr>
      </w:pPr>
      <w:r>
        <w:rPr>
          <w:sz w:val="20"/>
        </w:rPr>
        <w:t>Майя 1810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44</Words>
  <Characters>210</Characters>
  <CharactersWithSpaces>250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55. </dc:title>
</cp:coreProperties>
</file>