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73.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36"/>
        <w:ind w:left="78" w:right="136" w:hanging="10"/>
        <w:jc w:val="center"/>
        <w:rPr>
          <w:i/>
          <w:i/>
        </w:rPr>
      </w:pPr>
      <w:r>
        <w:rPr>
          <w:i/>
        </w:rPr>
        <w:t>4—5 декабря &lt;1810 г. Белев&gt;</w:t>
      </w:r>
    </w:p>
    <w:p>
      <w:pPr>
        <w:pStyle w:val="Normal"/>
        <w:ind w:left="15" w:right="16" w:firstLine="402"/>
        <w:rPr/>
      </w:pPr>
      <w:r>
        <w:rPr/>
        <w:t>Последнее твое письмо от 17</w:t>
      </w:r>
      <w:r>
        <w:rPr>
          <w:sz w:val="19"/>
          <w:vertAlign w:val="superscript"/>
        </w:rPr>
        <w:t>го</w:t>
      </w:r>
      <w:r>
        <w:rPr/>
        <w:t xml:space="preserve"> ноября</w:t>
      </w:r>
      <w:r>
        <w:rPr>
          <w:sz w:val="19"/>
          <w:vertAlign w:val="superscript"/>
        </w:rPr>
        <w:t>1</w:t>
      </w:r>
      <w:r>
        <w:rPr/>
        <w:t>. Оно служит ответом на мое сердитое. С тех пор ты уже успел получить два письма от меня: одно большое, другое с запискою о деле Ек&lt;атерины&gt; Афан&lt;асьевны&gt;. Прошло уже три почты с того времени, как я получил это последнее письмо твое, и от тебя нет ответа. Что причиною такой лени, любезный друг? Книгу Уварова</w:t>
      </w:r>
      <w:r>
        <w:rPr>
          <w:sz w:val="19"/>
          <w:vertAlign w:val="superscript"/>
        </w:rPr>
        <w:t>2</w:t>
      </w:r>
      <w:r>
        <w:rPr/>
        <w:t xml:space="preserve"> я получил, но при ней нет от тебя ни строчки. Кто же ленивее, ты или я? И от Блудова нет ответа, а я ожидаю его с большим нетерпением. Что же это значит? По-настоящему, мне надлежало бы наказать тебя молчанием, но мне самому теперь молчать не хо-</w:t>
      </w:r>
    </w:p>
    <w:p>
      <w:pPr>
        <w:pStyle w:val="Normal"/>
        <w:ind w:left="18" w:right="16" w:hanging="3"/>
        <w:rPr/>
      </w:pPr>
      <w:r>
        <w:rPr/>
        <w:t xml:space="preserve">чется и писать к тебе совсем не тяжело для моей лени. Первое, скажу тебе, что я не совсем доволен последним твоим письмом. Что значит выражение: </w:t>
      </w:r>
      <w:r>
        <w:rPr>
          <w:i/>
        </w:rPr>
        <w:t>тебе не нужно заставлять меня перечитывать письма твои, я и без того читаю их сколько для удовольствия, столько для пользы</w:t>
      </w:r>
      <w:r>
        <w:rPr/>
        <w:t xml:space="preserve">. Неужели ты хотел мне сказать комплимент? Не знаю отчего, но это выражение мне очень не понравилось. И тем более что на следующей же странице доказал ты мне очень ясно его несправедливость. Если бы ты перечитывал письма мои для пользы, то непременно воспользовался бы дружеским моим </w:t>
      </w:r>
      <w:r>
        <w:rPr>
          <w:i/>
        </w:rPr>
        <w:t>наставлением</w:t>
      </w:r>
      <w:r>
        <w:rPr/>
        <w:t xml:space="preserve"> и прислал бы мне Schlözer’s Weltgeschichte</w:t>
      </w:r>
      <w:r>
        <w:rPr>
          <w:sz w:val="19"/>
          <w:vertAlign w:val="superscript"/>
        </w:rPr>
        <w:t>3</w:t>
      </w:r>
      <w:r>
        <w:rPr/>
        <w:t xml:space="preserve">, о которой я особенно писал к тебе в двух письмах, а не написал бы ко мне, что мне не худо бы было иметь между прочим и эту книгу. Ты критикуешь мой план </w:t>
      </w:r>
      <w:r>
        <w:rPr>
          <w:i/>
        </w:rPr>
        <w:t>исторического курса</w:t>
      </w:r>
      <w:r>
        <w:rPr/>
        <w:t xml:space="preserve">; по длинному письму моему ты уже должен иметь об нем яснейшее понятие и, может быть, уже теперь со мною </w:t>
      </w:r>
    </w:p>
    <w:p>
      <w:pPr>
        <w:pStyle w:val="Normal"/>
        <w:ind w:left="18" w:right="109" w:hanging="3"/>
        <w:rPr/>
      </w:pPr>
      <w:r>
        <w:rPr/>
        <w:t xml:space="preserve">согласен. Прибавлю одно то, что ты напрасно мне представляешь примером Миллера. Он читал классиков и всему предпочитал источники, потому что уже имел в голове основу, которой я не имею и без которой самые классики вдвое менее будут полезны. К их чтению Миллер приготовлен был Гёттингеном, а для меня не было Гёттингена, и я должен был непременно быть несколько времени собственным своим учеником. Чтоб быть со временем чем-нибудь, мне надобно непременно </w:t>
      </w:r>
      <w:r>
        <w:rPr>
          <w:i/>
        </w:rPr>
        <w:t>начать с начала</w:t>
      </w:r>
      <w:r>
        <w:rPr/>
        <w:t xml:space="preserve"> — трудно, скучно, продолжительно, однако необходимо. Я уже не могу надеяться достигнуть до учености обширной, но я могу приобресть хорошее образование, то именно, которое мне нужно по моей части, то есть по части </w:t>
      </w:r>
      <w:r>
        <w:rPr>
          <w:i/>
        </w:rPr>
        <w:t>искусств изящных</w:t>
      </w:r>
      <w:r>
        <w:rPr/>
        <w:t>. Надлежит только сделать хороший и экономный план учения, такой, чтобы не было употреблено пустого труда и время не пропадало даром. Об этом мы будем беседовать с тобою тогда, когда увидимся в Москве. Я буду в ней непременно в конце декабря; старайся и ты к тому же времени туда приехать; эта перспектива радует меня чрезвычайно. Заранее, однако, прошу тебя привезть мне из библиотеки своей все те книги, которые сочтешь для меня нужными; например, те, в которых могу я получить порядочное понятие о вспомогательных науках истории: статистику, политическую экономию, Staatsrecht</w:t>
      </w:r>
      <w:r>
        <w:rPr>
          <w:rStyle w:val="FootnoteAnchor"/>
          <w:vertAlign w:val="superscript"/>
        </w:rPr>
        <w:footnoteReference w:id="2"/>
      </w:r>
      <w:r>
        <w:rPr/>
        <w:t>, географию и другие, не забывши и тех, о которых я просил тебя в моих последних письмах; ты сделаешь мне этим истинное благодеяние, а бедный карман мой избавишь от горестного убытка.</w:t>
      </w:r>
    </w:p>
    <w:p>
      <w:pPr>
        <w:pStyle w:val="Normal"/>
        <w:ind w:left="78" w:right="16" w:firstLine="402"/>
        <w:rPr/>
      </w:pPr>
      <w:r>
        <w:rPr/>
        <w:t xml:space="preserve">Прожект Уварова я прочитал и прошу тебя сказать ему от меня усердную благодарность за доставление этой книги. Мне приятно было узнать его со стороны его сведений, и он должен принадлежать, если не ошибаюсь, к числу необыкновенных людей из русских. Жалею только об одном: он разделяет, как видно, со многими несчастье предубеждения против всего русского и лучше соглашается не быть оригинальным на французском языке, нежели унизить талант свой до русского и быть отличным писателем русским (если только </w:t>
      </w:r>
      <w:r>
        <w:rPr>
          <w:i/>
        </w:rPr>
        <w:t>NB</w:t>
      </w:r>
      <w:r>
        <w:rPr/>
        <w:t xml:space="preserve"> он хочеть быть писателем, на что, кажется, дают ему право его хорошие сведения, между русскими необыкновенные). Я очень далек от грубого восхищения à la Glinka</w:t>
      </w:r>
      <w:r>
        <w:rPr>
          <w:sz w:val="19"/>
          <w:vertAlign w:val="superscript"/>
        </w:rPr>
        <w:t>4</w:t>
      </w:r>
      <w:r>
        <w:rPr/>
        <w:t>; но что же будет с нашим бедным отечеством, если мы все без изъятия будем пренебрегать его и восхищаться всем, что только не наше. Кому же и сделать любезным русское, как не людям с талантом, и особенно людям светским, соединяющим с остроумием и приятностью, приобретенными в большом свете, и талант, полученный от натуры, и сведения, приобретенные в кабинете. Что же касается до самого прожекта, то он делает честь изобретателю, но едва ли может быть очень полезен в России. Тогда мы, кажется, могли бы заниматься и с жарким рвением, и с верною пользою рассматриванием литературы азиатской (привлекательной только для любопытства людей ученых), когда бы уже стояли на высокой степени образования; но где же у нас образование и где ученость? Выпишу</w:t>
      </w:r>
      <w:r>
        <w:rPr>
          <w:lang w:val="en-US"/>
        </w:rPr>
        <w:t xml:space="preserve"> </w:t>
      </w:r>
      <w:r>
        <w:rPr/>
        <w:t>одну</w:t>
      </w:r>
      <w:r>
        <w:rPr>
          <w:lang w:val="en-US"/>
        </w:rPr>
        <w:t xml:space="preserve"> </w:t>
      </w:r>
      <w:r>
        <w:rPr/>
        <w:t>статью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прожекта</w:t>
      </w:r>
      <w:r>
        <w:rPr>
          <w:lang w:val="en-US"/>
        </w:rPr>
        <w:t xml:space="preserve">; </w:t>
      </w:r>
      <w:r>
        <w:rPr/>
        <w:t>она</w:t>
      </w:r>
      <w:r>
        <w:rPr>
          <w:lang w:val="en-US"/>
        </w:rPr>
        <w:t xml:space="preserve"> </w:t>
      </w:r>
      <w:r>
        <w:rPr/>
        <w:t>послужит</w:t>
      </w:r>
      <w:r>
        <w:rPr>
          <w:lang w:val="en-US"/>
        </w:rPr>
        <w:t xml:space="preserve"> </w:t>
      </w:r>
      <w:r>
        <w:rPr/>
        <w:t>неоспоримым</w:t>
      </w:r>
      <w:r>
        <w:rPr>
          <w:lang w:val="en-US"/>
        </w:rPr>
        <w:t xml:space="preserve"> </w:t>
      </w:r>
      <w:r>
        <w:rPr/>
        <w:t>его</w:t>
      </w:r>
      <w:r>
        <w:rPr>
          <w:lang w:val="en-US"/>
        </w:rPr>
        <w:t xml:space="preserve"> </w:t>
      </w:r>
      <w:r>
        <w:rPr/>
        <w:t>опровержением</w:t>
      </w:r>
      <w:r>
        <w:rPr>
          <w:lang w:val="en-US"/>
        </w:rPr>
        <w:t xml:space="preserve">: Et s’il est vrai, que nous sommes arrivés à l’une de ces époques; qui ne sont pas inconnues dans l’histoire de la civilisation; ou l’esprit humain, parvenu au dernier terme de son abondance productive et ne pouvant plus suffire à la fermentation des idées, se replie sur lui-même pour recueillir de nouvelles forces par l’analyse de ses propres richesses, jamais la renaissance des études orientales ne pouvait rencontrer des circonstances plus favorables. </w:t>
      </w:r>
      <w:r>
        <w:rPr/>
        <w:t>Ce vif élan…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</w:rPr>
        <w:t>5</w:t>
      </w:r>
      <w:r>
        <w:rPr/>
        <w:t xml:space="preserve"> и прочее (прочти весь девятый параграф первой части). </w:t>
      </w:r>
      <w:r>
        <w:rPr>
          <w:i/>
        </w:rPr>
        <w:t>Si nous</w:t>
      </w:r>
      <w:r>
        <w:rPr/>
        <w:t xml:space="preserve"> </w:t>
      </w:r>
      <w:r>
        <w:rPr>
          <w:i/>
        </w:rPr>
        <w:t>sommes arrivés</w:t>
      </w:r>
      <w:r>
        <w:rPr/>
        <w:t xml:space="preserve"> — но мы еще очень далеко от этой эпохи. У нас еще никто не воображает, чтобы латинский и греческий язык были нужны для воспитания: мы еще не имеем порядочной русской грамматики. Это правда, что мы в сношении с такими народами, которые дошли уже до степени </w:t>
      </w:r>
      <w:r>
        <w:rPr>
          <w:i/>
        </w:rPr>
        <w:t>пресыщения</w:t>
      </w:r>
      <w:r>
        <w:rPr/>
        <w:t xml:space="preserve"> в образовании умственном и которые необходимо должны требовать </w:t>
      </w:r>
      <w:r>
        <w:rPr>
          <w:i/>
        </w:rPr>
        <w:t>нового</w:t>
      </w:r>
      <w:r>
        <w:rPr/>
        <w:t xml:space="preserve"> для того, чтобы оживлять умственную свою деятельность; но нам это </w:t>
      </w:r>
      <w:r>
        <w:rPr>
          <w:i/>
        </w:rPr>
        <w:t>сношение</w:t>
      </w:r>
      <w:r>
        <w:rPr/>
        <w:t xml:space="preserve"> не дает еще права на </w:t>
      </w:r>
      <w:r>
        <w:rPr>
          <w:i/>
        </w:rPr>
        <w:t>равенство</w:t>
      </w:r>
      <w:r>
        <w:rPr/>
        <w:t xml:space="preserve">, и то, что может быть весьма полезно для наших соседей, то очень еще бесполезно для нас. В Германии, например, заведение Академии азиатской привело бы все головы в движение; у нас займет оно несколько образованных голов, и то, вероятно, голов, покрытых немецкими париками, а всем вообще русским покажется странностью; и Академия азиатская внутри России будет не иное что </w:t>
      </w:r>
      <w:r>
        <w:rPr>
          <w:i/>
        </w:rPr>
        <w:t>для русских</w:t>
      </w:r>
      <w:r>
        <w:rPr/>
        <w:t xml:space="preserve">, как храм, в котором совершаются таинства непостижимые и совершенно неприступные для профанов. И я опять уверен, что эта Академия, если она только будет основана, будет одно </w:t>
      </w:r>
      <w:r>
        <w:rPr>
          <w:i/>
        </w:rPr>
        <w:t>пышное имя</w:t>
      </w:r>
      <w:r>
        <w:rPr/>
        <w:t xml:space="preserve">, и что литература азиатская не может еще быть привлекательна для такого народа, который не имеет литературы </w:t>
      </w:r>
      <w:r>
        <w:rPr>
          <w:i/>
        </w:rPr>
        <w:t>собственной</w:t>
      </w:r>
      <w:r>
        <w:rPr/>
        <w:t>, очень поверхностно знаком с литературой французской и никакой идеи не имеет о древней, об английской и немецкой. У нас заведено и Общество историческое</w:t>
      </w:r>
      <w:r>
        <w:rPr>
          <w:sz w:val="19"/>
          <w:vertAlign w:val="superscript"/>
        </w:rPr>
        <w:t>6</w:t>
      </w:r>
      <w:r>
        <w:rPr/>
        <w:t xml:space="preserve">; но что же оно делало, это Общество? А предмет его </w:t>
      </w:r>
      <w:r>
        <w:rPr>
          <w:i/>
        </w:rPr>
        <w:t>русская история</w:t>
      </w:r>
      <w:r>
        <w:rPr/>
        <w:t>! Мы сидим еще за русскою азбукою, а хотим уже разбирать китайскую и проницать в глубину древнейшей истории тогда, когда у нас только одна Миллотова всеобщая</w:t>
      </w:r>
      <w:r>
        <w:rPr>
          <w:sz w:val="19"/>
          <w:vertAlign w:val="superscript"/>
        </w:rPr>
        <w:t>7</w:t>
      </w:r>
      <w:r>
        <w:rPr/>
        <w:t>, а оригинальная русская единственно та, которая издана для народных училищ</w:t>
      </w:r>
      <w:r>
        <w:rPr>
          <w:sz w:val="19"/>
          <w:vertAlign w:val="superscript"/>
        </w:rPr>
        <w:t>8</w:t>
      </w:r>
      <w:r>
        <w:rPr/>
        <w:t xml:space="preserve">. Можно ли при таком богатстве словесности воображать </w:t>
      </w:r>
      <w:r>
        <w:rPr>
          <w:i/>
        </w:rPr>
        <w:t>пресыщение</w:t>
      </w:r>
      <w:r>
        <w:rPr/>
        <w:t xml:space="preserve"> и приметное желание приобретать </w:t>
      </w:r>
      <w:r>
        <w:rPr>
          <w:i/>
        </w:rPr>
        <w:t>новое</w:t>
      </w:r>
      <w:r>
        <w:rPr/>
        <w:t xml:space="preserve">? </w:t>
      </w:r>
      <w:r>
        <w:rPr>
          <w:lang w:val="en-US"/>
        </w:rPr>
        <w:t xml:space="preserve">Ce vif élan, cette force de produire </w:t>
      </w:r>
      <w:r>
        <w:rPr/>
        <w:t>и</w:t>
      </w:r>
      <w:r>
        <w:rPr>
          <w:lang w:val="en-US"/>
        </w:rPr>
        <w:t xml:space="preserve"> </w:t>
      </w:r>
      <w:r>
        <w:rPr/>
        <w:t>пр</w:t>
      </w:r>
      <w:r>
        <w:rPr>
          <w:lang w:val="en-US"/>
        </w:rPr>
        <w:t>&lt;</w:t>
      </w:r>
      <w:r>
        <w:rPr/>
        <w:t>очее</w:t>
      </w:r>
      <w:r>
        <w:rPr>
          <w:lang w:val="en-US"/>
        </w:rPr>
        <w:t>&gt; ne caractérisent pas le siécle où nous vivons</w:t>
      </w:r>
      <w:r>
        <w:rPr>
          <w:rStyle w:val="FootnoteAnchor"/>
          <w:vertAlign w:val="superscript"/>
        </w:rPr>
        <w:footnoteReference w:id="4"/>
      </w:r>
      <w:r>
        <w:rPr>
          <w:sz w:val="19"/>
          <w:vertAlign w:val="superscript"/>
          <w:lang w:val="en-US"/>
        </w:rPr>
        <w:t>9</w:t>
      </w:r>
      <w:r>
        <w:rPr>
          <w:lang w:val="en-US"/>
        </w:rPr>
        <w:t xml:space="preserve">. </w:t>
      </w:r>
      <w:r>
        <w:rPr/>
        <w:t xml:space="preserve">Это правда; но одно действие от разных причин. Соседи наши оттого не имеют деятельности живой, что они уже истощили свою деятельность, а мы оттого, что еще не начинали действовать; следовательно, нам не может быть прилично то, что будет прилично им. Им нужно </w:t>
      </w:r>
      <w:r>
        <w:rPr>
          <w:i/>
        </w:rPr>
        <w:t>новое</w:t>
      </w:r>
      <w:r>
        <w:rPr/>
        <w:t xml:space="preserve">, а нам еще нужно перейти тот путь, который они уже сделали; если же, напротив, будем стараться идти с ними наряду и действовать одинаково с неодинакими способами и силами, то будем в опасности ничего не сделать или всё сделать очень худо. Хвататься за трудное, не приготовив себя к успешному его исполнению работою продолжительною, есть свойство русских, за которое должны они благодарить Петру Великому. В пример целой России могу поставить самого себя. Не знавши азбуки, я принялся за авторство; но авторство мое уверило меня, что надобно приняться за азбуку. И я решился, наконец, последовать этому доброму совету, может быть, несколько поздно; но лучше поздно, нежели никогда. Мы хотим заводить Академию азиатскую, а наша русская академия еще в колыбели! Не значит ли это, что мы уверены в своей зрелости; а эта уверенность не есть ли гибельное препятствие и самой возможности некогда сделаться зрелыми? Вот тебе мое мнение. Само по себе разумеется, что </w:t>
      </w:r>
    </w:p>
    <w:p>
      <w:pPr>
        <w:pStyle w:val="Normal"/>
        <w:ind w:left="81" w:right="16" w:hanging="3"/>
        <w:rPr/>
      </w:pPr>
      <w:r>
        <w:rPr/>
        <w:t>оно должно остаться между нами. Прожект будет переведен для «Вестника»</w:t>
      </w:r>
      <w:r>
        <w:rPr>
          <w:sz w:val="19"/>
          <w:vertAlign w:val="superscript"/>
        </w:rPr>
        <w:t>10</w:t>
      </w:r>
      <w:r>
        <w:rPr/>
        <w:t>, ибо он может составить в нем очень любопытную статью; но замечаний на него делать не стану и не могу, ибо эта часть — как и весьма, весьма многие — неизвестна мне совершенно. В письме к тебе позволяю себе умствовать и криво, и косо; но говорить пустяки перед публикою тяжко для совести.</w:t>
      </w:r>
    </w:p>
    <w:p>
      <w:pPr>
        <w:pStyle w:val="Normal"/>
        <w:ind w:left="86" w:right="16" w:firstLine="391"/>
        <w:rPr/>
      </w:pPr>
      <w:r>
        <w:rPr/>
        <w:t xml:space="preserve">Остальные страницы надобно наполнить кое-чем о себе. Время мое и мои занятия идут порядочно; вообще чувствую себя счастливым; недостает одного — и этот недостаток очень бывает чувствителен — возможности сообщать мысли свои о том единственном предмете, которым занята моя душа беспрестанно, и чрез это сообщение оживлять в себе деятельность. Я окружен милыми людьми, ко всем им очень много привязан; но с этой именно стороны </w:t>
      </w:r>
    </w:p>
    <w:p>
      <w:pPr>
        <w:pStyle w:val="Normal"/>
        <w:ind w:left="81" w:right="16" w:hanging="3"/>
        <w:rPr/>
      </w:pPr>
      <w:r>
        <w:rPr/>
        <w:t>одинок, с которой особенно было бы нужно мне общество, и очень часто думаю, какое было бы для меня наслаждение, когда бы я мог жить или с тобою, или с Блудовым и когда бы мы общими силами трудились над усовершенствованием своего образования. Чтоб дать тебе некоторое понятие о своем теперешнем положении, выпишу одну статью из моей записной книги, статью, написанную с тем, чтобы сообщить ее тебе. Не думай, однако, чтобы я вел порядочный журнал: до этого совершенства в занятии я еще не достигнул, и не всё то еще исполняется, что я хотел бы исполнить.</w:t>
      </w:r>
    </w:p>
    <w:p>
      <w:pPr>
        <w:pStyle w:val="Normal"/>
        <w:spacing w:lineRule="auto" w:line="247" w:before="0" w:after="229"/>
        <w:ind w:left="404" w:right="68" w:hanging="10"/>
        <w:jc w:val="right"/>
        <w:rPr/>
      </w:pPr>
      <w:r>
        <w:rPr>
          <w:sz w:val="20"/>
        </w:rPr>
        <w:t>Ноября 22</w:t>
      </w:r>
      <w:r>
        <w:rPr>
          <w:sz w:val="18"/>
          <w:vertAlign w:val="superscript"/>
        </w:rPr>
        <w:t>11</w:t>
      </w:r>
    </w:p>
    <w:p>
      <w:pPr>
        <w:pStyle w:val="Normal"/>
        <w:ind w:left="15" w:right="16" w:firstLine="411"/>
        <w:rPr/>
      </w:pPr>
      <w:r>
        <w:rPr/>
        <w:t xml:space="preserve">Прежде в голове моей была одна только мысль: </w:t>
      </w:r>
      <w:r>
        <w:rPr>
          <w:i/>
        </w:rPr>
        <w:t>надобно писать</w:t>
      </w:r>
      <w:r>
        <w:rPr/>
        <w:t xml:space="preserve">! И я писал очень мало, потому что мой талант естественный всегда был в противоположности с моими способами — я невежда, во всей обширности этого слова. Теперь главная мысль моя: </w:t>
      </w:r>
      <w:r>
        <w:rPr>
          <w:i/>
        </w:rPr>
        <w:t>надобно учиться и потом писать</w:t>
      </w:r>
      <w:r>
        <w:rPr/>
        <w:t xml:space="preserve">, и я час от часу становлюсь деятельнее, по крайней мере час от часу сильнее желаю быть деятельным. Я имею теперь довольно твердости, чтоб отступить назад и </w:t>
      </w:r>
      <w:r>
        <w:rPr>
          <w:i/>
        </w:rPr>
        <w:t>начать с начала</w:t>
      </w:r>
      <w:r>
        <w:rPr/>
        <w:t xml:space="preserve"> (Bélier, mon ami, commencez par le commencement!)</w:t>
      </w:r>
      <w:r>
        <w:rPr>
          <w:rStyle w:val="FootnoteAnchor"/>
          <w:vertAlign w:val="superscript"/>
        </w:rPr>
        <w:footnoteReference w:id="5"/>
      </w:r>
      <w:r>
        <w:rPr>
          <w:sz w:val="19"/>
          <w:vertAlign w:val="superscript"/>
        </w:rPr>
        <w:t>12</w:t>
      </w:r>
      <w:r>
        <w:rPr/>
        <w:t xml:space="preserve">, дабы дойти до счастливого конца. Мысль, что я уже </w:t>
      </w:r>
      <w:r>
        <w:rPr>
          <w:i/>
        </w:rPr>
        <w:t>автор</w:t>
      </w:r>
      <w:r>
        <w:rPr/>
        <w:t xml:space="preserve">, меня портила и удерживала на степени невежества. Между тем я внутренно был неспокоен и не мог быть счастлив своим положением; ибо то, что я делал, необходимо должно было казаться мне пустым, и неуверенность в собственных силах лишала меня утешительной надежды на успех. Решившись приобрести сведения основательнее, я сделался и спокойнее, и счастливее. Приобретение сведений есть само по себе уже наслаждение. А имея в виду прекрасную цель, это наслаждение удвоиваешь: настоящее украшается будущим. Вот два месяца, как работы мои идут порядочно, как я доволен собою, спокоен, внутренно весел. Думаю, что эта привычка к порядку, любовь к деятельности и постоянство в преследовании одного предмета более и более будут во мне укореняться. Эти два месяца более познакомили меня и с самим собою. Теперь я сделался доверчивее к своему постоянству. Прежде казалось мне, что я совсем не имею памяти и что учение для меня труд напрасный; но теперь начинаю думать, что моя беспамятливость по большей части была следствием душевной недеятельности или слишком беспорядочной в деятельности: каждую минуту рождалось новое занятие, не связанное с предыдущим и часто ему противное; одно истребляемо было другим. Могло ли что-нибудь после этого в голове остаться? Теперь в работах моих постоянство; нет беспутного разнообразия, и память во мне рождается. Надобно осудить </w:t>
      </w:r>
    </w:p>
    <w:p>
      <w:pPr>
        <w:pStyle w:val="Normal"/>
        <w:ind w:left="18" w:right="16" w:hanging="3"/>
        <w:rPr/>
      </w:pPr>
      <w:r>
        <w:rPr/>
        <w:t xml:space="preserve">себя на несколько лет </w:t>
      </w:r>
      <w:r>
        <w:rPr>
          <w:i/>
        </w:rPr>
        <w:t>ученической деятельности</w:t>
      </w:r>
      <w:r>
        <w:rPr/>
        <w:t xml:space="preserve">, или </w:t>
      </w:r>
      <w:r>
        <w:rPr>
          <w:i/>
        </w:rPr>
        <w:t>приготовительной</w:t>
      </w:r>
      <w:r>
        <w:rPr/>
        <w:t xml:space="preserve">, дабы набрать сведения; надобно не скучать трудностями, более всего дорожить временем и твердо держаться порядка. Теперь утешает меня особенно то, что работать или мыслить о работе есть обыкновенное, всегдашнее мое положение. Работа — средство к счастью, она же и счастье. Я открыл в себе и способность </w:t>
      </w:r>
      <w:r>
        <w:rPr>
          <w:i/>
        </w:rPr>
        <w:t>дорожить временем</w:t>
      </w:r>
      <w:r>
        <w:rPr/>
        <w:t xml:space="preserve"> (способность, которую, однако, надобно поболее усовершенствовать), а прежде время летело между пальцев. Между тем работа, приносящая пользу и соединенная с некоторым успехом, удивительное имеет влияние и на самое моральное состояние души. Никогда я не был так расположен ко всему доброму и во всех других отношениях так хорош, как теперь: главное дело мое идет как дóлжно, следовательно и всё постороннее, но с главным бо-</w:t>
      </w:r>
    </w:p>
    <w:p>
      <w:pPr>
        <w:pStyle w:val="Normal"/>
        <w:ind w:left="18" w:right="16" w:hanging="3"/>
        <w:rPr/>
      </w:pPr>
      <w:r>
        <w:rPr/>
        <w:t xml:space="preserve">лее или менее имеющее связь, должно быть необходимо в таком же порядке. Все другие должности сделались для меня любезнее; и не должно ли из этой привычки к труду выйти, наконец, и большее совершенство моральное: следовательно, трудясь, не достигну ли верховной цели человека? О! Как благодарю ту минуту, в которую сделался счастливый перелом моих мыслей, в которую я сказал самому себе: ты отчаиваешься, что потерял много времени, и теряешь надежду; но кто же мешает исправить потерянное? Сделай, что можешь сделать; только трудись и трудись постоянно! — мое настоящее положение весьма может быть названо </w:t>
      </w:r>
      <w:r>
        <w:rPr>
          <w:i/>
        </w:rPr>
        <w:t>счастливым</w:t>
      </w:r>
      <w:r>
        <w:rPr/>
        <w:t xml:space="preserve">. Посредственность состояния не ужасает меня, богатство не кажется мне прелестным, связи мои с матушкою становятся для меня драгоценны; имею добрых друзей, которые меня любят; остается быть достойным и их, и себя — а средство: деятельность в том малом круге, который </w:t>
      </w:r>
    </w:p>
    <w:p>
      <w:pPr>
        <w:pStyle w:val="Normal"/>
        <w:ind w:left="82" w:right="16" w:hanging="3"/>
        <w:rPr/>
      </w:pPr>
      <w:r>
        <w:rPr/>
        <w:t xml:space="preserve">я для себя назначил. Прежняя моя лень весьма много происходила и от </w:t>
      </w:r>
      <w:r>
        <w:rPr>
          <w:i/>
        </w:rPr>
        <w:t>любви</w:t>
      </w:r>
      <w:r>
        <w:rPr/>
        <w:t xml:space="preserve">, которая составляла царствующую в голове моей идею и всему прочему была тираном. Теперь и любовь уступила </w:t>
      </w:r>
      <w:r>
        <w:rPr>
          <w:i/>
        </w:rPr>
        <w:t>трудолюбию</w:t>
      </w:r>
      <w:r>
        <w:rPr/>
        <w:t xml:space="preserve">. Одного бы желал, одного бы просил от Бога: не слишком быть озабоченным своим состоянием, иметь необходимое, но иметь верное. Надобно себя приучить к расчетливости, если можно, и к скупости, ибо скупость в моем состоянии есть добродетель. Одну половину из составляющего прямое богатство я имею: </w:t>
      </w:r>
      <w:r>
        <w:rPr>
          <w:i/>
        </w:rPr>
        <w:t>нежелание многого</w:t>
      </w:r>
      <w:r>
        <w:rPr/>
        <w:t xml:space="preserve">; надобно присоединить к ней и другую: </w:t>
      </w:r>
      <w:r>
        <w:rPr>
          <w:i/>
        </w:rPr>
        <w:t>умение дорожить малым и с ним согла-</w:t>
      </w:r>
    </w:p>
    <w:p>
      <w:pPr>
        <w:pStyle w:val="Normal"/>
        <w:ind w:left="81" w:right="16" w:hanging="3"/>
        <w:rPr/>
      </w:pPr>
      <w:r>
        <w:rPr>
          <w:i/>
        </w:rPr>
        <w:t>совать образ жизни</w:t>
      </w:r>
      <w:r>
        <w:rPr/>
        <w:t xml:space="preserve">. Надобно укоренить в душе утешительную мысль: тихая, скромная жизнь, употребляемая на исполнение должностей и на труд полезный, есть самая счастливая, и Бог благословляет ее всегда, и успех с нею неразлучен. У меня теперь две должности: работать для того, чтобы быть автором (с этим неразлучно и собственное образование); действовать для счастья матушки, иметь его в виду беспрестанно; но и эта последняя тесно соединена с первою, ибо все мои средства соединяются в авторстве. Авторство мне надобно почитать и должностью гражданскою, которую совесть велит исполнять </w:t>
      </w:r>
    </w:p>
    <w:p>
      <w:pPr>
        <w:pStyle w:val="Normal"/>
        <w:spacing w:before="0" w:after="256"/>
        <w:ind w:left="81" w:right="16" w:hanging="3"/>
        <w:rPr/>
      </w:pPr>
      <w:r>
        <w:rPr/>
        <w:t>со всевозможным совершенством. Теперь не могу исполнять ее как бы надлежало, ибо я невежда; но я могу исполнить ее со временем, следовательно и самый приготовительный труд есть некоторым образом уже исполнение. Итак — деятельность! А предмет ее — польза! А награда за нее — слава, счастье! Это повторять себе каждую минуту и приучить себя не уважать временными неудачами или худым расположением к работе, которые почитать только временными остановками, долженствующими случаться реже по мере прилежания к работе, что я испытал уже и над собою.</w:t>
      </w:r>
    </w:p>
    <w:p>
      <w:pPr>
        <w:pStyle w:val="Normal"/>
        <w:ind w:left="86" w:right="16" w:firstLine="398"/>
        <w:rPr/>
      </w:pPr>
      <w:r>
        <w:rPr/>
        <w:t>Длинная моя рапсодия не должна тебе скучать: я записал всё это в свой журнал с тем, чтобы к тебе доставить, и переписывать было для меня чрезвы-</w:t>
      </w:r>
    </w:p>
    <w:p>
      <w:pPr>
        <w:pStyle w:val="Normal"/>
        <w:ind w:left="18" w:right="16" w:hanging="3"/>
        <w:rPr/>
      </w:pPr>
      <w:r>
        <w:rPr/>
        <w:t xml:space="preserve">чайно приятно. Вообще, этот журнал, в котором написано у меня еще очень, очень немного, заступает для меня место откровенного друга, с которым я разговариваю в минуту </w:t>
      </w:r>
      <w:r>
        <w:rPr>
          <w:i/>
        </w:rPr>
        <w:t>необходимости</w:t>
      </w:r>
      <w:r>
        <w:rPr/>
        <w:t xml:space="preserve"> сообщения мыслей, следовательно и всё, записанное в нем, принадлежит тебе по праву. Прибавлю еще одно, то, о чем я уже несколько раз думал к тебе написать и что всегда уходило у меня из памяти.</w:t>
      </w:r>
    </w:p>
    <w:p>
      <w:pPr>
        <w:pStyle w:val="Normal"/>
        <w:spacing w:lineRule="auto" w:line="254" w:before="0" w:after="4"/>
        <w:ind w:left="87" w:right="0" w:firstLine="399"/>
        <w:jc w:val="left"/>
        <w:rPr/>
      </w:pPr>
      <w:r>
        <w:rPr/>
        <w:t xml:space="preserve">Состояние мое не совсем может назваться хорошим; небольшая сумма денег, из которых некоторая часть отдана в неверные руки, не может меня совершенно обеспечить; боюсь, чтобы тягостные заботы о состоянии не принудили меня сойти с дороги, мною выбранной, и не бросили меня на такую, на которой я не надеюсь быть счастливым. Делаю тебя с этой стороны своим Промыслом. Прошу тебя, мой милый друг, думай иногда и о том, чтобы доставить мне такое место, в котором я мог бы, имея жалование, заниматься собственным. Я не имею нужды в чинах и других выгодах, лишь бы иметь несколько таких денег, которые не дóлжно было бы вырабатывать; всё это не так необходимо теперь как через год или через два; но знать это не худо заранее, дабы не упустить благоприятного случая. Обязанность об этом думать и хлопотать поручаю тебе и Блудову. Не будет ли для вас большим наслаждением, если вы доставите Жуковскому несколько способов к его счастью? Например, место при какойнибудь библиотеке было бы всего для меня выгоднее. Еще раз повторяю: место мне нужно только для того, чтобы работать с большею беззаботностью; ибо </w:t>
      </w:r>
    </w:p>
    <w:p>
      <w:pPr>
        <w:pStyle w:val="Normal"/>
        <w:ind w:left="18" w:right="16" w:hanging="3"/>
        <w:rPr/>
      </w:pPr>
      <w:r>
        <w:rPr/>
        <w:t xml:space="preserve">служба для меня не цель, а только средство. Теперь пока я обеспечен «Вестником», ибо я в нем участвую, хотя уже не буду иметь имени издателя (что для меня весьма выгодно); но со временем могу и этого средства лишиться; следовательно, нужно иметь что-нибудь вернейшее. Советую вам, добрые мои друзья, Миллер-Тургенев и Лагарп-Блудов, составить между собою академию дружбы, которой цель должна быть: изыскание статистическое, филологическое и микроскопическое способов доставить вашему Жуковскому верное состояние; определите для съездов ваших один день в неделю, например несколько утренних часов в воскресенье (помни день субботний, святите его), и в эти часы говорите, думайте и рассуждайте, и действуйте для моей пользы. Такая Академия едва ли не будет полезнее Азиатской; и в самом деле: вы сделаете пользу </w:t>
      </w:r>
      <w:r>
        <w:rPr>
          <w:i/>
        </w:rPr>
        <w:t>мне</w:t>
      </w:r>
      <w:r>
        <w:rPr/>
        <w:t>, а я — я буду полезен целой России. Говорю это не шутя, ибо я могу быть и буду хорошим писателем.</w:t>
      </w:r>
    </w:p>
    <w:p>
      <w:pPr>
        <w:pStyle w:val="Normal"/>
        <w:ind w:left="15" w:right="16" w:firstLine="398"/>
        <w:rPr/>
      </w:pPr>
      <w:r>
        <w:rPr/>
        <w:t>От Северина всё еще я не получил ответа; попеняй ему хорошенько. Признаюсь тебе, это молчание меня жестоко сердит. Канцелярия министров портит людей, и Северин уже почитает себя человеком весьма важным</w:t>
      </w:r>
      <w:r>
        <w:rPr>
          <w:sz w:val="19"/>
          <w:vertAlign w:val="superscript"/>
        </w:rPr>
        <w:t>13</w:t>
      </w:r>
      <w:r>
        <w:rPr/>
        <w:t>: ему некогда отвечать приятелю своему на такое письмо, в котором он отважился обременить его просьбою. И мне молчание Северина тем досаднее, что я чрезвычайно хотел бы услужить тому человеку, о котором я к нему писал. Похлопочи, любезный друг, о милостивом ответе.</w:t>
      </w:r>
    </w:p>
    <w:p>
      <w:pPr>
        <w:pStyle w:val="Normal"/>
        <w:ind w:left="15" w:right="16" w:firstLine="390"/>
        <w:rPr/>
      </w:pPr>
      <w:r>
        <w:rPr/>
        <w:t>О деле Екатерины Афанасьевны также от тебя не знаю; а пора бы чему-нибудь решительному уже сделаться. Ты спрашиваешь у меня, кто по этому делу хлопочет. Ты один, любезнейший друг. Вместе с тою запискою, которую я тебе доставил, послана и просьба в банк, на которую надобно выходить благоприятное разрешение; а выходить некому, кроме тебя. Следовательно, решись еще раз вооружиться деятельностью и напади на того чудака, который уже выдержал первое твое нападение с некоторым уроном для стороны правой. По крайней мере, отвечай мне по этому делу удовлеворительным образом.</w:t>
      </w:r>
    </w:p>
    <w:p>
      <w:pPr>
        <w:pStyle w:val="Normal"/>
        <w:spacing w:before="0" w:after="28"/>
        <w:ind w:left="84" w:right="16" w:firstLine="396"/>
        <w:rPr/>
      </w:pPr>
      <w:r>
        <w:rPr/>
        <w:t>Наше свидание в Москве веселит меня заранее, и вот мой план. Я буду жить у Соковнина</w:t>
      </w:r>
      <w:r>
        <w:rPr>
          <w:sz w:val="19"/>
          <w:vertAlign w:val="superscript"/>
        </w:rPr>
        <w:t>14</w:t>
      </w:r>
      <w:r>
        <w:rPr/>
        <w:t xml:space="preserve">; работы мои будут идти тем же порядком, каким идут теперь; </w:t>
      </w:r>
    </w:p>
    <w:p>
      <w:pPr>
        <w:pStyle w:val="Normal"/>
        <w:ind w:left="18" w:right="16" w:hanging="3"/>
        <w:rPr/>
      </w:pPr>
      <w:r>
        <w:rPr/>
        <w:t xml:space="preserve">с пяти часов утра до шести после обеда буду сидеть за делом, но каждый день в шесть часов после обеда ты должен будешь ко мне приезжать (не ранее и не позже), и мы будем сидеть очень весело дома, или будем вместе ездить к Карамзину, или куда случится. Только непременно надобно нам видаться всякий день и ездить ко мне </w:t>
      </w:r>
      <w:r>
        <w:rPr>
          <w:i/>
        </w:rPr>
        <w:t>тебе</w:t>
      </w:r>
      <w:r>
        <w:rPr/>
        <w:t xml:space="preserve">, а не мне к тебе, ибо (важное </w:t>
      </w:r>
      <w:r>
        <w:rPr>
          <w:i/>
        </w:rPr>
        <w:t>NB</w:t>
      </w:r>
      <w:r>
        <w:rPr/>
        <w:t xml:space="preserve">) я не намерен нанимать лошадей. (Не правда ли, однако, что я становлюсь расчетливым немцем и в деньгах, и в расположении времени, хотя, увы! эта расчетливость еще по большей части только на словах, а не на деле.) Одним словом, любезнейший мой Миллер, ожидаю приезда твоего в Москву с нетерпением, и наши дружеские, искренние разговоры восхищают меня заранее. Как бы хорошо было, если бы с тобою прилетела и милая рожица Блудов! Но и для него важный закон </w:t>
      </w:r>
      <w:r>
        <w:rPr>
          <w:i/>
        </w:rPr>
        <w:t>шести часов</w:t>
      </w:r>
      <w:r>
        <w:rPr/>
        <w:t xml:space="preserve"> непреложен. Заключу письмо свое обыкновенным рефренем. Перечитай все мои письма не для своей, а для </w:t>
      </w:r>
      <w:r>
        <w:rPr>
          <w:i/>
        </w:rPr>
        <w:t xml:space="preserve">моей </w:t>
      </w:r>
      <w:r>
        <w:rPr/>
        <w:t xml:space="preserve">пользы; выпиши из них на особую бумагу все те книги, о которых я тебя просил, не забыв и росписи Шлёцеровых сочинений, в которой я некоторые книги отметил карандашом; отбери назначенные книги; что понужнее, пришли, а что не так нужно, привези с собою, не забыв, однако, приложить к этой сумме и тех книг, которых я не назначил, но которые ты сам сочтешь для меня нужными. Если всё это исполнишь, то я поверю, что ты перечитываешь письма мои для своей пользы. </w:t>
      </w:r>
      <w:r>
        <w:rPr>
          <w:i/>
        </w:rPr>
        <w:t>Пользы</w:t>
      </w:r>
      <w:r>
        <w:rPr/>
        <w:t>! Какой чудак! Но разве я пишу к тебе эпистолы à la Sénèque?</w:t>
      </w:r>
      <w:r>
        <w:rPr>
          <w:rStyle w:val="FootnoteAnchor"/>
          <w:vertAlign w:val="superscript"/>
        </w:rPr>
        <w:footnoteReference w:id="6"/>
      </w:r>
      <w:r>
        <w:rPr>
          <w:sz w:val="19"/>
          <w:vertAlign w:val="superscript"/>
        </w:rPr>
        <w:t>15</w:t>
      </w:r>
      <w:r>
        <w:rPr/>
        <w:t xml:space="preserve"> А далее какое пышное приветствие: </w:t>
      </w:r>
      <w:r>
        <w:rPr>
          <w:i/>
        </w:rPr>
        <w:t>досуги твои для меня священны! Я не простил бы себе, если бы был причиною потери твоего времени. Оно так дорого для любящих русскую словесность</w:t>
      </w:r>
      <w:r>
        <w:rPr/>
        <w:t>. Не стыдно ли тебе говорить со мной таким языком? Прошу тебя, мой милый Миллер, иметь обо мне понятие настоящее, следовательно не слишком высокое; ибо для меня будет больно, если ты будешь на мой счет обманываться, хотя бы то было в хорошую сторону. Я желаю, чтобы твое понятие обо мне было для меня самым верным зеркалом и чтобы оно не украшало меня в собственных моих глазах. Мне всегда было неприятно, когда и посторонний ценил меня выше того, что я стою; а от доброго друга это еще неприятнее.</w:t>
      </w:r>
    </w:p>
    <w:p>
      <w:pPr>
        <w:pStyle w:val="Normal"/>
        <w:ind w:left="78" w:right="16" w:firstLine="402"/>
        <w:rPr/>
      </w:pPr>
      <w:r>
        <w:rPr/>
        <w:t>Между тем латинской грамматики всё еще нет. Досуги мои не очень же для тебя священны. Я, кажется, в первый раз писал к тебе о грамматиике в августе, вот 4</w:t>
      </w:r>
      <w:r>
        <w:rPr>
          <w:sz w:val="19"/>
          <w:vertAlign w:val="superscript"/>
        </w:rPr>
        <w:t>е</w:t>
      </w:r>
      <w:r>
        <w:rPr/>
        <w:t xml:space="preserve"> декабря. Если бы я, понадеявшись на аккуратность твою, вздумал отложить попечение о латинском языке до радостного прибытия Бредерова</w:t>
      </w:r>
      <w:r>
        <w:rPr>
          <w:sz w:val="19"/>
          <w:vertAlign w:val="superscript"/>
        </w:rPr>
        <w:t>16</w:t>
      </w:r>
      <w:r>
        <w:rPr/>
        <w:t>, то слишком бы мало воспользовался священными досугами.</w:t>
      </w:r>
    </w:p>
    <w:p>
      <w:pPr>
        <w:pStyle w:val="Normal"/>
        <w:spacing w:before="0" w:after="103"/>
        <w:ind w:left="85" w:right="16" w:firstLine="395"/>
        <w:rPr/>
      </w:pPr>
      <w:r>
        <w:rPr/>
        <w:t>Нет ли у тебя «Geist der Hebräischen Poesie» von Herder?</w:t>
      </w:r>
      <w:r>
        <w:rPr>
          <w:sz w:val="19"/>
          <w:vertAlign w:val="superscript"/>
        </w:rPr>
        <w:t>17</w:t>
      </w:r>
      <w:r>
        <w:rPr/>
        <w:t xml:space="preserve"> И «Саконталу»</w:t>
      </w:r>
      <w:r>
        <w:rPr>
          <w:sz w:val="19"/>
          <w:vertAlign w:val="superscript"/>
        </w:rPr>
        <w:t>18</w:t>
      </w:r>
      <w:r>
        <w:rPr/>
        <w:t xml:space="preserve"> желал бы прочитать. Projet Уварова напечатан будет в 1 № Генваря месяца. Прежде невозможно. Обнимаю тебя от всего сердца. Еще раз прошу тебя — кажется, что я уже об этом просил, — выручи у Андрея Сергеевича</w:t>
      </w:r>
      <w:r>
        <w:rPr>
          <w:sz w:val="19"/>
          <w:vertAlign w:val="superscript"/>
        </w:rPr>
        <w:t>19</w:t>
      </w:r>
      <w:r>
        <w:rPr/>
        <w:t xml:space="preserve"> Шлёцеров манускрипт: «Записки о жизни его отца»</w:t>
      </w:r>
      <w:r>
        <w:rPr>
          <w:sz w:val="19"/>
          <w:vertAlign w:val="superscript"/>
        </w:rPr>
        <w:t>20</w:t>
      </w:r>
      <w:r>
        <w:rPr>
          <w:i/>
        </w:rPr>
        <w:t>.</w:t>
      </w:r>
      <w:r>
        <w:rPr/>
        <w:t xml:space="preserve"> Он взялся было перевести его в «Вестник» с дополнением; но и меня лишил этого перевода, и сам ничего не сделал. А Шлёцер, который написал этот отрывок по моей просьбе, досадует на меня и требует, чтобы я возвратил ему манускрипт. А мне досадно на Андрея Сергеевича: взяться за такое дело, которого исполнение могло бы быть для него очень приятно, не исполнить его и меня ввести в нарекание — это не совсем в порядке вещей. Прости еще раз. Это длинное письмо и предыдущее, которое было не короче, обязывают тебя написать ко мне поболее, и жду твоего ответа с нетерпением. Но это письмо также и для Блудова, которому также советую не мучить меня своим молчанием. В теперешних обстоятельствах ему стыдно не написать ко мне ни слова.</w:t>
      </w:r>
    </w:p>
    <w:p>
      <w:pPr>
        <w:pStyle w:val="Normal"/>
        <w:spacing w:lineRule="auto" w:line="247" w:before="0" w:after="217"/>
        <w:ind w:left="404" w:right="68" w:hanging="10"/>
        <w:jc w:val="right"/>
        <w:rPr/>
      </w:pPr>
      <w:r>
        <w:rPr>
          <w:sz w:val="20"/>
        </w:rPr>
        <w:t>5-го ноября</w:t>
      </w:r>
      <w:r>
        <w:rPr>
          <w:sz w:val="18"/>
          <w:vertAlign w:val="superscript"/>
        </w:rPr>
        <w:t>21</w:t>
      </w:r>
    </w:p>
    <w:p>
      <w:pPr>
        <w:pStyle w:val="Normal"/>
        <w:spacing w:before="0" w:after="312"/>
        <w:ind w:left="15" w:right="16" w:firstLine="402"/>
        <w:rPr/>
      </w:pPr>
      <w:r>
        <w:rPr/>
        <w:t xml:space="preserve">Написав к тебе, мой милый друг, я всегда чувствую себя веселее обыкновенного, как будто после самого приятного разговора, в котором душа оживилась новыми чувствами, а голова новыми мыслями. Друзья, Тургенев и Блудов, любите меня более и более. Пока мы будем иметь в жизни один общий предмет: сохранение и усовершенствование дружбы нашей, по тех пор и самая жизнь будет в глазах наших иметь высокую цену. Знайте, что вы первые для меня люди в свете. Но, любезные друзья, перестаньте же лениться; вот и еще пришла почта, а от вас ни строки! На что же это похоже? Я начинаю думать, что ни ты, Тургенев, ни ты, Блудов, не получили моих писем, и для избежания такой неприятности ставлю на конверте великое слово: </w:t>
      </w:r>
      <w:r>
        <w:rPr>
          <w:i/>
        </w:rPr>
        <w:t>подателю 25 копеек</w:t>
      </w:r>
      <w:r>
        <w:rPr/>
        <w:t xml:space="preserve">. Нет, мало! </w:t>
      </w:r>
      <w:r>
        <w:rPr>
          <w:i/>
        </w:rPr>
        <w:t>50</w:t>
      </w:r>
      <w:r>
        <w:rPr/>
        <w:t>! Для уплаты можете сложиться.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202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Государственное право (</w:t>
      </w:r>
      <w:r>
        <w:rPr>
          <w:i/>
        </w:rPr>
        <w:t>нем</w:t>
      </w:r>
      <w:r>
        <w:rPr/>
        <w:t>.).</w:t>
      </w:r>
    </w:p>
  </w:footnote>
  <w:footnote w:id="3">
    <w:p>
      <w:pPr>
        <w:pStyle w:val="Footnotedescription"/>
        <w:spacing w:lineRule="auto" w:line="276"/>
        <w:ind w:left="29" w:right="72" w:firstLine="457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И если справедливо, что мы наконец достигли до той эпохи (уже известной в истории просвещения), эпохи, в которую человеческий ум, ступивший на крайнюю степень изобилия творческого и не могущий удовлетворить собственному своему стремлению, обраща-</w:t>
      </w:r>
    </w:p>
    <w:p>
      <w:pPr>
        <w:pStyle w:val="Footnotedescription"/>
        <w:spacing w:lineRule="auto" w:line="247"/>
        <w:ind w:left="20" w:right="72" w:firstLine="4"/>
        <w:jc w:val="both"/>
        <w:rPr/>
      </w:pPr>
      <w:r>
        <w:rPr/>
        <w:t>ется на самого себя, дабы приобресть новые силы, исчислив свои сокровища: то неоспоримо, что возрождению наук восточных встретились самые счастливые обстоятельства. Это живое стремление…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spacing w:lineRule="auto" w:line="307"/>
        <w:ind w:left="27" w:right="0" w:firstLine="459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Это живое стремление, эта творческая сила… не могут быть признаны отличительным качеством нашего времени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tabs>
          <w:tab w:val="clear" w:pos="709"/>
          <w:tab w:val="center" w:pos="486" w:leader="none"/>
          <w:tab w:val="center" w:pos="242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Белье, друг мой, начните с начала! (</w:t>
      </w:r>
      <w:r>
        <w:rPr>
          <w:i/>
        </w:rPr>
        <w:t>франц</w:t>
      </w:r>
      <w:r>
        <w:rPr/>
        <w:t>.).</w:t>
      </w:r>
    </w:p>
  </w:footnote>
  <w:footnote w:id="6">
    <w:p>
      <w:pPr>
        <w:pStyle w:val="Footnotedescription"/>
        <w:tabs>
          <w:tab w:val="clear" w:pos="709"/>
          <w:tab w:val="center" w:pos="585" w:leader="none"/>
          <w:tab w:val="center" w:pos="178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роде Сенеки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3686</Words>
  <Characters>19721</Characters>
  <CharactersWithSpaces>23401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73. </dc:title>
</cp:coreProperties>
</file>