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83.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&lt;Середина июня 1811 г. Муратово&gt;*</w:t>
      </w:r>
    </w:p>
    <w:p>
      <w:pPr>
        <w:pStyle w:val="Normal"/>
        <w:ind w:left="79" w:right="16" w:firstLine="402"/>
        <w:rPr/>
      </w:pPr>
      <w:r>
        <w:rPr/>
        <w:t>Мой милый и всегдашний друг, скажу о себе два слова. В месяце мае много сделалось перемены в моей участи. Тот несчастный случай, о котором я писал тебе в последнем моем письме, была кончина моей благодетельницы и друга, Марьи Григорьевны Буниной, у которой в доме я вырос и воспитан. Писав к тебе, я сбирался ехать в Белевскую деревню, где надобно было похоронить ее тело. Я пробыл в Белеве три дня, всё исполнил и поехал в Орловскую деревню к Е&lt;катерине&gt; Аф&lt;анасьевне&gt; Протасовой, чтобы сказать ей о кончине ее матери. В это время занемогла моя мать, оставшаяся в Москве; за мною прислали; я поехал в Москву, совсем не зная, зачем еду, ибо меня вызвали под другим предлогом: в восьми верстах от Москвы узнаю, что у меня нет матери; приезжая, нахожу одну ее могилу. Избавляю тебя, мой милый друг, от всех комментарий. Пожалей обо мне и останься для меня навсегда тем же, чем ты был доселе. Вот главное. О службе теперь не хочу думать; она не доставит уже никаких мне выгод, ибо все эти выгоды были только в отношении к моей матери. А для меня самого нужно очень мало: я имею угол, в котором соединены для меня драгоценные мне люди</w:t>
      </w:r>
      <w:r>
        <w:rPr>
          <w:sz w:val="19"/>
          <w:vertAlign w:val="superscript"/>
        </w:rPr>
        <w:t>1</w:t>
      </w:r>
      <w:r>
        <w:rPr/>
        <w:t>, они избавят меня от ужасной муки одиночества; имею маленький кусок, которого может быть для меня довольно и который есть благодеяние моей матери</w:t>
      </w:r>
      <w:r>
        <w:rPr>
          <w:sz w:val="19"/>
          <w:vertAlign w:val="superscript"/>
        </w:rPr>
        <w:t>2</w:t>
      </w:r>
      <w:r>
        <w:rPr/>
        <w:t xml:space="preserve">, буду работать и этим одним ограничу свою жизнь. Бог лишил меня счастья успокоить старость моей матери; Он сам на себя взял эту заботу, а мне оставил одну только обязанность жить так, как будто бы она была еще со мною: мой милый друг, я исполню эту обязанность. Между тем я еще имею утешительную отраду в твоей дружбе и в дружбе еще некоторых немногих для меня людей. Напиши ко мне; я буду отвечать тебе подробнее. А теперь </w:t>
      </w:r>
    </w:p>
    <w:p>
      <w:pPr>
        <w:pStyle w:val="Normal"/>
        <w:ind w:left="18" w:right="16" w:hanging="3"/>
        <w:rPr/>
      </w:pPr>
      <w:r>
        <w:rPr/>
        <w:t>еще голова моя не пришла в порядок.</w:t>
      </w:r>
    </w:p>
    <w:p>
      <w:pPr>
        <w:pStyle w:val="Normal"/>
        <w:spacing w:before="0" w:after="55"/>
        <w:ind w:left="413" w:right="16" w:hanging="3"/>
        <w:rPr/>
      </w:pPr>
      <w:r>
        <w:rPr/>
        <w:t>Твой навеки</w:t>
      </w:r>
    </w:p>
    <w:p>
      <w:pPr>
        <w:pStyle w:val="Normal"/>
        <w:spacing w:lineRule="auto" w:line="264" w:before="0" w:after="192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ind w:left="15" w:right="16" w:firstLine="396"/>
        <w:rPr/>
      </w:pPr>
      <w:r>
        <w:rPr/>
        <w:t>Благодарю Сергея Семеновича за доставление стихов</w:t>
      </w:r>
      <w:r>
        <w:rPr>
          <w:sz w:val="19"/>
          <w:vertAlign w:val="superscript"/>
        </w:rPr>
        <w:t>3</w:t>
      </w:r>
      <w:r>
        <w:rPr/>
        <w:t xml:space="preserve">; скажи ему, что я звание друга его ценю несравненно выше профессорского звания: весьма вероятно, что я останусь теперь при одном только первом. Обними за меня Блудова и попеняй ему. Не знать об нем в настоящих моих и его обстоятельствах очень для меня тяжело; а он уже доказал мне, что может ко мне писать много, как </w:t>
      </w:r>
    </w:p>
    <w:p>
      <w:pPr>
        <w:pStyle w:val="Normal"/>
        <w:spacing w:before="0" w:after="311"/>
        <w:ind w:left="18" w:right="16" w:hanging="3"/>
        <w:rPr/>
      </w:pPr>
      <w:r>
        <w:rPr/>
        <w:t>скоро захочет.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380</Words>
  <Characters>1840</Characters>
  <CharactersWithSpaces>2213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83. </dc:title>
</cp:coreProperties>
</file>