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169.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Ф. Воейкову</w:t>
      </w:r>
    </w:p>
    <w:p>
      <w:pPr>
        <w:pStyle w:val="Normal"/>
        <w:numPr>
          <w:ilvl w:val="0"/>
          <w:numId w:val="2"/>
        </w:numPr>
        <w:spacing w:lineRule="auto" w:line="259" w:before="0" w:after="164"/>
        <w:ind w:left="478" w:right="69" w:hanging="248"/>
        <w:jc w:val="left"/>
        <w:rPr>
          <w:i/>
          <w:i/>
        </w:rPr>
      </w:pPr>
      <w:r>
        <w:rPr>
          <w:i/>
        </w:rPr>
        <w:t>июля 1814 г. &lt;Муратово&gt;</w:t>
      </w:r>
    </w:p>
    <w:p>
      <w:pPr>
        <w:pStyle w:val="Normal"/>
        <w:ind w:left="15" w:right="16" w:firstLine="405"/>
        <w:rPr/>
      </w:pPr>
      <w:r>
        <w:rPr/>
        <w:t xml:space="preserve">Для чего всё это пишу? Какую может это иметь пользу? Если ты искренно хочешь счастья с Сашею — простого, чистого, единственного, которое с нею возможно, то ты его найдешь. Но если это счастье состоит для тебя в одном только исполнении буйного желания — не страсти, ибо и страсти в тебе к ней не замечаю, — то оно исчезнет в несколько мигов! И для тебя останется одно только бедственное уверение, что ты уничтожил прекрасную жизнь прекраснейшего творения. Ее счастье неразлучно с ее матерью и сестрою. Если будешь желать его </w:t>
      </w:r>
      <w:r>
        <w:rPr>
          <w:i/>
        </w:rPr>
        <w:t>искренно</w:t>
      </w:r>
      <w:r>
        <w:rPr/>
        <w:t xml:space="preserve">, то решишься твердо, несмотря ни на что, осчастливить их </w:t>
      </w:r>
      <w:r>
        <w:rPr>
          <w:i/>
        </w:rPr>
        <w:t>трех вместе</w:t>
      </w:r>
      <w:r>
        <w:rPr/>
        <w:t xml:space="preserve">. Что ты ни думай о характере Екатер&lt;ины&gt; Афанасьевны, но ты обязан ей таким благом, какого немногие в жизни добиваются; безо всякого с твоей стороны права на ее уважение ты получил от нее всё то, что только годами привязанности приобресть было бы возможно; благодарность должна закрыть глаза на недостатки, а недостатки матери ничто, когда такая дочь и жена, как Саша, помогает их сносить и в этом согласном терпении заключает свое счастье. Вообразив себя на твоем месте — чтобы для меня было трудно иметь своим товарищем Машу? Тебя же называет Екатер&lt;ина&gt; Аф&lt;анасьевна&gt; </w:t>
      </w:r>
    </w:p>
    <w:p>
      <w:pPr>
        <w:pStyle w:val="Normal"/>
        <w:ind w:left="18" w:right="16" w:hanging="3"/>
        <w:rPr/>
      </w:pPr>
      <w:r>
        <w:rPr/>
        <w:t xml:space="preserve">своим спасителем и спасителем от меня — надобно удостоиться такого названия. В твоей власти вести прекраснейшую жизнь. Нельзя же почитать тебе себя таким любимцем Промысла, чтобы уже и некоторые неприятности в жизни найти слишком тяжкими. Промысел выбрал для тебя жребий прекрасный. Неприятности для тебя </w:t>
      </w:r>
      <w:r>
        <w:rPr>
          <w:i/>
        </w:rPr>
        <w:t>будут</w:t>
      </w:r>
      <w:r>
        <w:rPr/>
        <w:t xml:space="preserve">. Но счастье ты иметь </w:t>
      </w:r>
      <w:r>
        <w:rPr>
          <w:i/>
        </w:rPr>
        <w:t>должен</w:t>
      </w:r>
      <w:r>
        <w:rPr/>
        <w:t>, и оно от тебя зависит: только помни, что оно между вами нераздельно. Разделясь, оно исчезнет, и ты только докажешь, что был его недостоин.</w:t>
      </w:r>
    </w:p>
    <w:p>
      <w:pPr>
        <w:pStyle w:val="Normal"/>
        <w:ind w:left="405" w:right="16" w:hanging="3"/>
        <w:rPr/>
      </w:pPr>
      <w:r>
        <w:rPr>
          <w:i/>
        </w:rPr>
        <w:t xml:space="preserve">NB. </w:t>
      </w:r>
      <w:r>
        <w:rPr/>
        <w:t>Записано 19 июля 1814.</w:t>
      </w:r>
    </w:p>
    <w:p>
      <w:pPr>
        <w:pStyle w:val="Normal"/>
        <w:spacing w:before="0" w:after="330"/>
        <w:ind w:left="15" w:right="16" w:firstLine="402"/>
        <w:rPr/>
      </w:pPr>
      <w:r>
        <w:rPr/>
        <w:t>Воейков вздумал уверять Машу, что я не люблю Екатер&lt;ины&gt; Афанасьевны. Воейков, который обязан ей всем своим счастьем, который накануне свадьбы сказал мне, что ее презирает, который наружными знаками, а не искренним сердечным чувством доказывал ей любовь. Моя привязанность к ней была воспитана со мною. Если я теперь показывал на нее досаду и к ней холодность, то это потому, что был жестоко оскорблен ее ко мне равнодушием и несправедливостью. Если бы я их сильно не чувствовал, то это значило бы, что я к ней никогда привязан не был. Я уверен, что через несколько времени (а может быть, уже и теперь) Воейков, который более нежели кто-нибудь одобрял и поддерживал мою привязанность к Маше, который и прежде и недавно советовал мне ее увезти</w:t>
      </w:r>
      <w:r>
        <w:rPr>
          <w:sz w:val="19"/>
          <w:vertAlign w:val="superscript"/>
        </w:rPr>
        <w:t>1</w:t>
      </w:r>
      <w:r>
        <w:rPr/>
        <w:t xml:space="preserve">, сам начнет уверять, что я и злодей и развратник. Как прикажут! Что </w:t>
      </w:r>
      <w:r>
        <w:rPr>
          <w:i/>
        </w:rPr>
        <w:t xml:space="preserve">нужно </w:t>
      </w:r>
      <w:r>
        <w:rPr/>
        <w:t>сказать, то и свято</w:t>
      </w:r>
      <w:r>
        <w:rPr>
          <w:sz w:val="19"/>
          <w:vertAlign w:val="superscript"/>
        </w:rPr>
        <w:t>2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8"/>
      <w:numFmt w:val="decimal"/>
      <w:lvlText w:val="%1"/>
      <w:lvlJc w:val="left"/>
      <w:pPr>
        <w:tabs>
          <w:tab w:val="num" w:pos="0"/>
        </w:tabs>
        <w:ind w:left="47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241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313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85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457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529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601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73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745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414</Words>
  <Characters>2169</Characters>
  <CharactersWithSpaces>2581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2022-12-09T23:28:17Z</dcterms:modified>
  <cp:revision>1</cp:revision>
  <dc:subject/>
  <dc:title>169. </dc:title>
</cp:coreProperties>
</file>