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180. </w:t>
      </w:r>
    </w:p>
    <w:p>
      <w:pPr>
        <w:pStyle w:val="Normal"/>
        <w:spacing w:lineRule="auto" w:line="259" w:before="0" w:after="4"/>
        <w:ind w:left="99" w:right="145" w:hanging="10"/>
        <w:jc w:val="center"/>
        <w:rPr>
          <w:b/>
          <w:b/>
          <w:sz w:val="23"/>
        </w:rPr>
      </w:pPr>
      <w:r>
        <w:rPr>
          <w:b/>
          <w:sz w:val="23"/>
        </w:rPr>
        <w:t>П. А. Вяземскому</w:t>
      </w:r>
    </w:p>
    <w:p>
      <w:pPr>
        <w:pStyle w:val="Normal"/>
        <w:spacing w:lineRule="auto" w:line="259" w:before="0" w:after="140"/>
        <w:ind w:left="78" w:right="119" w:hanging="10"/>
        <w:jc w:val="center"/>
        <w:rPr>
          <w:i/>
          <w:i/>
        </w:rPr>
      </w:pPr>
      <w:r>
        <w:rPr>
          <w:i/>
        </w:rPr>
        <w:t>&lt;Первые числа ноября 1814 г. Долбино&gt;*</w:t>
      </w:r>
    </w:p>
    <w:p>
      <w:pPr>
        <w:pStyle w:val="Normal"/>
        <w:spacing w:lineRule="auto" w:line="261" w:before="0" w:after="3"/>
        <w:ind w:left="10" w:right="67" w:hanging="10"/>
        <w:jc w:val="right"/>
        <w:rPr/>
      </w:pPr>
      <w:r>
        <w:rPr/>
        <w:t>Милый друг, податель этого письма есть Василий Андреевич Азбукин</w:t>
      </w:r>
      <w:r>
        <w:rPr>
          <w:sz w:val="19"/>
          <w:vertAlign w:val="superscript"/>
        </w:rPr>
        <w:t>1</w:t>
      </w:r>
      <w:r>
        <w:rPr/>
        <w:t xml:space="preserve">. </w:t>
      </w:r>
    </w:p>
    <w:p>
      <w:pPr>
        <w:pStyle w:val="Normal"/>
        <w:ind w:left="18" w:right="16" w:hanging="3"/>
        <w:rPr/>
      </w:pPr>
      <w:r>
        <w:rPr/>
        <w:t xml:space="preserve">Прошу его принять дружески, первое, за то, что он любезный и достойный твоего внимания человек, второе, за то, что он Василий же Андреевич, мой сослуживец, сотоварищ, соратник. От него узнаешь различные обо мне подробности. Ты опять сердишься на меня за мои сто лет молчания. А я разве не имею права пенять тебе за твои сто лет. Но не могу. Ибо в горе и беспокойстве. Я мог бы теперь побывать у тебя, но так как этот приезд был бы на три или четыре дня, не более, то я предпочитаю приехать в конце ноября на две недели </w:t>
      </w:r>
      <w:r>
        <w:rPr>
          <w:i/>
        </w:rPr>
        <w:t xml:space="preserve">единственно </w:t>
      </w:r>
    </w:p>
    <w:p>
      <w:pPr>
        <w:pStyle w:val="Normal"/>
        <w:ind w:left="18" w:right="16" w:hanging="3"/>
        <w:rPr/>
      </w:pPr>
      <w:r>
        <w:rPr>
          <w:i/>
        </w:rPr>
        <w:t>для тебя</w:t>
      </w:r>
      <w:r>
        <w:rPr/>
        <w:t>. Я еду с своими на житье в Дерпт</w:t>
      </w:r>
      <w:r>
        <w:rPr>
          <w:sz w:val="19"/>
          <w:vertAlign w:val="superscript"/>
        </w:rPr>
        <w:t>2</w:t>
      </w:r>
      <w:r>
        <w:rPr/>
        <w:t xml:space="preserve">. Ты будешь в Петербурге. Следовательно, мы будем ближе друг от друга и будем, вероятно, видаться. Эта поездка в Дерпт совсем не означает вступления в службу или чего-нибудь подобного; она значит только то, что </w:t>
      </w:r>
      <w:r>
        <w:rPr>
          <w:i/>
        </w:rPr>
        <w:t>мои</w:t>
      </w:r>
      <w:r>
        <w:rPr/>
        <w:t xml:space="preserve"> все по своим обстоятельствам едут в Дерпт и там жить будут — а я за ними. Не входя ни в какие ненужные для тебя объяснения, </w:t>
      </w:r>
    </w:p>
    <w:p>
      <w:pPr>
        <w:pStyle w:val="Normal"/>
        <w:ind w:left="18" w:right="16" w:hanging="3"/>
        <w:rPr/>
      </w:pPr>
      <w:r>
        <w:rPr/>
        <w:t xml:space="preserve">скажу, что у меня теперь на душе поспокойнее, и та яма, которую, по твоим словам, я сам для себя рою, сделалась </w:t>
      </w:r>
      <w:r>
        <w:rPr>
          <w:i/>
        </w:rPr>
        <w:t>ямкою</w:t>
      </w:r>
      <w:r>
        <w:rPr/>
        <w:t xml:space="preserve">, так что если и буду в ней сидеть, то всё Божий свет будет виден. Словом сказать, на сердце легче и наконец буду работать, перестану истощать бесценный мой талант на блестящие безделки, </w:t>
      </w:r>
    </w:p>
    <w:p>
      <w:pPr>
        <w:pStyle w:val="Normal"/>
        <w:ind w:left="18" w:right="16" w:hanging="3"/>
        <w:rPr/>
      </w:pPr>
      <w:r>
        <w:rPr/>
        <w:t>утешу мое отечество, которое умеет отдавать мне справедливость, и вместе с Батюшковым, Вяземским буду работать не для минуты, а для веков. Согласен ли на это, друг? Если согласен, то не пиши таких стихов, которые мне прислал в последний раз</w:t>
      </w:r>
      <w:r>
        <w:rPr>
          <w:sz w:val="19"/>
          <w:vertAlign w:val="superscript"/>
        </w:rPr>
        <w:t>3</w:t>
      </w:r>
      <w:r>
        <w:rPr/>
        <w:t xml:space="preserve">. Не пиши — это значит не думай и не чувствуй того, что в этих </w:t>
      </w:r>
    </w:p>
    <w:p>
      <w:pPr>
        <w:pStyle w:val="Normal"/>
        <w:ind w:left="18" w:right="16" w:hanging="3"/>
        <w:rPr/>
      </w:pPr>
      <w:r>
        <w:rPr/>
        <w:t xml:space="preserve">стихах (впрочем, не слишком тебя достойных) написано вслед за Вольтером. В самом деле, </w:t>
      </w:r>
      <w:r>
        <w:rPr>
          <w:i/>
        </w:rPr>
        <w:t>дурной час больного</w:t>
      </w:r>
      <w:r>
        <w:rPr/>
        <w:t xml:space="preserve">. А у тебя, как я часто имел случай в старые годы заметить, такие часы бывают частенько. Несмотря на </w:t>
      </w:r>
      <w:r>
        <w:rPr>
          <w:i/>
        </w:rPr>
        <w:t>всё, что у тебя есть</w:t>
      </w:r>
      <w:r>
        <w:rPr/>
        <w:t xml:space="preserve">, ты имеешь какое-то презрение к жизни и смотришь на нее с насмешкою, и готов всякую минуту нападать с жестокими сарказмами на Провидение. С таким расположением души трудно будет написать что-нибудь такое, что бы </w:t>
      </w:r>
      <w:r>
        <w:rPr>
          <w:i/>
        </w:rPr>
        <w:t>радовало</w:t>
      </w:r>
      <w:r>
        <w:rPr/>
        <w:t xml:space="preserve"> потомство. Не говорю уже о том, чтобы находить счастье посреди всего того, </w:t>
      </w:r>
    </w:p>
    <w:p>
      <w:pPr>
        <w:pStyle w:val="Normal"/>
        <w:ind w:left="18" w:right="16" w:hanging="3"/>
        <w:rPr/>
      </w:pPr>
      <w:r>
        <w:rPr/>
        <w:t xml:space="preserve">что </w:t>
      </w:r>
      <w:r>
        <w:rPr>
          <w:i/>
        </w:rPr>
        <w:t>делает</w:t>
      </w:r>
      <w:r>
        <w:rPr/>
        <w:t xml:space="preserve"> наше счастье. Стой, моралист! У меня до тебя просьба. Мы с Воейковым и с другими некоторыми выдаем снова «Собрание лучших русских стихотворений»</w:t>
      </w:r>
      <w:r>
        <w:rPr>
          <w:sz w:val="19"/>
          <w:vertAlign w:val="superscript"/>
        </w:rPr>
        <w:t>4</w:t>
      </w:r>
      <w:r>
        <w:rPr/>
        <w:t xml:space="preserve">. </w:t>
      </w:r>
      <w:r>
        <w:rPr>
          <w:i/>
        </w:rPr>
        <w:t>Твоего</w:t>
      </w:r>
      <w:r>
        <w:rPr/>
        <w:t xml:space="preserve"> в этом собрании должно быть </w:t>
      </w:r>
      <w:r>
        <w:rPr>
          <w:i/>
        </w:rPr>
        <w:t>много</w:t>
      </w:r>
      <w:r>
        <w:rPr/>
        <w:t>. Первый том уже печатается. Пришли мне непременно всё то, что желаешь поместить, и, пожалуйста, не скромничай и не скупись.</w:t>
      </w:r>
    </w:p>
    <w:p>
      <w:pPr>
        <w:pStyle w:val="Normal"/>
        <w:spacing w:before="0" w:after="25"/>
        <w:ind w:left="15" w:right="16" w:firstLine="402"/>
        <w:rPr/>
      </w:pPr>
      <w:r>
        <w:rPr/>
        <w:t xml:space="preserve">Пришли мне, если можно, </w:t>
      </w:r>
      <w:r>
        <w:rPr>
          <w:i/>
        </w:rPr>
        <w:t>всё</w:t>
      </w:r>
      <w:r>
        <w:rPr/>
        <w:t>, я выберу сам — только поскорее, чтобы не опоздать отослать в Петербург. Пипинькино письмо прекрасно</w:t>
      </w:r>
      <w:r>
        <w:rPr>
          <w:sz w:val="19"/>
          <w:vertAlign w:val="superscript"/>
        </w:rPr>
        <w:t>5</w:t>
      </w:r>
      <w:r>
        <w:rPr/>
        <w:t>. Напрасно нападает он на меня за Муравьева</w:t>
      </w:r>
      <w:r>
        <w:rPr>
          <w:sz w:val="19"/>
          <w:vertAlign w:val="superscript"/>
        </w:rPr>
        <w:t>6</w:t>
      </w:r>
      <w:r>
        <w:rPr/>
        <w:t xml:space="preserve">. Я поправил его стихи, переписал их и ему </w:t>
      </w:r>
    </w:p>
    <w:p>
      <w:pPr>
        <w:pStyle w:val="Normal"/>
        <w:ind w:left="18" w:right="16" w:hanging="3"/>
        <w:rPr/>
      </w:pPr>
      <w:r>
        <w:rPr/>
        <w:t>отдал экземпляр. Этот экземпляр потерян и с ним все поправки. Надобно возиться с этою скучною работою опять. Я не мог написать «Жизнь Муравьева»</w:t>
      </w:r>
      <w:r>
        <w:rPr>
          <w:sz w:val="19"/>
          <w:vertAlign w:val="superscript"/>
        </w:rPr>
        <w:t>7</w:t>
      </w:r>
      <w:r>
        <w:rPr/>
        <w:t xml:space="preserve"> потому, что не имею на то никаких материалов; те бумаги, которые у меня, могут служить только материалами для изображения его характера и образа мыслей. Но я Пипиньку же просил доставить мне известия о обстоятельствах его жизни и отобрать все нужные сведения у Ивана Матвеевича</w:t>
      </w:r>
      <w:r>
        <w:rPr>
          <w:sz w:val="19"/>
          <w:vertAlign w:val="superscript"/>
        </w:rPr>
        <w:t>8</w:t>
      </w:r>
      <w:r>
        <w:rPr/>
        <w:t>. Он ничего этого не сделал и меня же бранит. Бумаги все у меня целы. И в Дерпте всё кончу; но только нужно, чтобы мне помогли.</w:t>
      </w:r>
    </w:p>
    <w:p>
      <w:pPr>
        <w:pStyle w:val="Normal"/>
        <w:ind w:left="15" w:right="16" w:firstLine="388"/>
        <w:rPr/>
      </w:pPr>
      <w:r>
        <w:rPr/>
        <w:t>Ты подумай о журнале. У меня есть в голове план, который, обдумав, тебе сообщу.</w:t>
      </w:r>
    </w:p>
    <w:p>
      <w:pPr>
        <w:pStyle w:val="Normal"/>
        <w:ind w:left="418" w:right="16" w:hanging="3"/>
        <w:rPr/>
      </w:pPr>
      <w:r>
        <w:rPr/>
        <w:t>Поклонись от меня Денису-поэту-герою-Давыдову.</w:t>
      </w:r>
    </w:p>
    <w:p>
      <w:pPr>
        <w:pStyle w:val="Normal"/>
        <w:ind w:left="15" w:right="16" w:firstLine="394"/>
        <w:rPr/>
      </w:pPr>
      <w:r>
        <w:rPr/>
        <w:t xml:space="preserve">В экземпляре моих стихов, к тебе присланном, много ошибок. Некоторые пиесы, и их, думаю, наберется с десяток, не будут напечатаны. Что мне делать </w:t>
      </w:r>
    </w:p>
    <w:p>
      <w:pPr>
        <w:pStyle w:val="Normal"/>
        <w:ind w:left="18" w:right="16" w:hanging="3"/>
        <w:rPr/>
      </w:pPr>
      <w:r>
        <w:rPr/>
        <w:t xml:space="preserve">с рифмою любовь и богов? Поправить не умею. Не выбросить ли и этой пиесы. Рви и режь, как хочешь! Я постараюсь стиснуть зубы и не крикнуть. </w:t>
      </w:r>
      <w:r>
        <w:rPr>
          <w:i/>
        </w:rPr>
        <w:t>Ночи</w:t>
      </w:r>
      <w:r>
        <w:rPr/>
        <w:t xml:space="preserve"> и </w:t>
      </w:r>
      <w:r>
        <w:rPr>
          <w:i/>
        </w:rPr>
        <w:t>полночи</w:t>
      </w:r>
      <w:r>
        <w:rPr/>
        <w:t xml:space="preserve"> не тронь. Так и быть!</w:t>
      </w:r>
    </w:p>
    <w:p>
      <w:pPr>
        <w:pStyle w:val="Normal"/>
        <w:spacing w:before="0" w:after="26"/>
        <w:ind w:left="15" w:right="16" w:firstLine="384"/>
        <w:rPr/>
      </w:pPr>
      <w:r>
        <w:rPr/>
        <w:t>À propos</w:t>
      </w:r>
      <w:r>
        <w:rPr>
          <w:rStyle w:val="FootnoteAnchor"/>
          <w:vertAlign w:val="superscript"/>
        </w:rPr>
        <w:footnoteReference w:id="2"/>
      </w:r>
      <w:r>
        <w:rPr/>
        <w:t>. Я всё забыл. Я тебе должен за платье</w:t>
      </w:r>
      <w:r>
        <w:rPr>
          <w:sz w:val="19"/>
          <w:vertAlign w:val="superscript"/>
        </w:rPr>
        <w:t>9</w:t>
      </w:r>
      <w:r>
        <w:rPr/>
        <w:t>. Тогда, когда писал об этом, у меня были деньги. Теперь нет. Итак, не взыщи. После расквитаемся.</w:t>
      </w:r>
    </w:p>
    <w:p>
      <w:pPr>
        <w:pStyle w:val="Normal"/>
        <w:ind w:left="15" w:right="16" w:firstLine="393"/>
        <w:rPr/>
      </w:pPr>
      <w:r>
        <w:rPr/>
        <w:t xml:space="preserve">Обнимаю тебя от всего сердца. Я теперь совершенно </w:t>
      </w:r>
      <w:r>
        <w:rPr>
          <w:i/>
        </w:rPr>
        <w:t>один</w:t>
      </w:r>
      <w:r>
        <w:rPr/>
        <w:t xml:space="preserve"> и пробуду недели три один. В это время что-нибудь напишу. Я еще обязан тебе посланием. Друг, поверь, что не лень и не недостаток чувства мне помешали тебе отвечать. </w:t>
      </w:r>
      <w:r>
        <w:rPr>
          <w:i/>
        </w:rPr>
        <w:t>С тобою</w:t>
      </w:r>
      <w:r>
        <w:rPr/>
        <w:t xml:space="preserve"> мне легко быть стихотворцем — то есть живо чувствовать всё прекрасное. Но эти последние два года были для меня убийственны. Теперь всё лучше, и я опять поэт. Буду писать много. Прости, до свидания. Вероятно, в конце ноября. Мой поклон Вере Федоровне.</w:t>
      </w:r>
    </w:p>
    <w:p>
      <w:pPr>
        <w:pStyle w:val="Normal"/>
        <w:spacing w:lineRule="auto" w:line="264" w:before="0" w:after="123"/>
        <w:ind w:left="10" w:right="68" w:hanging="10"/>
        <w:jc w:val="right"/>
        <w:rPr/>
      </w:pPr>
      <w:r>
        <w:rPr/>
        <w:t>Твой</w:t>
      </w:r>
      <w:r>
        <w:rPr>
          <w:i/>
        </w:rPr>
        <w:t xml:space="preserve"> Жуковский</w:t>
      </w:r>
    </w:p>
    <w:p>
      <w:pPr>
        <w:pStyle w:val="Normal"/>
        <w:spacing w:before="0" w:after="310"/>
        <w:ind w:left="15" w:right="16" w:firstLine="383"/>
        <w:rPr/>
      </w:pPr>
      <w:r>
        <w:rPr/>
        <w:t>À propos</w:t>
      </w:r>
      <w:r>
        <w:rPr>
          <w:vertAlign w:val="superscript"/>
        </w:rPr>
        <w:t>**</w:t>
      </w:r>
      <w:r>
        <w:rPr/>
        <w:t>. Вот мое подражание английским стихам God save the King</w:t>
      </w:r>
      <w:r>
        <w:rPr>
          <w:rStyle w:val="FootnoteAnchor"/>
          <w:vertAlign w:val="superscript"/>
        </w:rPr>
        <w:footnoteReference w:id="3"/>
      </w:r>
      <w:r>
        <w:rPr>
          <w:sz w:val="19"/>
          <w:vertAlign w:val="superscript"/>
        </w:rPr>
        <w:t>10</w:t>
      </w:r>
      <w:r>
        <w:rPr/>
        <w:t>. Его здесь у нас поют (и на тот же голос). У Плещеева</w:t>
      </w:r>
      <w:r>
        <w:rPr>
          <w:sz w:val="19"/>
          <w:vertAlign w:val="superscript"/>
        </w:rPr>
        <w:t>11</w:t>
      </w:r>
      <w:r>
        <w:rPr/>
        <w:t xml:space="preserve"> введено в обычай петь эту песню за столом при всяком семейном празднике. Хорошо, когда бы вся Русь приняла этот обычай. В минуту радости первый стакан царю, каких нет.</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0" w:before="0" w:after="15"/>
        <w:ind w:left="477" w:right="4981" w:hanging="3"/>
        <w:rPr/>
      </w:pPr>
      <w:r>
        <w:rPr>
          <w:rStyle w:val="FootnoteCharacters"/>
        </w:rPr>
        <w:footnoteRef/>
      </w:r>
      <w:r>
        <w:rPr/>
        <w:tab/>
        <w:t xml:space="preserve"> </w:t>
      </w:r>
      <w:r>
        <w:rPr/>
        <w:t>Кстати (</w:t>
      </w:r>
      <w:r>
        <w:rPr>
          <w:i/>
        </w:rPr>
        <w:t>франц</w:t>
      </w:r>
      <w:r>
        <w:rPr/>
        <w:t xml:space="preserve">.). </w:t>
      </w:r>
      <w:r>
        <w:rPr>
          <w:vertAlign w:val="superscript"/>
        </w:rPr>
        <w:t xml:space="preserve"> </w:t>
        <w:tab/>
        <w:t xml:space="preserve">** </w:t>
      </w:r>
      <w:r>
        <w:rPr/>
        <w:t>Кстати (</w:t>
      </w:r>
      <w:r>
        <w:rPr>
          <w:i/>
        </w:rPr>
        <w:t>франц</w:t>
      </w:r>
      <w:r>
        <w:rPr/>
        <w:t>.).</w:t>
      </w:r>
    </w:p>
  </w:footnote>
  <w:footnote w:id="3">
    <w:p>
      <w:pPr>
        <w:pStyle w:val="Footnotedescription"/>
        <w:ind w:left="477" w:right="0" w:hanging="3"/>
        <w:rPr/>
      </w:pPr>
      <w:r>
        <w:rPr>
          <w:rStyle w:val="FootnoteCharacters"/>
        </w:rPr>
        <w:footnoteRef/>
      </w:r>
      <w:r>
        <w:rPr/>
        <w:tab/>
        <w:t xml:space="preserve"> </w:t>
      </w:r>
      <w:r>
        <w:rPr/>
        <w:t>Боже, храни короля (</w:t>
      </w:r>
      <w:r>
        <w:rPr>
          <w:i/>
        </w:rPr>
        <w:t>англ</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796</Words>
  <Characters>3934</Characters>
  <CharactersWithSpaces>4724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2022-12-09T23:28:17Z</dcterms:modified>
  <cp:revision>1</cp:revision>
  <dc:subject/>
  <dc:title>180. </dc:title>
</cp:coreProperties>
</file>