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193. </w:t>
      </w:r>
    </w:p>
    <w:p>
      <w:pPr>
        <w:pStyle w:val="Normal"/>
        <w:spacing w:lineRule="auto" w:line="259" w:before="0" w:after="4"/>
        <w:ind w:left="99" w:right="157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3" w:hanging="10"/>
        <w:jc w:val="center"/>
        <w:rPr>
          <w:i/>
          <w:i/>
        </w:rPr>
      </w:pPr>
      <w:r>
        <w:rPr>
          <w:i/>
        </w:rPr>
        <w:t>&lt;5 января 1815 г. Долбино&gt;</w:t>
      </w:r>
    </w:p>
    <w:p>
      <w:pPr>
        <w:pStyle w:val="Normal"/>
        <w:spacing w:before="0" w:after="82"/>
        <w:ind w:left="15" w:right="16" w:firstLine="397"/>
        <w:rPr/>
      </w:pPr>
      <w:r>
        <w:rPr/>
        <w:t>Приложенное письмо отдай Уварову. Писать некогда. Опоздал оттого, что вздумал вам отвечать стихами. Прошу их не критиковать, потому что они написаны нынче поутру, как письмо на почту. Они принадлежат Ареопагу</w:t>
      </w:r>
      <w:r>
        <w:rPr>
          <w:sz w:val="19"/>
          <w:vertAlign w:val="superscript"/>
        </w:rPr>
        <w:t>1</w:t>
      </w:r>
      <w:r>
        <w:rPr/>
        <w:t>. К тебе, Блудову и Батюшкову буду писать особенно. Письма ваши все получил. Они придали мне жизни</w:t>
      </w:r>
      <w:r>
        <w:rPr>
          <w:sz w:val="19"/>
          <w:vertAlign w:val="superscript"/>
        </w:rPr>
        <w:t>2</w:t>
      </w:r>
      <w:r>
        <w:rPr/>
        <w:t>. Славно иметь таких товарищей.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</Words>
  <Characters>355</Characters>
  <CharactersWithSpaces>415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193. </dc:title>
</cp:coreProperties>
</file>