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240. </w:t>
      </w:r>
    </w:p>
    <w:p>
      <w:pPr>
        <w:pStyle w:val="Normal"/>
        <w:spacing w:lineRule="auto" w:line="259" w:before="0" w:after="4"/>
        <w:ind w:left="99" w:right="160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164"/>
        <w:ind w:left="78" w:right="136" w:hanging="10"/>
        <w:jc w:val="center"/>
        <w:rPr>
          <w:i/>
          <w:i/>
        </w:rPr>
      </w:pPr>
      <w:r>
        <w:rPr>
          <w:i/>
        </w:rPr>
        <w:t>&lt;Около (не ранее) 14 августа 1815 г. Дерпт&gt;</w:t>
      </w:r>
    </w:p>
    <w:p>
      <w:pPr>
        <w:pStyle w:val="Normal"/>
        <w:ind w:left="15" w:right="16" w:firstLine="402"/>
        <w:rPr/>
      </w:pPr>
      <w:r>
        <w:rPr/>
        <w:t xml:space="preserve">Мне давно бы пора привыкнуть думать и верить, что Провидение всегда в тяжкие минуты посылает утешение. Но </w:t>
      </w:r>
      <w:r>
        <w:rPr>
          <w:i/>
        </w:rPr>
        <w:t>здесь</w:t>
      </w:r>
      <w:r>
        <w:rPr/>
        <w:t xml:space="preserve"> невозможно сохранить нужный для этого порядок в душе. Столько грустных чувств на нее нападает, что она не в состоянии с ними сладить, не в состоянии от них отделаться; а пока они </w:t>
      </w:r>
      <w:r>
        <w:rPr>
          <w:i/>
        </w:rPr>
        <w:t>тут</w:t>
      </w:r>
      <w:r>
        <w:rPr/>
        <w:t>, по тех пор ничто хорошее, следовательно справедливое, нейдет в душу. Надобно чему-нибудь постороннему, прекрасному случиться, чтобы ею овладеть, оттащить насильно от дурного и всё показать с лучшей стороны. Это со мною и случилось. Эверс подоспел мне на помощь</w:t>
      </w:r>
      <w:r>
        <w:rPr>
          <w:sz w:val="19"/>
          <w:vertAlign w:val="superscript"/>
        </w:rPr>
        <w:t>1</w:t>
      </w:r>
      <w:r>
        <w:rPr/>
        <w:t xml:space="preserve"> и если не совсем утешил, то по крайней мере заставил глядеть другими глазами на горе. Послушай, милый друг, как бы ни дурно жить, но добрая жизнь, взятая в целом, есть и счастливая. Это надобно сказать, подводя итог, а не тогда, когда душа взбуровлена и нельзя сделать счету. Здесь я часто бываю </w:t>
      </w:r>
      <w:r>
        <w:rPr>
          <w:i/>
        </w:rPr>
        <w:t>бессчетным</w:t>
      </w:r>
      <w:r>
        <w:rPr>
          <w:sz w:val="19"/>
          <w:vertAlign w:val="superscript"/>
        </w:rPr>
        <w:t>2</w:t>
      </w:r>
      <w:r>
        <w:rPr/>
        <w:t>; в Петербурге совсем другое, но едва ли не хуже — сухая, мертвая жизнь! Будучи там и чувствуя тамошнее дурное, я часто жалел о здешнем дурном; здесь, по крайней мере, оттого, что принужден с собою бороться, поневоле добираешься до чего-то прекрасного, что на несколько времени бросает большой свет на душу; там нет ничего — полное, мертвое ничтожество. Но и здесь убийство! Сердце более нежели когда-нибудь разрывается. Можно привыкнуть даже к ненависти. Уехать на родину</w:t>
      </w:r>
      <w:r>
        <w:rPr>
          <w:sz w:val="19"/>
          <w:vertAlign w:val="superscript"/>
        </w:rPr>
        <w:t>3</w:t>
      </w:r>
      <w:r>
        <w:rPr/>
        <w:t xml:space="preserve"> — там буду совершенно жить для тебя; старого милого прежнего и настоящего никто у меня не отнимет. А будущее всё поручаю тебе. Но мысль, что я буду свободен, буду располагать своим временем, буду иметь подле себя друзей, с которыми всё </w:t>
      </w:r>
      <w:r>
        <w:rPr>
          <w:i/>
        </w:rPr>
        <w:t>мое</w:t>
      </w:r>
      <w:r>
        <w:rPr/>
        <w:t xml:space="preserve"> разделить можно, эта мысль для меня мучительна! У тебя этого ничего не будет, а я этим пользуйся! Эта мысль всё должна отравить. И еще воображать, что ты должна успокаиваться только тем, чтобы ничего </w:t>
      </w:r>
      <w:r>
        <w:rPr>
          <w:i/>
        </w:rPr>
        <w:t>не ожидать от них</w:t>
      </w:r>
      <w:r>
        <w:rPr/>
        <w:t>. Это несносно! Против этого надобно вооружиться твердою мыслью:</w:t>
      </w:r>
      <w:r>
        <w:rPr>
          <w:i/>
        </w:rPr>
        <w:t xml:space="preserve"> сделать лучшее употребление из судьбы своей</w:t>
      </w:r>
      <w:r>
        <w:rPr/>
        <w:t xml:space="preserve">. Думай обо мне — в этом для тебя </w:t>
      </w:r>
    </w:p>
    <w:p>
      <w:pPr>
        <w:pStyle w:val="Normal"/>
        <w:ind w:left="18" w:right="16" w:hanging="3"/>
        <w:rPr/>
      </w:pPr>
      <w:r>
        <w:rPr>
          <w:i/>
        </w:rPr>
        <w:t>всё</w:t>
      </w:r>
      <w:r>
        <w:rPr/>
        <w:t xml:space="preserve">! Мое </w:t>
      </w:r>
      <w:r>
        <w:rPr>
          <w:i/>
        </w:rPr>
        <w:t>всё</w:t>
      </w:r>
      <w:r>
        <w:rPr/>
        <w:t xml:space="preserve"> я обещаю исполнить! Я слишком много позволяю над собою иметь влияния печальному — в минуту грусти я всё забываю и на всё рад опрометью броситься. Мне надобно более верить твоей твердости — ты имеешь в душе своей гораздо более силы, нежели я! У меня тени нет твоего терпения! Но как же терпеть, смотря на несправедливости и холодное невнимание к тому, что должно разорвать сердце (я говорю не о Воейкове); нет! здесь жить, всё видеть и молчать — не достанет жизни. Одно место твоего письма несносно — как могла ты стать на колени и просить прощения Бог знает в чем и перед кем же? Это унижение нестерпимо — ради Бога, в таких случаях вспоминай обо мне и не давай над собою воли!</w:t>
      </w:r>
    </w:p>
    <w:p>
      <w:pPr>
        <w:pStyle w:val="Normal"/>
        <w:ind w:left="15" w:right="16" w:firstLine="396"/>
        <w:rPr/>
      </w:pPr>
      <w:r>
        <w:rPr/>
        <w:t xml:space="preserve">Милый друг, у нас нет счастья — но мы имеем много! То сердце, которого ты требуешь, принадлежит тебе, навсегда, одной тебе и ни в чем другом не найдет замены той жизни, которую находит в своей привязанности к тебе! Разве этого мало! Разве не утешает тебя мысль, что я для тебя буду </w:t>
      </w:r>
      <w:r>
        <w:rPr>
          <w:i/>
        </w:rPr>
        <w:t>стараться жить</w:t>
      </w:r>
      <w:r>
        <w:rPr/>
        <w:t xml:space="preserve">; для тебя становиться лучшим, тебе буду посвящать каждую хорошую мысль, каждый хороший труд — где бы ни был, всюду с тобою! Разве не утешит тебя мысль, </w:t>
      </w:r>
    </w:p>
    <w:p>
      <w:pPr>
        <w:pStyle w:val="Normal"/>
        <w:ind w:left="18" w:right="16" w:hanging="3"/>
        <w:rPr/>
      </w:pPr>
      <w:r>
        <w:rPr/>
        <w:t xml:space="preserve">что ты будешь причиною всего хорошего в моей жизни, хранителем ее чистоты! Заглядывай всегда в окно, когда нужно будет тебе утешения; ты увидишь домик </w:t>
      </w:r>
    </w:p>
    <w:p>
      <w:pPr>
        <w:pStyle w:val="Normal"/>
        <w:ind w:left="18" w:right="16" w:hanging="3"/>
        <w:rPr/>
      </w:pPr>
      <w:r>
        <w:rPr/>
        <w:t>Эверсов</w:t>
      </w:r>
      <w:r>
        <w:rPr>
          <w:sz w:val="19"/>
          <w:vertAlign w:val="superscript"/>
        </w:rPr>
        <w:t>4</w:t>
      </w:r>
      <w:r>
        <w:rPr/>
        <w:t xml:space="preserve"> — в этом уголку прекрасное, угодное Богу творение! Посмотри, как он спокойно смотрит на прошедшую жизнь свою, как </w:t>
      </w:r>
      <w:r>
        <w:rPr>
          <w:i/>
        </w:rPr>
        <w:t>всё</w:t>
      </w:r>
      <w:r>
        <w:rPr/>
        <w:t xml:space="preserve"> ему друг; это плод </w:t>
      </w:r>
    </w:p>
    <w:p>
      <w:pPr>
        <w:pStyle w:val="Normal"/>
        <w:ind w:left="18" w:right="16" w:hanging="3"/>
        <w:rPr/>
      </w:pPr>
      <w:r>
        <w:rPr/>
        <w:t xml:space="preserve">чистоты душевной! Брат его и </w:t>
      </w:r>
      <w:r>
        <w:rPr>
          <w:i/>
        </w:rPr>
        <w:t>твой питомец</w:t>
      </w:r>
      <w:r>
        <w:rPr>
          <w:sz w:val="19"/>
          <w:vertAlign w:val="superscript"/>
        </w:rPr>
        <w:t xml:space="preserve">5 </w:t>
      </w:r>
      <w:r>
        <w:rPr/>
        <w:t xml:space="preserve">будет об вас думать всегда вместе, об вас, чтобы быть всегда вашим, чтобы быть к вам </w:t>
      </w:r>
      <w:r>
        <w:rPr>
          <w:i/>
        </w:rPr>
        <w:t>ближе</w:t>
      </w:r>
      <w:r>
        <w:rPr/>
        <w:t>; он будет час от часу более окружать себя хорошими мыслями и, может быть, делами! От дурного вы же будете ему защитою! Теперь каждый прекрасный вечер будет напоминать мне о двух моих товарищах и будет мне уроком, и ободрением, и утешением!</w:t>
      </w:r>
    </w:p>
    <w:p>
      <w:pPr>
        <w:pStyle w:val="Normal"/>
        <w:spacing w:before="0" w:after="312"/>
        <w:ind w:left="15" w:right="16" w:firstLine="394"/>
        <w:rPr/>
      </w:pPr>
      <w:r>
        <w:rPr/>
        <w:t xml:space="preserve">Когда поеду к нашим, примусь писать </w:t>
      </w:r>
      <w:r>
        <w:rPr>
          <w:i/>
        </w:rPr>
        <w:t>ответы</w:t>
      </w:r>
      <w:r>
        <w:rPr/>
        <w:t xml:space="preserve"> на многие важные для жизни </w:t>
      </w:r>
      <w:r>
        <w:rPr>
          <w:i/>
        </w:rPr>
        <w:t>вопросы</w:t>
      </w:r>
      <w:r>
        <w:rPr/>
        <w:t xml:space="preserve">. Это всё будет для тебя. Это будет моя философия, основанная на одних </w:t>
      </w:r>
      <w:r>
        <w:rPr>
          <w:i/>
        </w:rPr>
        <w:t>моих</w:t>
      </w:r>
      <w:r>
        <w:rPr/>
        <w:t xml:space="preserve"> опытах, а все мои опыты в одном — в моей к тебе любви! Больше ничего я не испытал на свете! Всё или от нее происходило, или к ней относилось! Там, т. е. на родине, много для меня драгоценного — там наши общие воспоминания! Знаю, что будет грустно и тяжело, но там только и жить можно. И эти воспоминания будут </w:t>
      </w:r>
      <w:r>
        <w:rPr>
          <w:i/>
        </w:rPr>
        <w:t>записаны для тебя</w:t>
      </w:r>
      <w:r>
        <w:rPr/>
        <w:t>. Ты же непременно имей положенную работу — переводы нашего Дрезеке</w:t>
      </w:r>
      <w:r>
        <w:rPr>
          <w:sz w:val="19"/>
          <w:vertAlign w:val="superscript"/>
        </w:rPr>
        <w:t>6</w:t>
      </w:r>
      <w:r>
        <w:rPr/>
        <w:t xml:space="preserve">, делай свои выписки и записки, будь более с собою; у тебя нет особого места — уступи необходимости; </w:t>
      </w:r>
      <w:r>
        <w:rPr>
          <w:i/>
        </w:rPr>
        <w:t>когда</w:t>
      </w:r>
      <w:r>
        <w:rPr/>
        <w:t xml:space="preserve"> найдешь время, </w:t>
      </w:r>
      <w:r>
        <w:rPr>
          <w:i/>
        </w:rPr>
        <w:t>где</w:t>
      </w:r>
      <w:r>
        <w:rPr/>
        <w:t xml:space="preserve"> успеешь, подле Катиной колыбели</w:t>
      </w:r>
      <w:r>
        <w:rPr>
          <w:sz w:val="19"/>
          <w:vertAlign w:val="superscript"/>
        </w:rPr>
        <w:t>7</w:t>
      </w:r>
      <w:r>
        <w:rPr/>
        <w:t xml:space="preserve">, рано поутру, где ни попало, пиши, читай, думай. </w:t>
      </w:r>
      <w:r>
        <w:rPr>
          <w:i/>
        </w:rPr>
        <w:t>По доброй мысли на каждый день</w:t>
      </w:r>
      <w:r>
        <w:rPr/>
        <w:t xml:space="preserve"> — довольно хотя того. Почему знать — может быть, Провидение требует только терпения и покорности</w:t>
      </w:r>
      <w:r>
        <w:rPr>
          <w:i/>
        </w:rPr>
        <w:t>. Лучшее употребление из судьбы своей!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784</Words>
  <Characters>3957</Characters>
  <CharactersWithSpaces>4753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240. </dc:title>
</cp:coreProperties>
</file>