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256. </w:t>
      </w:r>
    </w:p>
    <w:p>
      <w:pPr>
        <w:pStyle w:val="Normal"/>
        <w:spacing w:lineRule="auto" w:line="259" w:before="0" w:after="4"/>
        <w:ind w:left="99" w:right="130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04" w:hanging="10"/>
        <w:jc w:val="center"/>
        <w:rPr>
          <w:i/>
          <w:i/>
        </w:rPr>
      </w:pPr>
      <w:r>
        <w:rPr>
          <w:i/>
        </w:rPr>
        <w:t>&lt;Ноябрь 1815 г. (?) Петербург&gt;*</w:t>
      </w:r>
    </w:p>
    <w:p>
      <w:pPr>
        <w:pStyle w:val="Normal"/>
        <w:ind w:left="15" w:right="16" w:firstLine="394"/>
        <w:rPr/>
      </w:pPr>
      <w:r>
        <w:rPr/>
        <w:t xml:space="preserve">На сих днях мой первый том поспеет — как быть мне с теми экземплярами, которые принадлежат </w:t>
      </w:r>
      <w:r>
        <w:rPr>
          <w:i/>
        </w:rPr>
        <w:t>твоим</w:t>
      </w:r>
      <w:r>
        <w:rPr/>
        <w:t xml:space="preserve"> подписчикам? Прислать ли все к тебе или рас-</w:t>
      </w:r>
    </w:p>
    <w:p>
      <w:pPr>
        <w:pStyle w:val="Normal"/>
        <w:ind w:left="18" w:right="16" w:hanging="3"/>
        <w:rPr/>
      </w:pPr>
      <w:r>
        <w:rPr/>
        <w:t>сылать прямо на имена подписчиков. Ведешь ли ты всему записку? Я бы желал, чтобы ты прислал мне реестр подписчиков такой формы:</w:t>
      </w:r>
    </w:p>
    <w:tbl>
      <w:tblPr>
        <w:tblW w:w="7077" w:type="dxa"/>
        <w:jc w:val="left"/>
        <w:tblInd w:w="37" w:type="dxa"/>
        <w:tblLayout w:type="fixed"/>
        <w:tblCellMar>
          <w:top w:w="28" w:type="dxa"/>
          <w:left w:w="150" w:type="dxa"/>
          <w:bottom w:w="0" w:type="dxa"/>
          <w:right w:w="115" w:type="dxa"/>
        </w:tblCellMar>
      </w:tblPr>
      <w:tblGrid>
        <w:gridCol w:w="1764"/>
        <w:gridCol w:w="1780"/>
        <w:gridCol w:w="3533"/>
      </w:tblGrid>
      <w:tr>
        <w:trPr>
          <w:trHeight w:val="193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34" w:hanging="0"/>
              <w:jc w:val="center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номер билета</w:t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41" w:right="0" w:hanging="0"/>
              <w:jc w:val="left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имя подписчика</w:t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0"/>
              <w:ind w:left="0" w:right="0" w:hanging="0"/>
              <w:jc w:val="left"/>
              <w:rPr>
                <w:kern w:val="0"/>
                <w:sz w:val="18"/>
                <w:szCs w:val="22"/>
                <w:lang w:val="ru-RU" w:eastAsia="ru-RU" w:bidi="ar-SA"/>
              </w:rPr>
            </w:pPr>
            <w:r>
              <w:rPr>
                <w:kern w:val="0"/>
                <w:sz w:val="18"/>
                <w:szCs w:val="22"/>
                <w:lang w:val="ru-RU" w:eastAsia="ru-RU" w:bidi="ar-SA"/>
              </w:rPr>
              <w:t>адрес (к тебе или прямо куда следует)</w:t>
            </w:r>
          </w:p>
        </w:tc>
      </w:tr>
      <w:tr>
        <w:trPr>
          <w:trHeight w:val="250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</w:tr>
      <w:tr>
        <w:trPr>
          <w:trHeight w:val="193" w:hRule="atLeast"/>
        </w:trPr>
        <w:tc>
          <w:tcPr>
            <w:tcW w:w="1764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178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  <w:tc>
          <w:tcPr>
            <w:tcW w:w="3533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</w:tcPr>
          <w:p>
            <w:pPr>
              <w:pStyle w:val="Normal"/>
              <w:widowControl/>
              <w:spacing w:lineRule="auto" w:line="259" w:before="0" w:after="160"/>
              <w:ind w:left="0" w:right="0" w:hanging="0"/>
              <w:jc w:val="left"/>
              <w:rPr>
                <w:kern w:val="0"/>
                <w:szCs w:val="22"/>
                <w:lang w:val="ru-RU" w:eastAsia="ru-RU" w:bidi="ar-SA"/>
              </w:rPr>
            </w:pPr>
            <w:r>
              <w:rPr>
                <w:kern w:val="0"/>
                <w:szCs w:val="22"/>
                <w:lang w:val="ru-RU" w:eastAsia="ru-RU" w:bidi="ar-SA"/>
              </w:rPr>
            </w:r>
          </w:p>
        </w:tc>
      </w:tr>
    </w:tbl>
    <w:p>
      <w:pPr>
        <w:pStyle w:val="Normal"/>
        <w:spacing w:before="0" w:after="256"/>
        <w:ind w:left="15" w:right="16" w:firstLine="395"/>
        <w:rPr/>
      </w:pPr>
      <w:r>
        <w:rPr/>
        <w:t>Всего более нужно, чтобы никто не мог пожаловаться на неполучение экземпляра. У себя ты должен непременно отмечать всякий выданный экземпляр против имени того подписчика, кому он выдан; чтобы после не сбиться. Также и на билетах надобно отмечать; то есть зачеркнуть выданный том.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112</Words>
  <Characters>579</Characters>
  <CharactersWithSpaces>683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2022-12-09T23:28:21Z</dcterms:modified>
  <cp:revision>1</cp:revision>
  <dc:subject/>
  <dc:title>256. </dc:title>
</cp:coreProperties>
</file>