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&lt;Первая половина сентября 1816 г. Дерпт&gt;</w:t>
      </w:r>
    </w:p>
    <w:p>
      <w:pPr>
        <w:pStyle w:val="Normal"/>
        <w:ind w:left="15" w:right="16" w:firstLine="408"/>
        <w:rPr/>
      </w:pPr>
      <w:r>
        <w:rPr/>
        <w:t>Посылаю тебе требуемое тобою письмо; не знаю, годится ли. Но скажи мне, нужно ли писать мне это письмо? Ты хочешь представить государю книгу мою через министра просвещения</w:t>
      </w:r>
      <w:r>
        <w:rPr>
          <w:sz w:val="19"/>
          <w:vertAlign w:val="superscript"/>
        </w:rPr>
        <w:t>1</w:t>
      </w:r>
      <w:r>
        <w:rPr/>
        <w:t>: всего бы приличнее ему самому и обратить на нее внимание государя. А мне как подносить ему такую книгу, которая с год как напечатана, и напечатана по подписке, и роздана же от меня самого многим? Министр может и имеет право представить ее, как новое произведение литературы, сказать об ней свое мнение и проч. А мне с какой стати писать об ней? И как ни будь написано мое письмо, всё оно будет как будто просьба. Впрочем, могу я ошибиться. Вот письмо: делай с ним что хочешь. Вели переписать и подпиши мое имя.</w:t>
      </w:r>
    </w:p>
    <w:p>
      <w:pPr>
        <w:pStyle w:val="Normal"/>
        <w:ind w:left="15" w:right="16" w:firstLine="395"/>
        <w:rPr/>
      </w:pPr>
      <w:r>
        <w:rPr/>
        <w:t>В начале декабря я буду в Петербурге. Приеду на 1</w:t>
      </w:r>
      <w:r>
        <w:rPr>
          <w:sz w:val="19"/>
          <w:vertAlign w:val="superscript"/>
        </w:rPr>
        <w:t xml:space="preserve"> </w:t>
      </w:r>
      <w:r>
        <w:rPr/>
        <w:t>½ месяца; потом отправлюсь в Дерпт, и из Дерпта в Белев</w:t>
      </w:r>
      <w:r>
        <w:rPr>
          <w:sz w:val="19"/>
          <w:vertAlign w:val="superscript"/>
        </w:rPr>
        <w:t>2</w:t>
      </w:r>
      <w:r>
        <w:rPr/>
        <w:t>. Прошу у тебя позволения привезти с собою одного из здешних моих знакомых, Вейрауха</w:t>
      </w:r>
      <w:r>
        <w:rPr>
          <w:sz w:val="19"/>
          <w:vertAlign w:val="superscript"/>
        </w:rPr>
        <w:t>3</w:t>
      </w:r>
      <w:r>
        <w:rPr/>
        <w:t xml:space="preserve">. Он не стеснит тебя: он будет жить в моей горнице; а ты можешь быть ему полезен. Это человек с необыкновенными дарованиями, поэт в обширном значении сего слова; следовательно </w:t>
      </w:r>
    </w:p>
    <w:p>
      <w:pPr>
        <w:pStyle w:val="Normal"/>
        <w:spacing w:before="0" w:after="5"/>
        <w:ind w:left="18" w:right="16" w:hanging="3"/>
        <w:rPr/>
      </w:pPr>
      <w:r>
        <w:rPr/>
        <w:t>с многими странностями, к которым наперед прошу тебя быть снисходительным. Уведомь меня, могу ли его привезти с собою?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212</Words>
  <Characters>1043</Characters>
  <CharactersWithSpaces>1250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292. </dc:title>
</cp:coreProperties>
</file>