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294. </w:t>
      </w:r>
    </w:p>
    <w:p>
      <w:pPr>
        <w:pStyle w:val="Normal"/>
        <w:spacing w:lineRule="auto" w:line="259" w:before="0" w:after="4"/>
        <w:ind w:left="99" w:right="143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6" w:hanging="10"/>
        <w:jc w:val="center"/>
        <w:rPr>
          <w:i/>
          <w:i/>
        </w:rPr>
      </w:pPr>
      <w:r>
        <w:rPr>
          <w:i/>
        </w:rPr>
        <w:t>&lt;Сентябрь 1816 г.&gt; Дерпт*</w:t>
      </w:r>
    </w:p>
    <w:p>
      <w:pPr>
        <w:pStyle w:val="Normal"/>
        <w:ind w:left="15" w:right="16" w:firstLine="389"/>
        <w:rPr/>
      </w:pPr>
      <w:r>
        <w:rPr/>
        <w:t>Я получил твою диссертацию о том литературном урыльнике, в который должны испражняться и стихами и прозою наши искуснейшие парнасские за-</w:t>
      </w:r>
    </w:p>
    <w:p>
      <w:pPr>
        <w:pStyle w:val="Normal"/>
        <w:ind w:left="18" w:right="16" w:hanging="3"/>
        <w:rPr/>
      </w:pPr>
      <w:r>
        <w:rPr/>
        <w:t>сери и ссаки</w:t>
      </w:r>
      <w:r>
        <w:rPr>
          <w:sz w:val="19"/>
          <w:vertAlign w:val="superscript"/>
        </w:rPr>
        <w:t>1</w:t>
      </w:r>
      <w:r>
        <w:rPr/>
        <w:t xml:space="preserve">. Ты так хорошо расписал этот урыльник, что я готов назвать его вазою и чем хочешь. Но что ни говори, журнальные хлопоты меня ужасают. И поверь, что не лень причиною этого испуга. Будучи в Петербурге, я слишком неосторожно и ветрено решался на издания: хороший журнал, такой, какой ты предполагаешь, есть предприятие геркулесовское. Надобно угодить </w:t>
      </w:r>
      <w:r>
        <w:rPr>
          <w:i/>
        </w:rPr>
        <w:t>нашей</w:t>
      </w:r>
      <w:r>
        <w:rPr/>
        <w:t xml:space="preserve"> публике, следовательно и петербургским строгим ценителям, фрондерам и уездным невеждам, но, угождая, не быть их рабом; давать им разнообразную пищу, </w:t>
      </w:r>
    </w:p>
    <w:p>
      <w:pPr>
        <w:pStyle w:val="Normal"/>
        <w:ind w:left="18" w:right="16" w:hanging="3"/>
        <w:rPr/>
      </w:pPr>
      <w:r>
        <w:rPr/>
        <w:t xml:space="preserve">соваться во все углы как угорелая кошка, но не быть угорелым, иначе попадешь в толпу смешных или презренных. Для того чтобы такая работа была успешною, надобно иметь множество таких сведений, каких я не имею и уже иметь не могу. Мне остается сделать </w:t>
      </w:r>
      <w:r>
        <w:rPr>
          <w:i/>
        </w:rPr>
        <w:t>хорошо</w:t>
      </w:r>
      <w:r>
        <w:rPr/>
        <w:t xml:space="preserve"> то, на что я </w:t>
      </w:r>
      <w:r>
        <w:rPr>
          <w:i/>
        </w:rPr>
        <w:t>способен</w:t>
      </w:r>
      <w:r>
        <w:rPr/>
        <w:t xml:space="preserve">, а браться за дело, превышающее силы, обманывая себя прекрасною мечтою обширного влияния, было бы безрассудно. Я согласен, что некоторая принужденная работа была бы мне полезна, — я более бы работал; но это еще не довольно достаточная причина для того, чтобы быть журналистом. В теперешнее же время журналистом быть </w:t>
      </w:r>
    </w:p>
    <w:p>
      <w:pPr>
        <w:pStyle w:val="Normal"/>
        <w:ind w:left="18" w:right="16" w:hanging="3"/>
        <w:rPr/>
      </w:pPr>
      <w:r>
        <w:rPr/>
        <w:t xml:space="preserve">труднее, нежели прежде; как наши </w:t>
      </w:r>
      <w:r>
        <w:rPr>
          <w:i/>
        </w:rPr>
        <w:t>вообще</w:t>
      </w:r>
      <w:r>
        <w:rPr/>
        <w:t xml:space="preserve"> ни глупы, но всё уже требования сделались обширнее. Ты берешь за образец «Меркурий»</w:t>
      </w:r>
      <w:r>
        <w:rPr>
          <w:sz w:val="19"/>
          <w:vertAlign w:val="superscript"/>
        </w:rPr>
        <w:t>2</w:t>
      </w:r>
      <w:r>
        <w:rPr/>
        <w:t>; но «Меркурий» журнал критический — у нас всё еще такой журнал существовать не может! Выйдут в год полторы книги — что за пища для критики?</w:t>
      </w:r>
    </w:p>
    <w:p>
      <w:pPr>
        <w:pStyle w:val="Normal"/>
        <w:ind w:left="15" w:right="16" w:firstLine="398"/>
        <w:rPr/>
      </w:pPr>
      <w:r>
        <w:rPr/>
        <w:t xml:space="preserve">Если бы ты и Батюшков согласились мне усердно </w:t>
      </w:r>
      <w:r>
        <w:rPr>
          <w:i/>
        </w:rPr>
        <w:t>помогать</w:t>
      </w:r>
      <w:r>
        <w:rPr/>
        <w:t xml:space="preserve"> и всё, </w:t>
      </w:r>
      <w:r>
        <w:rPr>
          <w:i/>
        </w:rPr>
        <w:t>что напишете, исключительно берегли для меня</w:t>
      </w:r>
      <w:r>
        <w:rPr/>
        <w:t xml:space="preserve">, то каждый год выдавал бы я по книжке, в которой были бы все оригинальные пиесы в прозе и стихах, на выбор. К нам бы пристал и Дашков и всё что есть лучшего между русскими писателями — за превосходство такого издания можно бы отвечать! И эта работа не помешала бы другим, которые у меня идут медленно, но идут, и шли бы постоянно, и если влияние будет не столь обширное, как влияние журнала, то всё оно </w:t>
      </w:r>
      <w:r>
        <w:rPr>
          <w:i/>
        </w:rPr>
        <w:t>будет</w:t>
      </w:r>
      <w:r>
        <w:rPr/>
        <w:t xml:space="preserve">! По крайней мере, можешь быть уверенным, что то, что будешь делать, таково, каким оно быть должно! А взявшись выдавать журнал, я наперед буду уверен, что журнал будет посредственный! Может быть, я имею талант для поэмы, но сведений, нужных для издания журнала, точно не имею и начинать копить их, напечатав публикацию, поздно. На что ж бросаться за верным неуспехом, прельстясь титулом журналиста, тогда как с другим менее затейливым титулом можешь иметь верный успех. Если у тебя лежат на сердце моя слава и мой карман, то решись быть </w:t>
      </w:r>
      <w:r>
        <w:rPr>
          <w:i/>
        </w:rPr>
        <w:t>моим</w:t>
      </w:r>
      <w:r>
        <w:rPr/>
        <w:t xml:space="preserve">, подговори и Батюшкова: берегите всё для меня! Я буду копить свое — и каждый год будет у нас выходить прекрасная книжка, которую будут читать с жадностью </w:t>
      </w:r>
      <w:r>
        <w:rPr>
          <w:i/>
        </w:rPr>
        <w:t>все</w:t>
      </w:r>
      <w:r>
        <w:rPr/>
        <w:t xml:space="preserve">, ибо в ней будет хорошая пища для </w:t>
      </w:r>
      <w:r>
        <w:rPr>
          <w:i/>
        </w:rPr>
        <w:t>всех</w:t>
      </w:r>
      <w:r>
        <w:rPr/>
        <w:t>! Прошу отвечать на это. А я подумаю о плане, и ты об нем подумай.</w:t>
      </w:r>
    </w:p>
    <w:p>
      <w:pPr>
        <w:pStyle w:val="Normal"/>
        <w:ind w:left="15" w:right="16" w:firstLine="392"/>
        <w:rPr/>
      </w:pPr>
      <w:r>
        <w:rPr/>
        <w:t>Любезный Вот я вас!</w:t>
      </w:r>
      <w:r>
        <w:rPr>
          <w:sz w:val="19"/>
          <w:vertAlign w:val="superscript"/>
        </w:rPr>
        <w:t>3</w:t>
      </w:r>
      <w:r>
        <w:rPr/>
        <w:t xml:space="preserve"> Я начинаю думать, что наши арзамасцы хорошо сделали, что пожурили твои дорожные стихи! Это удар огнивом по кремню; они высекли из тебя прекрасную искру. И имею честь тебя уведомить, что эта искра так понравилась одному из здешних немцев, что он перевел ее на немецкий диалект!</w:t>
      </w:r>
      <w:r>
        <w:rPr>
          <w:sz w:val="19"/>
          <w:vertAlign w:val="superscript"/>
        </w:rPr>
        <w:t>4</w:t>
      </w:r>
      <w:r>
        <w:rPr/>
        <w:t xml:space="preserve"> Он же перевел и твою сатиру «Вечер»</w:t>
      </w:r>
      <w:r>
        <w:rPr>
          <w:sz w:val="19"/>
          <w:vertAlign w:val="superscript"/>
        </w:rPr>
        <w:t>5</w:t>
      </w:r>
      <w:r>
        <w:rPr/>
        <w:t>. И тот и другой перевод очень верны, и я тебе их доставлю, как скоро получу список. А тебе, наш достойный Староста, позволяется быть сердитым на Арзамас только в прекрасных стихах — в прозе ж и в сердце будь ему верен. Обнимаю тебя душевно.</w:t>
      </w:r>
    </w:p>
    <w:p>
      <w:pPr>
        <w:pStyle w:val="Normal"/>
        <w:spacing w:before="0" w:after="340"/>
        <w:ind w:left="15" w:right="16" w:firstLine="394"/>
        <w:rPr/>
      </w:pPr>
      <w:r>
        <w:rPr/>
        <w:t>Вяземский, уведомь, когда располагаешься ты ехать в Петербург. Я бы давно там был, но доканчиваю «12 спящих дев». Еще работы на неделю. Не докончив, ехать не хочу</w:t>
      </w:r>
      <w:r>
        <w:rPr>
          <w:sz w:val="19"/>
          <w:vertAlign w:val="superscript"/>
        </w:rPr>
        <w:t>6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598</Words>
  <Characters>3043</Characters>
  <CharactersWithSpaces>3639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294. </dc:title>
</cp:coreProperties>
</file>