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SJH</w:t>
      </w:r>
    </w:p>
    <w:p>
      <w:pPr>
        <w:pStyle w:val="Title"/>
      </w:pPr>
      <w:r>
        <w:t>Sistem Jaminan Halal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