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AOS &amp; SCO-SOC 2017 FULL AGENDA</w: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4406900</wp:posOffset>
                </wp:positionH>
                <wp:positionV relativeFrom="paragraph">
                  <wp:posOffset>0</wp:posOffset>
                </wp:positionV>
                <wp:extent cx="1605915" cy="352425"/>
                <wp:effectExtent b="0" l="0" r="0" t="0"/>
                <wp:wrapSquare wrapText="bothSides" distB="45720" distT="45720" distL="114300" distR="11430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7805" y="3608550"/>
                          <a:ext cx="159639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Food &amp; Beverage Key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4406900</wp:posOffset>
                </wp:positionH>
                <wp:positionV relativeFrom="paragraph">
                  <wp:posOffset>0</wp:posOffset>
                </wp:positionV>
                <wp:extent cx="1605915" cy="352425"/>
                <wp:effectExtent b="0" l="0" r="0" t="0"/>
                <wp:wrapSquare wrapText="bothSides" distB="45720" distT="45720" distL="114300" distR="114300"/>
                <wp:docPr id="3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91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4225290</wp:posOffset>
            </wp:positionH>
            <wp:positionV relativeFrom="paragraph">
              <wp:posOffset>100965</wp:posOffset>
            </wp:positionV>
            <wp:extent cx="2012950" cy="1282065"/>
            <wp:effectExtent b="0" l="0" r="0" t="0"/>
            <wp:wrapSquare wrapText="bothSides" distB="0" distT="0" distL="114300" distR="11430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Events – the number in ( ) after event name is the page number where a full description can be found; W = website only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Superscript letters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before</w:t>
      </w:r>
      <w:r w:rsidDel="00000000" w:rsidR="00000000" w:rsidRPr="00000000">
        <w:rPr>
          <w:sz w:val="24"/>
          <w:szCs w:val="24"/>
          <w:rtl w:val="0"/>
        </w:rPr>
        <w:t xml:space="preserve"> event name indicate whether event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= is open to all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= requires pre-conference registration 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U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requires sign-up at registration desk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C </w:t>
      </w:r>
      <w:r w:rsidDel="00000000" w:rsidR="00000000" w:rsidRPr="00000000">
        <w:rPr>
          <w:sz w:val="24"/>
          <w:szCs w:val="24"/>
          <w:rtl w:val="0"/>
        </w:rPr>
        <w:t xml:space="preserve">= is for committee members only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righ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MONDAY, JULY 31, 2017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 </w:t>
        <w:tab/>
      </w:r>
    </w:p>
    <w:tbl>
      <w:tblPr>
        <w:tblStyle w:val="Table1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90"/>
        <w:gridCol w:w="5693"/>
        <w:gridCol w:w="2197"/>
        <w:tblGridChange w:id="0">
          <w:tblGrid>
            <w:gridCol w:w="2190"/>
            <w:gridCol w:w="5693"/>
            <w:gridCol w:w="2197"/>
          </w:tblGrid>
        </w:tblGridChange>
      </w:tblGrid>
      <w:tr>
        <w:trPr>
          <w:trHeight w:val="140" w:hRule="atLeast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11:00 am – 5:00 pm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Registration &amp; Information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Kellogg South Lobby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1:00 pm – 5:00 pm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Workshop: Professional Development for students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Brody Room 134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AOS Executive Committee Meeting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Kellogg Room 105</w:t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6:00 pm – 9:00 pm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AOS Council Meeting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2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Kellogg Room 105</w:t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TUESDAY, AUGUST 1, 2017 </w:t>
      </w:r>
    </w:p>
    <w:tbl>
      <w:tblPr>
        <w:tblStyle w:val="Table2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80"/>
        <w:gridCol w:w="5703"/>
        <w:gridCol w:w="2197"/>
        <w:tblGridChange w:id="0">
          <w:tblGrid>
            <w:gridCol w:w="2180"/>
            <w:gridCol w:w="5703"/>
            <w:gridCol w:w="2197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righ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6:00 am – 5:00 pm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Trip: Kirtland’s Warbler, Huron National Forest (W)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Main Lobby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8:00 am – 8:00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South Lobby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8:00 am – 5:00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b w:val="1"/>
                <w:smallCaps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Workshop: Programming, data, and graphing in R</w:t>
            </w:r>
            <w:r w:rsidDel="00000000" w:rsidR="00000000" w:rsidRPr="00000000">
              <w:rPr>
                <w:b w:val="1"/>
                <w:smallCaps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b w:val="1"/>
                <w:smallCaps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Workshop: Coordinate landbird banding in migration</w:t>
            </w:r>
            <w:r w:rsidDel="00000000" w:rsidR="00000000" w:rsidRPr="00000000">
              <w:rPr>
                <w:b w:val="1"/>
                <w:smallCaps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175</w:t>
            </w:r>
          </w:p>
          <w:p w:rsidR="00000000" w:rsidDel="00000000" w:rsidP="00000000" w:rsidRDefault="00000000" w:rsidRPr="00000000" w14:paraId="0000002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136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8:00 am – 3:00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  <w:t xml:space="preserve">AOS Council Meeting </w:t>
            </w:r>
            <w:r w:rsidDel="00000000" w:rsidR="00000000" w:rsidRPr="00000000">
              <w:rPr/>
              <w:drawing>
                <wp:inline distB="0" distT="0" distL="0" distR="0">
                  <wp:extent cx="146304" cy="146304"/>
                  <wp:effectExtent b="0" l="0" r="0" t="0"/>
                  <wp:docPr id="2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105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8:00 am – 2:00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  <w:t xml:space="preserve">SCO Board Meeting </w:t>
            </w:r>
            <w:r w:rsidDel="00000000" w:rsidR="00000000" w:rsidRPr="00000000">
              <w:rPr/>
              <w:drawing>
                <wp:inline distB="0" distT="0" distL="0" distR="0">
                  <wp:extent cx="146304" cy="146304"/>
                  <wp:effectExtent b="0" l="0" r="0" t="0"/>
                  <wp:docPr id="2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Heritage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1:00 pm – 5:00 pm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  <w:smallCaps w:val="1"/>
                <w:vertAlign w:val="superscript"/>
              </w:rPr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rtl w:val="0"/>
              </w:rPr>
              <w:t xml:space="preserve">Workshop: Drone technology for ornithologists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134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3:30 am – 5:00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AOS Fellows’ Annual Meeting (Fellows only)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Auditorium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5:30 pm – 7:00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rtl w:val="0"/>
              </w:rPr>
              <w:t xml:space="preserve">AOU Fellows Dinner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2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55448" cy="155448"/>
                  <wp:effectExtent b="0" l="0" r="0" t="0"/>
                  <wp:docPr id="2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Red Cedar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7:00 pm – 8:00 pm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Keynote Speaker: Deborah Cramer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Big Ten A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8:00 pm – 10:00pm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Opening Reception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55448" cy="155448"/>
                  <wp:effectExtent b="0" l="0" r="0" t="0"/>
                  <wp:docPr id="2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1366184</wp:posOffset>
                  </wp:positionH>
                  <wp:positionV relativeFrom="paragraph">
                    <wp:posOffset>-3809</wp:posOffset>
                  </wp:positionV>
                  <wp:extent cx="231204" cy="201168"/>
                  <wp:effectExtent b="0" l="0" r="0" t="0"/>
                  <wp:wrapNone/>
                  <wp:docPr id="3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4" cy="201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East Patio</w:t>
            </w:r>
          </w:p>
        </w:tc>
      </w:tr>
    </w:tbl>
    <w:p w:rsidR="00000000" w:rsidDel="00000000" w:rsidP="00000000" w:rsidRDefault="00000000" w:rsidRPr="00000000" w14:paraId="00000040">
      <w:pPr>
        <w:ind w:left="36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WEDNESDAY, AUGUST 2, 2017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49"/>
        <w:gridCol w:w="5492"/>
        <w:gridCol w:w="2339"/>
        <w:tblGridChange w:id="0">
          <w:tblGrid>
            <w:gridCol w:w="2249"/>
            <w:gridCol w:w="5492"/>
            <w:gridCol w:w="2339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6:00 am – 8:00 am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 Early Morning Bird Walk (W)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Main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7:00 am – 7:45 am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 All-out Ostrich Scramble 5K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Sparty Statue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7:00 am – 7:00 pm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12:00 pm – 7:00 pm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Silent Auction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 Willy Room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8:00 am – 8:30 am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Welcome &amp; Opening Remarks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8:30 am – 9:30 am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Plenary: Amanda Rodewald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9:30 am – 10:00 am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Announcements 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b w:val="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10:00 am – 10:30 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Coffee Break &amp; Exhibitors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1515110</wp:posOffset>
                  </wp:positionH>
                  <wp:positionV relativeFrom="paragraph">
                    <wp:posOffset>-13969</wp:posOffset>
                  </wp:positionV>
                  <wp:extent cx="182880" cy="182880"/>
                  <wp:effectExtent b="0" l="0" r="0" t="0"/>
                  <wp:wrapNone/>
                  <wp:docPr id="1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Big Ten A &amp; Centennial BC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S1: #TheTweetingBird: Science communication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S2: Kirtland’s Warbler Full Life Cycle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G1: Migration and Movement I: Monitoring Migration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G2: Urban Ecology I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G3: Landscape Ecology</w:t>
            </w:r>
          </w:p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G4: Evolution I: Hybridization and Speciation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G5: Ecotoxicology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G6: Modelling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Auditorium</w:t>
            </w:r>
          </w:p>
          <w:p w:rsidR="00000000" w:rsidDel="00000000" w:rsidP="00000000" w:rsidRDefault="00000000" w:rsidRPr="00000000" w14:paraId="0000006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6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06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06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06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07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71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Workshop: Public policy primer for ornithologists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Café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  <w:t xml:space="preserve">Diversity &amp; Inclusion Committee Meeting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12:00 pm – 5:00 pm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*Silent Auction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Willy Room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S1: Increasing Diversity in Ornithology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S2: Kirtland’s Warbler Full Life Cycle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G7: Migration and Movement II: Staging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G8: Urban Ecology II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G9: Parental Care</w:t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G10: Evolution II: Insights from morphology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Auditorium</w:t>
            </w:r>
          </w:p>
          <w:p w:rsidR="00000000" w:rsidDel="00000000" w:rsidP="00000000" w:rsidRDefault="00000000" w:rsidRPr="00000000" w14:paraId="0000008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8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08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08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08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104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3:00 pm – 3:30 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Coffee Break &amp; Exhibitors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55448" cy="155448"/>
                  <wp:effectExtent b="0" l="0" r="0" t="0"/>
                  <wp:docPr id="3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73736" cy="173736"/>
                  <wp:effectExtent b="0" l="0" r="0" t="0"/>
                  <wp:docPr id="2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Big Ten A</w:t>
            </w:r>
          </w:p>
          <w:p w:rsidR="00000000" w:rsidDel="00000000" w:rsidP="00000000" w:rsidRDefault="00000000" w:rsidRPr="00000000" w14:paraId="0000009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&amp; Centennial BC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3:30 pm – 4:00 pm</w:t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Plenary: Stefanie LaZerte, SCO Early Career Awardee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134 - 138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4:00 pm – 5:00 pm</w:t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Early Professional Mini-Talk Symposium</w:t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Brody 134 - 138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5:30 pm – 7:00 pm</w:t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rtl w:val="0"/>
              </w:rPr>
              <w:t xml:space="preserve">Early Professional Social</w:t>
            </w:r>
            <w:r w:rsidDel="00000000" w:rsidR="00000000" w:rsidRPr="00000000">
              <w:rPr/>
              <w:drawing>
                <wp:inline distB="0" distT="0" distL="0" distR="0">
                  <wp:extent cx="173736" cy="173736"/>
                  <wp:effectExtent b="0" l="0" r="0" t="0"/>
                  <wp:docPr id="3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1627319</wp:posOffset>
                  </wp:positionH>
                  <wp:positionV relativeFrom="paragraph">
                    <wp:posOffset>-1269</wp:posOffset>
                  </wp:positionV>
                  <wp:extent cx="231204" cy="201168"/>
                  <wp:effectExtent b="0" l="0" r="0" t="0"/>
                  <wp:wrapNone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4" cy="201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Big Ten 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5:30 pm – 6:30 pm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*Reception at MSU Museum (p. 18)</w:t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MSU Museum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7:00 pm – 9:00 pm</w:t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Poster reception I (P1 – P60) </w:t>
            </w:r>
            <w:r w:rsidDel="00000000" w:rsidR="00000000" w:rsidRPr="00000000">
              <w:rPr/>
              <w:drawing>
                <wp:inline distB="0" distT="0" distL="0" distR="0">
                  <wp:extent cx="173736" cy="173736"/>
                  <wp:effectExtent b="0" l="0" r="0" t="0"/>
                  <wp:docPr id="3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superscript"/>
              </w:rPr>
              <w:drawing>
                <wp:inline distB="0" distT="0" distL="0" distR="0">
                  <wp:extent cx="155448" cy="155448"/>
                  <wp:effectExtent b="0" l="0" r="0" t="0"/>
                  <wp:docPr id="3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-422209759</wp:posOffset>
                  </wp:positionH>
                  <wp:positionV relativeFrom="paragraph">
                    <wp:posOffset>-1535758079</wp:posOffset>
                  </wp:positionV>
                  <wp:extent cx="135096" cy="135038"/>
                  <wp:effectExtent b="0" l="0" r="0" t="0"/>
                  <wp:wrapNone/>
                  <wp:docPr descr="Cupcake" id="1" name="image11.png"/>
                  <a:graphic>
                    <a:graphicData uri="http://schemas.openxmlformats.org/drawingml/2006/picture">
                      <pic:pic>
                        <pic:nvPicPr>
                          <pic:cNvPr descr="Cupcake" id="0" name="image1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96" cy="135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Kellogg Big Ten 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9:15 pm – 11:15 pm</w:t>
            </w:r>
          </w:p>
        </w:tc>
        <w:tc>
          <w:tcPr/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 Pub Crawl (p. 19)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Lansing Downtown</w:t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THURSDAY, AUGUST 3, 2017 </w:t>
      </w:r>
      <w:r w:rsidDel="00000000" w:rsidR="00000000" w:rsidRPr="00000000">
        <w:rPr>
          <w:b w:val="1"/>
          <w:smallCaps w:val="1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04"/>
        <w:gridCol w:w="5617"/>
        <w:gridCol w:w="2159"/>
        <w:tblGridChange w:id="0">
          <w:tblGrid>
            <w:gridCol w:w="2304"/>
            <w:gridCol w:w="5617"/>
            <w:gridCol w:w="2159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jc w:val="right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6:00 am – 8:00 am</w:t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Early Morning Bird Walk (W)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Kellogg Main Lobby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7:00 am – 7:00 pm</w:t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0AF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7:00 am – 8:00 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BNA – AOS Liaison Committee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8:00 am – 7:00 pm</w:t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Silent Auction</w:t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Willy Room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8:00 am – 9:00 am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Plenary: Erin Bayne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9:00 am – 9:45 am</w:t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AOS Awards</w:t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10:00 am – 10:30 am</w:t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Coffee Break &amp; Exhibitors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201168" cy="201168"/>
                  <wp:effectExtent b="0" l="0" r="0" t="0"/>
                  <wp:docPr id="3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Big Ten A</w:t>
            </w:r>
          </w:p>
          <w:p w:rsidR="00000000" w:rsidDel="00000000" w:rsidP="00000000" w:rsidRDefault="00000000" w:rsidRPr="00000000" w14:paraId="000000BF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&amp; Centennial BC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S4: Bio-logging Tools to Study Landbird Migration</w:t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S5: Agriculture, Ecosystem Services, and Conservation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G11: Behavior I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G12: Conservation I: Species-based Approaches</w:t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G13: Technology Advances in Monitoring</w:t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G14: Evolution III: Genomics</w:t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G15: Disease &amp; Microbial Ecology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G16: Ecology</w:t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0CC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0CD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0CE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0CF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0D0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D1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12:15 pm – 1:15 pm</w:t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Women Rocking Science Panel: Q &amp; A (p. 19)</w:t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Auditorium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12:00 pm – 1:00 pm</w:t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SCO-SOC Annual General Meeting</w:t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112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DC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Workshop: Permits – how to pass GO!</w:t>
            </w:r>
          </w:p>
        </w:tc>
        <w:tc>
          <w:tcPr/>
          <w:p w:rsidR="00000000" w:rsidDel="00000000" w:rsidP="00000000" w:rsidRDefault="00000000" w:rsidRPr="00000000" w14:paraId="000000DD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S4: Bio-logging Tools to Study Landbird Migration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S6: Estimating Spatial &amp; Temporal Distributions</w:t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G17: Behavior II </w:t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G18: Conservation II: Community-based Approaches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G19: Phylogeography &amp; Systematics I </w:t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G20: Climate Change I</w:t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G21: Avian Parasites</w:t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G22: Life Histories</w:t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0EA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0EB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0EC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0ED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0EE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EF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3:00 pm – 3:30 pm</w:t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Coffee Break &amp; Exhibitors</w:t>
            </w: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55448" cy="155448"/>
                  <wp:effectExtent b="0" l="0" r="0" t="0"/>
                  <wp:docPr id="3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82880" cy="182880"/>
                  <wp:effectExtent b="0" l="0" r="0" t="0"/>
                  <wp:docPr id="3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Big Ten A</w:t>
            </w:r>
          </w:p>
          <w:p w:rsidR="00000000" w:rsidDel="00000000" w:rsidP="00000000" w:rsidRDefault="00000000" w:rsidRPr="00000000" w14:paraId="000000F3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&amp; Centennial BC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0F5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S4: Bio-logging Tools to Study Landbird Migration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S6: Estimating Spatial &amp; Temporal Distributions </w:t>
            </w:r>
          </w:p>
          <w:p w:rsidR="00000000" w:rsidDel="00000000" w:rsidP="00000000" w:rsidRDefault="00000000" w:rsidRPr="00000000" w14:paraId="000000F8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G23: Lighting Talks I: Population Ecology &amp; Conservation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G24: Population Dynamics I</w:t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G25: Phylogeography &amp; Systematics II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G26: Climate Change II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G27: Physiology and Biomechanics</w:t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G28: Migration and Movement III: Dispersal &amp; Movement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00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01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102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03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104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05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4:30 pm – 6:00 pm</w:t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AOS Publication Advisory Committee</w:t>
            </w:r>
          </w:p>
        </w:tc>
        <w:tc>
          <w:tcPr/>
          <w:p w:rsidR="00000000" w:rsidDel="00000000" w:rsidP="00000000" w:rsidRDefault="00000000" w:rsidRPr="00000000" w14:paraId="00000108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Heritage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5:00 pm – 6:00 pm</w:t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mallCaps w:val="1"/>
                <w:sz w:val="21"/>
                <w:szCs w:val="2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Workshop: Acoustics Passive Acoustic Monitoring</w:t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5:00 pm – 7:00 pm</w:t>
            </w:r>
          </w:p>
        </w:tc>
        <w:tc>
          <w:tcPr/>
          <w:p w:rsidR="00000000" w:rsidDel="00000000" w:rsidP="00000000" w:rsidRDefault="00000000" w:rsidRPr="00000000" w14:paraId="0000010D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LGBTQA Social (p. 19)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73736" cy="173736"/>
                  <wp:effectExtent b="0" l="0" r="0" t="0"/>
                  <wp:docPr id="1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1428563</wp:posOffset>
                  </wp:positionH>
                  <wp:positionV relativeFrom="paragraph">
                    <wp:posOffset>-1904</wp:posOffset>
                  </wp:positionV>
                  <wp:extent cx="231204" cy="201168"/>
                  <wp:effectExtent b="0" l="0" r="0" t="0"/>
                  <wp:wrapNone/>
                  <wp:docPr id="2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4" cy="201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10E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Dublin’s Pub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7:00 pm – 8:00 pm</w:t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Meet the Editors (p. 19)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55448" cy="155448"/>
                  <wp:effectExtent b="0" l="0" r="0" t="0"/>
                  <wp:docPr id="1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64592" cy="164592"/>
                  <wp:effectExtent b="0" l="0" r="0" t="0"/>
                  <wp:docPr id="1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7:00 pm – 9:00 pm</w:t>
            </w:r>
          </w:p>
        </w:tc>
        <w:tc>
          <w:tcPr/>
          <w:p w:rsidR="00000000" w:rsidDel="00000000" w:rsidP="00000000" w:rsidRDefault="00000000" w:rsidRPr="00000000" w14:paraId="0000011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Poster reception II (P61 – P120) 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73736" cy="173736"/>
                  <wp:effectExtent b="0" l="0" r="0" t="0"/>
                  <wp:docPr id="1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1"/>
                <w:szCs w:val="21"/>
                <w:vertAlign w:val="superscript"/>
              </w:rPr>
              <w:drawing>
                <wp:inline distB="0" distT="0" distL="0" distR="0">
                  <wp:extent cx="155448" cy="155448"/>
                  <wp:effectExtent b="0" l="0" r="0" t="0"/>
                  <wp:docPr id="1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-422209759</wp:posOffset>
                  </wp:positionH>
                  <wp:positionV relativeFrom="paragraph">
                    <wp:posOffset>-1535758079</wp:posOffset>
                  </wp:positionV>
                  <wp:extent cx="135096" cy="135038"/>
                  <wp:effectExtent b="0" l="0" r="0" t="0"/>
                  <wp:wrapNone/>
                  <wp:docPr descr="Cupcake" id="22" name="image32.png"/>
                  <a:graphic>
                    <a:graphicData uri="http://schemas.openxmlformats.org/drawingml/2006/picture">
                      <pic:pic>
                        <pic:nvPicPr>
                          <pic:cNvPr descr="Cupcake" id="0" name="image32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96" cy="135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114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Big Ten A</w:t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contextualSpacing w:val="0"/>
        <w:rPr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FRIDAY, AUGUST 4, 2017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97"/>
        <w:gridCol w:w="5675"/>
        <w:gridCol w:w="2208"/>
        <w:tblGridChange w:id="0">
          <w:tblGrid>
            <w:gridCol w:w="2197"/>
            <w:gridCol w:w="5675"/>
            <w:gridCol w:w="2208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contextualSpacing w:val="0"/>
              <w:jc w:val="right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6:00 am – 8:00 am</w:t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Early Morning Bird Walk (W)</w:t>
            </w:r>
          </w:p>
        </w:tc>
        <w:tc>
          <w:tcPr/>
          <w:p w:rsidR="00000000" w:rsidDel="00000000" w:rsidP="00000000" w:rsidRDefault="00000000" w:rsidRPr="00000000" w14:paraId="0000011C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Kellogg Main Lobby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1D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7:00 am – 7:00 pm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8:00 am – 5:00 pm</w:t>
            </w:r>
          </w:p>
        </w:tc>
        <w:tc>
          <w:tcPr/>
          <w:p w:rsidR="00000000" w:rsidDel="00000000" w:rsidP="00000000" w:rsidRDefault="00000000" w:rsidRPr="00000000" w14:paraId="00000121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Silent Auction</w:t>
            </w:r>
          </w:p>
        </w:tc>
        <w:tc>
          <w:tcPr/>
          <w:p w:rsidR="00000000" w:rsidDel="00000000" w:rsidP="00000000" w:rsidRDefault="00000000" w:rsidRPr="00000000" w14:paraId="00000122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Willy Room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8:00 am – 9:30 am</w:t>
            </w:r>
          </w:p>
        </w:tc>
        <w:tc>
          <w:tcPr/>
          <w:p w:rsidR="00000000" w:rsidDel="00000000" w:rsidP="00000000" w:rsidRDefault="00000000" w:rsidRPr="00000000" w14:paraId="00000124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Plenaries: AOS Early Career Awardees: Ton, Chen, Butler</w:t>
            </w:r>
          </w:p>
        </w:tc>
        <w:tc>
          <w:tcPr/>
          <w:p w:rsidR="00000000" w:rsidDel="00000000" w:rsidP="00000000" w:rsidRDefault="00000000" w:rsidRPr="00000000" w14:paraId="00000125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6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9:30 am  –10:00 am</w:t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SCO-SOC Awards</w:t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10:00 am – 10:30 am</w:t>
            </w:r>
          </w:p>
        </w:tc>
        <w:tc>
          <w:tcPr/>
          <w:p w:rsidR="00000000" w:rsidDel="00000000" w:rsidP="00000000" w:rsidRDefault="00000000" w:rsidRPr="00000000" w14:paraId="0000012A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Coffee Break &amp; Exhibitors 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73736" cy="173736"/>
                  <wp:effectExtent b="0" l="0" r="0" t="0"/>
                  <wp:docPr id="1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Big Ten A</w:t>
            </w:r>
          </w:p>
          <w:p w:rsidR="00000000" w:rsidDel="00000000" w:rsidP="00000000" w:rsidRDefault="00000000" w:rsidRPr="00000000" w14:paraId="0000012C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&amp; Centennial BC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D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12E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S7: Elaina M. Tuttle and the White-throated Sparrow</w:t>
            </w:r>
          </w:p>
          <w:p w:rsidR="00000000" w:rsidDel="00000000" w:rsidP="00000000" w:rsidRDefault="00000000" w:rsidRPr="00000000" w14:paraId="00000130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S8: Trait Divergence and Speciation</w:t>
            </w:r>
          </w:p>
          <w:p w:rsidR="00000000" w:rsidDel="00000000" w:rsidP="00000000" w:rsidRDefault="00000000" w:rsidRPr="00000000" w14:paraId="00000131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G29: Migration and Movement IV: Pathways and Stopovers</w:t>
            </w:r>
          </w:p>
          <w:p w:rsidR="00000000" w:rsidDel="00000000" w:rsidP="00000000" w:rsidRDefault="00000000" w:rsidRPr="00000000" w14:paraId="00000132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G30: Undergraduate Symposium I</w:t>
            </w:r>
          </w:p>
          <w:p w:rsidR="00000000" w:rsidDel="00000000" w:rsidP="00000000" w:rsidRDefault="00000000" w:rsidRPr="00000000" w14:paraId="0000013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G31: Conservation III: Conservation Genetics</w:t>
            </w:r>
          </w:p>
          <w:p w:rsidR="00000000" w:rsidDel="00000000" w:rsidP="00000000" w:rsidRDefault="00000000" w:rsidRPr="00000000" w14:paraId="00000134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G32: Mating Systems &amp; Sexual Selection</w:t>
            </w:r>
          </w:p>
          <w:p w:rsidR="00000000" w:rsidDel="00000000" w:rsidP="00000000" w:rsidRDefault="00000000" w:rsidRPr="00000000" w14:paraId="00000135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G15: Brood Parasitism</w:t>
            </w:r>
          </w:p>
          <w:p w:rsidR="00000000" w:rsidDel="00000000" w:rsidP="00000000" w:rsidRDefault="00000000" w:rsidRPr="00000000" w14:paraId="00000136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G16: Birds and Agriculture</w:t>
            </w:r>
          </w:p>
        </w:tc>
        <w:tc>
          <w:tcPr/>
          <w:p w:rsidR="00000000" w:rsidDel="00000000" w:rsidP="00000000" w:rsidRDefault="00000000" w:rsidRPr="00000000" w14:paraId="00000137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39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3A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13B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3C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13D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3E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3F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40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141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42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4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Auk: Editorial Board Meeting &amp; Lunch</w:t>
            </w:r>
          </w:p>
        </w:tc>
        <w:tc>
          <w:tcPr/>
          <w:p w:rsidR="00000000" w:rsidDel="00000000" w:rsidP="00000000" w:rsidRDefault="00000000" w:rsidRPr="00000000" w14:paraId="00000144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Café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45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Condor: Editorial Board Meeting &amp; Lunch</w:t>
            </w:r>
          </w:p>
        </w:tc>
        <w:tc>
          <w:tcPr/>
          <w:p w:rsidR="00000000" w:rsidDel="00000000" w:rsidP="00000000" w:rsidRDefault="00000000" w:rsidRPr="00000000" w14:paraId="00000147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S9: Avian Responses to Energy Development</w:t>
            </w:r>
          </w:p>
          <w:p w:rsidR="00000000" w:rsidDel="00000000" w:rsidP="00000000" w:rsidRDefault="00000000" w:rsidRPr="00000000" w14:paraId="0000014B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S10: Cavity Nesting Bird Ecology and Conservation </w:t>
            </w:r>
          </w:p>
          <w:p w:rsidR="00000000" w:rsidDel="00000000" w:rsidP="00000000" w:rsidRDefault="00000000" w:rsidRPr="00000000" w14:paraId="0000014C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G35: Lightning Session II: Evolution, Systematics, and Behavior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G36: Undergraduate Symposium II</w:t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G37: Conservation IV: Global Concerns</w:t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G38: Annual Cycles</w:t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G39: Habitat Selection I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G40: Restoration Ecology</w:t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54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55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156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57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158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59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5A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3:00 pm – 3:30 pm</w:t>
            </w:r>
          </w:p>
        </w:tc>
        <w:tc>
          <w:tcPr/>
          <w:p w:rsidR="00000000" w:rsidDel="00000000" w:rsidP="00000000" w:rsidRDefault="00000000" w:rsidRPr="00000000" w14:paraId="0000015B">
            <w:pPr>
              <w:contextualSpacing w:val="0"/>
              <w:rPr>
                <w:b w:val="1"/>
                <w:sz w:val="21"/>
                <w:szCs w:val="21"/>
                <w:vertAlign w:val="superscript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Coffee Break &amp; Exhibitors</w:t>
            </w: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37160" cy="137160"/>
                  <wp:effectExtent b="0" l="0" r="0" t="0"/>
                  <wp:docPr id="1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64592" cy="164592"/>
                  <wp:effectExtent b="0" l="0" r="0" t="0"/>
                  <wp:docPr id="1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Big Ten A</w:t>
            </w:r>
          </w:p>
          <w:p w:rsidR="00000000" w:rsidDel="00000000" w:rsidP="00000000" w:rsidRDefault="00000000" w:rsidRPr="00000000" w14:paraId="0000015D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&amp; Centennial BC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5E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15F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S9: Avian Responses to Energy Development</w:t>
            </w:r>
          </w:p>
          <w:p w:rsidR="00000000" w:rsidDel="00000000" w:rsidP="00000000" w:rsidRDefault="00000000" w:rsidRPr="00000000" w14:paraId="00000161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S10: Cavity Nesting Bird Ecology and Conservation</w:t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G41: Breeding Behavior I</w:t>
            </w:r>
          </w:p>
          <w:p w:rsidR="00000000" w:rsidDel="00000000" w:rsidP="00000000" w:rsidRDefault="00000000" w:rsidRPr="00000000" w14:paraId="0000016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G42: Communication and Song I</w:t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G43: Population Dynamics II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G44: Habitat Selection II</w:t>
            </w:r>
          </w:p>
        </w:tc>
        <w:tc>
          <w:tcPr/>
          <w:p w:rsidR="00000000" w:rsidDel="00000000" w:rsidP="00000000" w:rsidRDefault="00000000" w:rsidRPr="00000000" w14:paraId="00000166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68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69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6A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6B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6C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5:00 pm – 6:00 pm</w:t>
            </w:r>
          </w:p>
        </w:tc>
        <w:tc>
          <w:tcPr/>
          <w:p w:rsidR="00000000" w:rsidDel="00000000" w:rsidP="00000000" w:rsidRDefault="00000000" w:rsidRPr="00000000" w14:paraId="0000016D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Round Table 1: The Avian Microbiome</w:t>
            </w:r>
          </w:p>
        </w:tc>
        <w:tc>
          <w:tcPr/>
          <w:p w:rsidR="00000000" w:rsidDel="00000000" w:rsidP="00000000" w:rsidRDefault="00000000" w:rsidRPr="00000000" w14:paraId="0000016E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134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6F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5:00 pm – 6:00 pm</w:t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Round Table 2:  Q&amp;A about using social media for science</w:t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5:00 pm – 7:00 pm</w:t>
            </w:r>
          </w:p>
        </w:tc>
        <w:tc>
          <w:tcPr/>
          <w:p w:rsidR="00000000" w:rsidDel="00000000" w:rsidP="00000000" w:rsidRDefault="00000000" w:rsidRPr="00000000" w14:paraId="0000017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COPO Publication Team Meeting</w:t>
            </w:r>
          </w:p>
        </w:tc>
        <w:tc>
          <w:tcPr/>
          <w:p w:rsidR="00000000" w:rsidDel="00000000" w:rsidP="00000000" w:rsidRDefault="00000000" w:rsidRPr="00000000" w14:paraId="00000174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75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6:30 pm – 8:00 pm</w:t>
            </w:r>
          </w:p>
        </w:tc>
        <w:tc>
          <w:tcPr/>
          <w:p w:rsidR="00000000" w:rsidDel="00000000" w:rsidP="00000000" w:rsidRDefault="00000000" w:rsidRPr="00000000" w14:paraId="00000176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Quiz Bowl (p. 19)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64592" cy="164592"/>
                  <wp:effectExtent b="0" l="0" r="0" t="0"/>
                  <wp:docPr id="2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contextualSpacing w:val="0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Big Ten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78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8:00 pm – 10:00 pm</w:t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Bird Jam: The Ragbirds and the Screamin’ Jays (p. 19)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64592" cy="164592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64592" cy="164592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Big Ten A</w:t>
            </w:r>
          </w:p>
        </w:tc>
      </w:tr>
    </w:tbl>
    <w:p w:rsidR="00000000" w:rsidDel="00000000" w:rsidP="00000000" w:rsidRDefault="00000000" w:rsidRPr="00000000" w14:paraId="0000017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contextualSpacing w:val="0"/>
        <w:rPr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SATURDAY, AUGUST 5, 2017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40"/>
        <w:gridCol w:w="5532"/>
        <w:gridCol w:w="2208"/>
        <w:tblGridChange w:id="0">
          <w:tblGrid>
            <w:gridCol w:w="2340"/>
            <w:gridCol w:w="5532"/>
            <w:gridCol w:w="2208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17F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181">
            <w:pPr>
              <w:contextualSpacing w:val="0"/>
              <w:jc w:val="right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Room &amp; Location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2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6:00 am – 8:00 am</w:t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Early Morning Bird Walk (W)</w:t>
            </w:r>
          </w:p>
        </w:tc>
        <w:tc>
          <w:tcPr/>
          <w:p w:rsidR="00000000" w:rsidDel="00000000" w:rsidP="00000000" w:rsidRDefault="00000000" w:rsidRPr="00000000" w14:paraId="00000184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Kellogg Main Lobby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5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7:00 am – 7:00 pm</w:t>
            </w:r>
          </w:p>
        </w:tc>
        <w:tc>
          <w:tcPr/>
          <w:p w:rsidR="00000000" w:rsidDel="00000000" w:rsidP="00000000" w:rsidRDefault="00000000" w:rsidRPr="00000000" w14:paraId="00000186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Kellogg,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8:00 am – 9:00 am</w:t>
            </w:r>
          </w:p>
        </w:tc>
        <w:tc>
          <w:tcPr/>
          <w:p w:rsidR="00000000" w:rsidDel="00000000" w:rsidP="00000000" w:rsidRDefault="00000000" w:rsidRPr="00000000" w14:paraId="00000189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Plenary: Michael Sorenson</w:t>
            </w:r>
          </w:p>
        </w:tc>
        <w:tc>
          <w:tcPr/>
          <w:p w:rsidR="00000000" w:rsidDel="00000000" w:rsidP="00000000" w:rsidRDefault="00000000" w:rsidRPr="00000000" w14:paraId="0000018A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Wells Hall, Room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9:00 am – 9:45 am</w:t>
            </w:r>
          </w:p>
        </w:tc>
        <w:tc>
          <w:tcPr/>
          <w:p w:rsidR="00000000" w:rsidDel="00000000" w:rsidP="00000000" w:rsidRDefault="00000000" w:rsidRPr="00000000" w14:paraId="0000018C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Student Presentation Awards</w:t>
            </w:r>
          </w:p>
        </w:tc>
        <w:tc>
          <w:tcPr/>
          <w:p w:rsidR="00000000" w:rsidDel="00000000" w:rsidP="00000000" w:rsidRDefault="00000000" w:rsidRPr="00000000" w14:paraId="0000018D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Wells Hall, Room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10:00 am – 10:30 am</w:t>
            </w:r>
          </w:p>
        </w:tc>
        <w:tc>
          <w:tcPr/>
          <w:p w:rsidR="00000000" w:rsidDel="00000000" w:rsidP="00000000" w:rsidRDefault="00000000" w:rsidRPr="00000000" w14:paraId="0000018F">
            <w:pPr>
              <w:contextualSpacing w:val="0"/>
              <w:rPr>
                <w:sz w:val="21"/>
                <w:szCs w:val="2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1"/>
                <w:szCs w:val="21"/>
                <w:rtl w:val="0"/>
              </w:rPr>
              <w:t xml:space="preserve">Coffee Break 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73736" cy="173736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91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192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93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S7: 45 Years of BHCO Control: What Have We Learned?</w:t>
            </w:r>
          </w:p>
          <w:p w:rsidR="00000000" w:rsidDel="00000000" w:rsidP="00000000" w:rsidRDefault="00000000" w:rsidRPr="00000000" w14:paraId="00000194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S8: Sagebrush Birds in a Changing Environment</w:t>
            </w:r>
          </w:p>
          <w:p w:rsidR="00000000" w:rsidDel="00000000" w:rsidP="00000000" w:rsidRDefault="00000000" w:rsidRPr="00000000" w14:paraId="00000195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G45: Breeding Behavior II</w:t>
            </w:r>
          </w:p>
          <w:p w:rsidR="00000000" w:rsidDel="00000000" w:rsidP="00000000" w:rsidRDefault="00000000" w:rsidRPr="00000000" w14:paraId="00000196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G46: Communication &amp; Song II</w:t>
            </w:r>
          </w:p>
          <w:p w:rsidR="00000000" w:rsidDel="00000000" w:rsidP="00000000" w:rsidRDefault="00000000" w:rsidRPr="00000000" w14:paraId="00000197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G47: Evolution IV: Habitat Influences on Diversification</w:t>
            </w:r>
          </w:p>
        </w:tc>
        <w:tc>
          <w:tcPr/>
          <w:p w:rsidR="00000000" w:rsidDel="00000000" w:rsidP="00000000" w:rsidRDefault="00000000" w:rsidRPr="00000000" w14:paraId="00000198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9A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9B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9C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134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9D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9E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19F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A1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Golden Auks (p. 19) 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64592" cy="164592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Café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3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A4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sz w:val="21"/>
                <w:szCs w:val="2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COPO Publication Team Meeting</w:t>
            </w:r>
          </w:p>
        </w:tc>
        <w:tc>
          <w:tcPr/>
          <w:p w:rsidR="00000000" w:rsidDel="00000000" w:rsidP="00000000" w:rsidRDefault="00000000" w:rsidRPr="00000000" w14:paraId="000001A5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6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12:15 pm – 1:00 pm</w:t>
            </w:r>
          </w:p>
        </w:tc>
        <w:tc>
          <w:tcPr/>
          <w:p w:rsidR="00000000" w:rsidDel="00000000" w:rsidP="00000000" w:rsidRDefault="00000000" w:rsidRPr="00000000" w14:paraId="000001A7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Bird/Vertebrate Collections Tour </w:t>
            </w:r>
          </w:p>
        </w:tc>
        <w:tc>
          <w:tcPr/>
          <w:p w:rsidR="00000000" w:rsidDel="00000000" w:rsidP="00000000" w:rsidRDefault="00000000" w:rsidRPr="00000000" w14:paraId="000001A8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Meet in Kellogg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1AA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AB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S7: 45 Years of BHCO Control: What Have We Learned?</w:t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S8: Sagebrush Birds in a Changing Environment</w:t>
            </w:r>
          </w:p>
          <w:p w:rsidR="00000000" w:rsidDel="00000000" w:rsidP="00000000" w:rsidRDefault="00000000" w:rsidRPr="00000000" w14:paraId="000001AD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G48: Community Ecology</w:t>
            </w:r>
          </w:p>
          <w:p w:rsidR="00000000" w:rsidDel="00000000" w:rsidP="00000000" w:rsidRDefault="00000000" w:rsidRPr="00000000" w14:paraId="000001AE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G49: Population Dynamics III</w:t>
            </w:r>
          </w:p>
          <w:p w:rsidR="00000000" w:rsidDel="00000000" w:rsidP="00000000" w:rsidRDefault="00000000" w:rsidRPr="00000000" w14:paraId="000001AF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G50: Migration &amp; Movement V: Connectivity</w:t>
            </w:r>
          </w:p>
          <w:p w:rsidR="00000000" w:rsidDel="00000000" w:rsidP="00000000" w:rsidRDefault="00000000" w:rsidRPr="00000000" w14:paraId="000001B0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G51: Management</w:t>
            </w:r>
          </w:p>
        </w:tc>
        <w:tc>
          <w:tcPr/>
          <w:p w:rsidR="00000000" w:rsidDel="00000000" w:rsidP="00000000" w:rsidRDefault="00000000" w:rsidRPr="00000000" w14:paraId="000001B1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B3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B4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B5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B6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B7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3:00 pm – 3:30 pm</w:t>
            </w:r>
          </w:p>
        </w:tc>
        <w:tc>
          <w:tcPr/>
          <w:p w:rsidR="00000000" w:rsidDel="00000000" w:rsidP="00000000" w:rsidRDefault="00000000" w:rsidRPr="00000000" w14:paraId="000001B8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Coffee Break 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73736" cy="173736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BA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1BB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Softball Game: Canada/World vs. US (p. 19)</w:t>
            </w:r>
          </w:p>
        </w:tc>
        <w:tc>
          <w:tcPr/>
          <w:p w:rsidR="00000000" w:rsidDel="00000000" w:rsidP="00000000" w:rsidRDefault="00000000" w:rsidRPr="00000000" w14:paraId="000001BC">
            <w:pPr>
              <w:contextualSpacing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Patriarche Park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BD">
            <w:pPr>
              <w:contextualSpacing w:val="0"/>
              <w:jc w:val="center"/>
              <w:rPr>
                <w:b w:val="0"/>
                <w:sz w:val="21"/>
                <w:szCs w:val="21"/>
              </w:rPr>
            </w:pPr>
            <w:r w:rsidDel="00000000" w:rsidR="00000000" w:rsidRPr="00000000">
              <w:rPr>
                <w:b w:val="0"/>
                <w:sz w:val="21"/>
                <w:szCs w:val="21"/>
                <w:rtl w:val="0"/>
              </w:rPr>
              <w:t xml:space="preserve">6:30 pm – 8:00 pm</w:t>
            </w:r>
          </w:p>
        </w:tc>
        <w:tc>
          <w:tcPr/>
          <w:p w:rsidR="00000000" w:rsidDel="00000000" w:rsidP="00000000" w:rsidRDefault="00000000" w:rsidRPr="00000000" w14:paraId="000001BE">
            <w:pPr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Banquet (p. 19)</w:t>
            </w:r>
            <w:r w:rsidDel="00000000" w:rsidR="00000000" w:rsidRPr="00000000">
              <w:rPr>
                <w:b w:val="1"/>
                <w:smallCaps w:val="1"/>
                <w:sz w:val="21"/>
                <w:szCs w:val="2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64592" cy="164592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1"/>
                <w:szCs w:val="21"/>
              </w:rPr>
              <w:drawing>
                <wp:inline distB="0" distT="0" distL="0" distR="0">
                  <wp:extent cx="164592" cy="164592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contextualSpacing w:val="0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Huntington Club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4" w:type="default"/>
      <w:headerReference r:id="rId45" w:type="first"/>
      <w:headerReference r:id="rId46" w:type="even"/>
      <w:footerReference r:id="rId47" w:type="default"/>
      <w:footerReference r:id="rId48" w:type="first"/>
      <w:footerReference r:id="rId49" w:type="even"/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19.png"/><Relationship Id="rId41" Type="http://schemas.openxmlformats.org/officeDocument/2006/relationships/image" Target="media/image18.png"/><Relationship Id="rId44" Type="http://schemas.openxmlformats.org/officeDocument/2006/relationships/header" Target="header1.xml"/><Relationship Id="rId43" Type="http://schemas.openxmlformats.org/officeDocument/2006/relationships/image" Target="media/image20.png"/><Relationship Id="rId46" Type="http://schemas.openxmlformats.org/officeDocument/2006/relationships/header" Target="header3.xml"/><Relationship Id="rId45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48" Type="http://schemas.openxmlformats.org/officeDocument/2006/relationships/footer" Target="footer2.xml"/><Relationship Id="rId47" Type="http://schemas.openxmlformats.org/officeDocument/2006/relationships/footer" Target="footer1.xml"/><Relationship Id="rId4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49.png"/><Relationship Id="rId7" Type="http://schemas.openxmlformats.org/officeDocument/2006/relationships/image" Target="media/image12.jpg"/><Relationship Id="rId8" Type="http://schemas.openxmlformats.org/officeDocument/2006/relationships/image" Target="media/image34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3" Type="http://schemas.openxmlformats.org/officeDocument/2006/relationships/image" Target="media/image26.png"/><Relationship Id="rId32" Type="http://schemas.openxmlformats.org/officeDocument/2006/relationships/image" Target="media/image32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7" Type="http://schemas.openxmlformats.org/officeDocument/2006/relationships/image" Target="media/image14.png"/><Relationship Id="rId36" Type="http://schemas.openxmlformats.org/officeDocument/2006/relationships/image" Target="media/image30.png"/><Relationship Id="rId39" Type="http://schemas.openxmlformats.org/officeDocument/2006/relationships/image" Target="media/image16.png"/><Relationship Id="rId38" Type="http://schemas.openxmlformats.org/officeDocument/2006/relationships/image" Target="media/image15.png"/><Relationship Id="rId20" Type="http://schemas.openxmlformats.org/officeDocument/2006/relationships/image" Target="media/image42.png"/><Relationship Id="rId22" Type="http://schemas.openxmlformats.org/officeDocument/2006/relationships/image" Target="media/image11.png"/><Relationship Id="rId21" Type="http://schemas.openxmlformats.org/officeDocument/2006/relationships/image" Target="media/image43.png"/><Relationship Id="rId24" Type="http://schemas.openxmlformats.org/officeDocument/2006/relationships/image" Target="media/image45.png"/><Relationship Id="rId23" Type="http://schemas.openxmlformats.org/officeDocument/2006/relationships/image" Target="media/image44.png"/><Relationship Id="rId26" Type="http://schemas.openxmlformats.org/officeDocument/2006/relationships/image" Target="media/image21.png"/><Relationship Id="rId25" Type="http://schemas.openxmlformats.org/officeDocument/2006/relationships/image" Target="media/image46.png"/><Relationship Id="rId28" Type="http://schemas.openxmlformats.org/officeDocument/2006/relationships/image" Target="media/image22.png"/><Relationship Id="rId27" Type="http://schemas.openxmlformats.org/officeDocument/2006/relationships/image" Target="media/image31.png"/><Relationship Id="rId29" Type="http://schemas.openxmlformats.org/officeDocument/2006/relationships/image" Target="media/image23.png"/><Relationship Id="rId11" Type="http://schemas.openxmlformats.org/officeDocument/2006/relationships/image" Target="media/image35.png"/><Relationship Id="rId10" Type="http://schemas.openxmlformats.org/officeDocument/2006/relationships/image" Target="media/image36.png"/><Relationship Id="rId13" Type="http://schemas.openxmlformats.org/officeDocument/2006/relationships/image" Target="media/image38.png"/><Relationship Id="rId12" Type="http://schemas.openxmlformats.org/officeDocument/2006/relationships/image" Target="media/image37.png"/><Relationship Id="rId15" Type="http://schemas.openxmlformats.org/officeDocument/2006/relationships/image" Target="media/image29.png"/><Relationship Id="rId14" Type="http://schemas.openxmlformats.org/officeDocument/2006/relationships/image" Target="media/image47.png"/><Relationship Id="rId17" Type="http://schemas.openxmlformats.org/officeDocument/2006/relationships/image" Target="media/image39.png"/><Relationship Id="rId16" Type="http://schemas.openxmlformats.org/officeDocument/2006/relationships/image" Target="media/image40.png"/><Relationship Id="rId19" Type="http://schemas.openxmlformats.org/officeDocument/2006/relationships/image" Target="media/image13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