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254DF" w14:textId="77777777" w:rsidR="0027670E" w:rsidRPr="00B13EA5" w:rsidRDefault="00427159">
      <w:pPr>
        <w:rPr>
          <w:rFonts w:ascii="Cambria" w:hAnsi="Cambria"/>
        </w:rPr>
      </w:pPr>
      <w:bookmarkStart w:id="0" w:name="_GoBack"/>
      <w:bookmarkEnd w:id="0"/>
      <w:r w:rsidRPr="00B13EA5">
        <w:rPr>
          <w:rFonts w:ascii="Cambria" w:hAnsi="Cambria"/>
          <w:b/>
        </w:rPr>
        <w:t>Title.</w:t>
      </w:r>
      <w:r w:rsidRPr="00B13EA5">
        <w:rPr>
          <w:rFonts w:ascii="Cambria" w:hAnsi="Cambria"/>
        </w:rPr>
        <w:t xml:space="preserve"> Agriculture, ecosystem services, and avian conservation</w:t>
      </w:r>
    </w:p>
    <w:p w14:paraId="533EDA9C" w14:textId="77777777" w:rsidR="00023F3D" w:rsidRDefault="00023F3D">
      <w:pPr>
        <w:rPr>
          <w:rFonts w:ascii="Cambria" w:hAnsi="Cambria"/>
          <w:b/>
        </w:rPr>
      </w:pPr>
    </w:p>
    <w:p w14:paraId="2D556638" w14:textId="77777777" w:rsidR="00427159" w:rsidRPr="00B13EA5" w:rsidRDefault="00427159">
      <w:pPr>
        <w:rPr>
          <w:rFonts w:ascii="Cambria" w:hAnsi="Cambria"/>
        </w:rPr>
      </w:pPr>
      <w:r w:rsidRPr="00B13EA5">
        <w:rPr>
          <w:rFonts w:ascii="Cambria" w:hAnsi="Cambria"/>
          <w:b/>
        </w:rPr>
        <w:t>Organizer.</w:t>
      </w:r>
      <w:r w:rsidRPr="00B13EA5">
        <w:rPr>
          <w:rFonts w:ascii="Cambria" w:hAnsi="Cambria"/>
        </w:rPr>
        <w:t xml:space="preserve"> </w:t>
      </w:r>
      <w:r w:rsidR="00023F3D">
        <w:rPr>
          <w:rFonts w:ascii="Cambria" w:hAnsi="Cambria"/>
        </w:rPr>
        <w:t xml:space="preserve">Dr. </w:t>
      </w:r>
      <w:r w:rsidRPr="00B13EA5">
        <w:rPr>
          <w:rFonts w:ascii="Cambria" w:hAnsi="Cambria"/>
        </w:rPr>
        <w:t xml:space="preserve">Catherine Lindell, </w:t>
      </w:r>
      <w:r w:rsidR="00023F3D">
        <w:rPr>
          <w:rFonts w:ascii="Cambria" w:hAnsi="Cambria"/>
        </w:rPr>
        <w:t xml:space="preserve">Associate Professor, </w:t>
      </w:r>
      <w:r w:rsidRPr="00B13EA5">
        <w:rPr>
          <w:rFonts w:ascii="Cambria" w:hAnsi="Cambria"/>
        </w:rPr>
        <w:t xml:space="preserve">Michigan State University, Department of Integrative Biology/Center for Global Change and Earth Observations, </w:t>
      </w:r>
      <w:hyperlink r:id="rId4" w:history="1">
        <w:r w:rsidRPr="00B13EA5">
          <w:rPr>
            <w:rStyle w:val="Hyperlink"/>
            <w:rFonts w:ascii="Cambria" w:hAnsi="Cambria"/>
          </w:rPr>
          <w:t>lindellc@msu.edu</w:t>
        </w:r>
      </w:hyperlink>
      <w:r w:rsidRPr="00B13EA5">
        <w:rPr>
          <w:rFonts w:ascii="Cambria" w:hAnsi="Cambria"/>
        </w:rPr>
        <w:t>, (517) 884-1241</w:t>
      </w:r>
    </w:p>
    <w:p w14:paraId="403F3A20" w14:textId="77777777" w:rsidR="00427159" w:rsidRPr="00B13EA5" w:rsidRDefault="00427159">
      <w:pPr>
        <w:rPr>
          <w:rFonts w:ascii="Cambria" w:hAnsi="Cambria"/>
        </w:rPr>
      </w:pPr>
    </w:p>
    <w:p w14:paraId="54A5B7EA" w14:textId="77777777" w:rsidR="00427159" w:rsidRPr="00B13EA5" w:rsidRDefault="00427159">
      <w:pPr>
        <w:rPr>
          <w:rFonts w:ascii="Cambria" w:hAnsi="Cambria"/>
          <w:b/>
        </w:rPr>
      </w:pPr>
      <w:r w:rsidRPr="00B13EA5">
        <w:rPr>
          <w:rFonts w:ascii="Cambria" w:hAnsi="Cambria"/>
          <w:b/>
        </w:rPr>
        <w:t>Invited speakers.</w:t>
      </w:r>
    </w:p>
    <w:p w14:paraId="748D6120" w14:textId="77777777" w:rsidR="005609E4" w:rsidRPr="005609E4" w:rsidRDefault="00427159" w:rsidP="00C139EB">
      <w:pPr>
        <w:ind w:left="720" w:hanging="720"/>
        <w:rPr>
          <w:rFonts w:ascii="Times New Roman" w:eastAsia="Times New Roman" w:hAnsi="Times New Roman" w:cs="Times New Roman"/>
        </w:rPr>
      </w:pPr>
      <w:r w:rsidRPr="00C139EB">
        <w:rPr>
          <w:rFonts w:ascii="Cambria" w:hAnsi="Cambria"/>
          <w:b/>
        </w:rPr>
        <w:t>Megan Garfinkel</w:t>
      </w:r>
      <w:r w:rsidR="00712082">
        <w:rPr>
          <w:rFonts w:ascii="Cambria" w:hAnsi="Cambria"/>
        </w:rPr>
        <w:t>, Graduate Student</w:t>
      </w:r>
      <w:r w:rsidR="00B13EA5">
        <w:rPr>
          <w:rFonts w:ascii="Cambria" w:hAnsi="Cambria"/>
        </w:rPr>
        <w:t xml:space="preserve">, </w:t>
      </w:r>
      <w:r w:rsidR="005609E4">
        <w:rPr>
          <w:rFonts w:ascii="Cambria" w:hAnsi="Cambria"/>
        </w:rPr>
        <w:t xml:space="preserve">University of Illinois at Chicago, </w:t>
      </w:r>
      <w:hyperlink r:id="rId5" w:history="1">
        <w:r w:rsidR="005609E4" w:rsidRPr="00A504B5">
          <w:rPr>
            <w:rStyle w:val="Hyperlink"/>
            <w:rFonts w:ascii="Cambria" w:hAnsi="Cambria"/>
          </w:rPr>
          <w:t>mgarfi2@uic.edu</w:t>
        </w:r>
      </w:hyperlink>
      <w:r w:rsidR="005609E4">
        <w:rPr>
          <w:rFonts w:ascii="Cambria" w:hAnsi="Cambria"/>
        </w:rPr>
        <w:t xml:space="preserve">, </w:t>
      </w:r>
      <w:r w:rsidR="005609E4" w:rsidRPr="00712082">
        <w:rPr>
          <w:rFonts w:ascii="Cambria" w:eastAsia="Times New Roman" w:hAnsi="Cambria" w:cs="Segoe UI"/>
          <w:i/>
          <w:color w:val="212121"/>
          <w:shd w:val="clear" w:color="auto" w:fill="FFFFFF"/>
        </w:rPr>
        <w:t>Can birds provide ecosystem services in North American industrial agriculture?</w:t>
      </w:r>
    </w:p>
    <w:p w14:paraId="6ED3EFA6" w14:textId="77777777" w:rsidR="00427159" w:rsidRPr="00B13EA5" w:rsidRDefault="00427159" w:rsidP="00427159">
      <w:pPr>
        <w:rPr>
          <w:rFonts w:ascii="Cambria" w:hAnsi="Cambria"/>
        </w:rPr>
      </w:pPr>
    </w:p>
    <w:p w14:paraId="539DAA37" w14:textId="77777777" w:rsidR="00B13EA5" w:rsidRPr="00B13EA5" w:rsidRDefault="00B13EA5" w:rsidP="00C139EB">
      <w:pPr>
        <w:ind w:left="720" w:hanging="720"/>
        <w:rPr>
          <w:rFonts w:ascii="Cambria" w:eastAsia="Times New Roman" w:hAnsi="Cambria" w:cs="Times New Roman"/>
        </w:rPr>
      </w:pPr>
      <w:r w:rsidRPr="00C139EB">
        <w:rPr>
          <w:rFonts w:ascii="Cambria" w:hAnsi="Cambria"/>
          <w:b/>
        </w:rPr>
        <w:t xml:space="preserve">Dr. </w:t>
      </w:r>
      <w:r w:rsidR="00427159" w:rsidRPr="00C139EB">
        <w:rPr>
          <w:rFonts w:ascii="Cambria" w:hAnsi="Cambria"/>
          <w:b/>
        </w:rPr>
        <w:t>David Gonthier</w:t>
      </w:r>
      <w:r w:rsidRPr="00B13EA5">
        <w:rPr>
          <w:rFonts w:ascii="Cambria" w:hAnsi="Cambria"/>
        </w:rPr>
        <w:t xml:space="preserve">, </w:t>
      </w:r>
      <w:r>
        <w:rPr>
          <w:rFonts w:ascii="Cambria" w:hAnsi="Cambria"/>
        </w:rPr>
        <w:t xml:space="preserve">Postdoctoral Fellow, University of California Berkeley, </w:t>
      </w:r>
      <w:hyperlink r:id="rId6" w:history="1">
        <w:r w:rsidRPr="00A504B5">
          <w:rPr>
            <w:rStyle w:val="Hyperlink"/>
            <w:rFonts w:ascii="Cambria" w:hAnsi="Cambria"/>
          </w:rPr>
          <w:t>gonthier.david@gmail.com</w:t>
        </w:r>
      </w:hyperlink>
      <w:r>
        <w:rPr>
          <w:rFonts w:ascii="Cambria" w:hAnsi="Cambria"/>
        </w:rPr>
        <w:t xml:space="preserve">, </w:t>
      </w:r>
      <w:r w:rsidRPr="00B13EA5">
        <w:rPr>
          <w:rFonts w:ascii="Cambria" w:eastAsia="Times New Roman" w:hAnsi="Cambria" w:cs="Segoe UI"/>
          <w:i/>
          <w:color w:val="212121"/>
          <w:shd w:val="clear" w:color="auto" w:fill="FFFFFF"/>
        </w:rPr>
        <w:t>Managing the services and disservices of birds in California strawberries</w:t>
      </w:r>
      <w:r>
        <w:rPr>
          <w:rFonts w:ascii="Cambria" w:eastAsia="Times New Roman" w:hAnsi="Cambria" w:cs="Segoe UI"/>
          <w:color w:val="212121"/>
          <w:shd w:val="clear" w:color="auto" w:fill="FFFFFF"/>
        </w:rPr>
        <w:t>.</w:t>
      </w:r>
    </w:p>
    <w:p w14:paraId="6297E402" w14:textId="77777777" w:rsidR="00427159" w:rsidRPr="00B13EA5" w:rsidRDefault="00427159" w:rsidP="00427159">
      <w:pPr>
        <w:rPr>
          <w:rFonts w:ascii="Cambria" w:hAnsi="Cambria"/>
        </w:rPr>
      </w:pPr>
    </w:p>
    <w:p w14:paraId="78130D5F" w14:textId="77777777" w:rsidR="00427159" w:rsidRPr="00B13EA5" w:rsidRDefault="00427159" w:rsidP="00C139EB">
      <w:pPr>
        <w:ind w:left="720" w:hanging="720"/>
        <w:rPr>
          <w:rFonts w:ascii="Cambria" w:hAnsi="Cambria"/>
        </w:rPr>
      </w:pPr>
      <w:r w:rsidRPr="00C139EB">
        <w:rPr>
          <w:rFonts w:ascii="Cambria" w:hAnsi="Cambria"/>
          <w:b/>
        </w:rPr>
        <w:t>Dr. Julie Jedlicka</w:t>
      </w:r>
      <w:r w:rsidR="00712082">
        <w:rPr>
          <w:rFonts w:ascii="Cambria" w:hAnsi="Cambria"/>
        </w:rPr>
        <w:t xml:space="preserve">, Assistant Professor, </w:t>
      </w:r>
      <w:r w:rsidR="00131478">
        <w:rPr>
          <w:rFonts w:ascii="Cambria" w:hAnsi="Cambria"/>
        </w:rPr>
        <w:t xml:space="preserve">Missouri Western State University, </w:t>
      </w:r>
      <w:hyperlink r:id="rId7" w:history="1">
        <w:r w:rsidR="00131478" w:rsidRPr="00A504B5">
          <w:rPr>
            <w:rStyle w:val="Hyperlink"/>
            <w:rFonts w:ascii="Cambria" w:hAnsi="Cambria"/>
          </w:rPr>
          <w:t>jjedlicka@missouriwestern.edu</w:t>
        </w:r>
      </w:hyperlink>
      <w:r w:rsidR="00131478">
        <w:rPr>
          <w:rFonts w:ascii="Cambria" w:hAnsi="Cambria"/>
        </w:rPr>
        <w:t xml:space="preserve">, </w:t>
      </w:r>
      <w:r w:rsidR="00131478" w:rsidRPr="00131478">
        <w:rPr>
          <w:rFonts w:ascii="Cambria" w:hAnsi="Cambria"/>
          <w:i/>
        </w:rPr>
        <w:t>Methodologies to detect avian-induced ecosystem services</w:t>
      </w:r>
      <w:r w:rsidR="00131478">
        <w:rPr>
          <w:rFonts w:ascii="Cambria" w:hAnsi="Cambria"/>
        </w:rPr>
        <w:t xml:space="preserve">. </w:t>
      </w:r>
    </w:p>
    <w:p w14:paraId="0DF4DDE4" w14:textId="77777777" w:rsidR="00131478" w:rsidRDefault="00131478" w:rsidP="00427159">
      <w:pPr>
        <w:rPr>
          <w:rFonts w:ascii="Cambria" w:hAnsi="Cambria"/>
        </w:rPr>
      </w:pPr>
    </w:p>
    <w:p w14:paraId="05F1285B" w14:textId="5DFB8EA8" w:rsidR="00427159" w:rsidRPr="00B13EA5" w:rsidRDefault="00CB0AA4" w:rsidP="006C1E5A">
      <w:pPr>
        <w:ind w:left="720" w:hanging="720"/>
        <w:rPr>
          <w:rFonts w:ascii="Cambria" w:hAnsi="Cambria"/>
        </w:rPr>
      </w:pPr>
      <w:r w:rsidRPr="00C139EB">
        <w:rPr>
          <w:rFonts w:ascii="Cambria" w:hAnsi="Cambria"/>
          <w:b/>
        </w:rPr>
        <w:t xml:space="preserve">Dr. </w:t>
      </w:r>
      <w:r w:rsidR="00427159" w:rsidRPr="00C139EB">
        <w:rPr>
          <w:rFonts w:ascii="Cambria" w:hAnsi="Cambria"/>
          <w:b/>
        </w:rPr>
        <w:t>Cagan Sekercioglu</w:t>
      </w:r>
      <w:r w:rsidR="00642A33">
        <w:rPr>
          <w:rFonts w:ascii="Cambria" w:hAnsi="Cambria"/>
        </w:rPr>
        <w:t xml:space="preserve">, </w:t>
      </w:r>
      <w:r w:rsidR="00EB4EE1">
        <w:rPr>
          <w:rFonts w:ascii="Cambria" w:hAnsi="Cambria"/>
        </w:rPr>
        <w:t xml:space="preserve">Assistant Professor, University of Utah, </w:t>
      </w:r>
      <w:hyperlink r:id="rId8" w:history="1">
        <w:r w:rsidR="00642A33" w:rsidRPr="00A504B5">
          <w:rPr>
            <w:rStyle w:val="Hyperlink"/>
            <w:rFonts w:ascii="Cambria" w:hAnsi="Cambria"/>
          </w:rPr>
          <w:t>cagan1@gmail.com</w:t>
        </w:r>
      </w:hyperlink>
      <w:r w:rsidR="00231499">
        <w:rPr>
          <w:rFonts w:ascii="Cambria" w:hAnsi="Cambria"/>
        </w:rPr>
        <w:t xml:space="preserve">, </w:t>
      </w:r>
      <w:r w:rsidR="00231499" w:rsidRPr="00231499">
        <w:rPr>
          <w:rFonts w:ascii="Cambria" w:hAnsi="Cambria"/>
          <w:i/>
        </w:rPr>
        <w:t>Conservation of ecosystem services does not secure con</w:t>
      </w:r>
      <w:r w:rsidR="00231499">
        <w:rPr>
          <w:rFonts w:ascii="Cambria" w:hAnsi="Cambria"/>
          <w:i/>
        </w:rPr>
        <w:t xml:space="preserve">servation of birds in a </w:t>
      </w:r>
      <w:r w:rsidR="00231499" w:rsidRPr="00231499">
        <w:rPr>
          <w:rFonts w:ascii="Cambria" w:hAnsi="Cambria"/>
          <w:i/>
        </w:rPr>
        <w:t>shade coffee landscape</w:t>
      </w:r>
      <w:r w:rsidR="009E3D3A">
        <w:rPr>
          <w:rFonts w:ascii="Cambria" w:hAnsi="Cambria"/>
        </w:rPr>
        <w:t xml:space="preserve">. </w:t>
      </w:r>
    </w:p>
    <w:p w14:paraId="0FA5EB33" w14:textId="77777777" w:rsidR="00131478" w:rsidRDefault="00131478">
      <w:pPr>
        <w:rPr>
          <w:rFonts w:ascii="Cambria" w:hAnsi="Cambria"/>
        </w:rPr>
      </w:pPr>
    </w:p>
    <w:p w14:paraId="6B3CC995" w14:textId="77777777" w:rsidR="009E3D3A" w:rsidRPr="00CB0AA4" w:rsidRDefault="00427159" w:rsidP="006C1E5A">
      <w:pPr>
        <w:ind w:left="720" w:hanging="720"/>
        <w:rPr>
          <w:rFonts w:ascii="Cambria" w:eastAsia="Times New Roman" w:hAnsi="Cambria" w:cs="Segoe UI"/>
          <w:color w:val="212121"/>
          <w:shd w:val="clear" w:color="auto" w:fill="FFFFFF"/>
        </w:rPr>
      </w:pPr>
      <w:r w:rsidRPr="00C139EB">
        <w:rPr>
          <w:rFonts w:ascii="Cambria" w:hAnsi="Cambria"/>
          <w:b/>
        </w:rPr>
        <w:t>Megan Shave</w:t>
      </w:r>
      <w:r w:rsidR="009E3D3A" w:rsidRPr="00CB0AA4">
        <w:rPr>
          <w:rFonts w:ascii="Cambria" w:hAnsi="Cambria"/>
        </w:rPr>
        <w:t xml:space="preserve">, Graduate Student, Michigan State University, </w:t>
      </w:r>
      <w:hyperlink r:id="rId9" w:history="1">
        <w:r w:rsidR="009E3D3A" w:rsidRPr="00CB0AA4">
          <w:rPr>
            <w:rStyle w:val="Hyperlink"/>
            <w:rFonts w:ascii="Cambria" w:hAnsi="Cambria"/>
          </w:rPr>
          <w:t>megan.shave@gmail.com</w:t>
        </w:r>
      </w:hyperlink>
      <w:r w:rsidR="009E3D3A" w:rsidRPr="00CB0AA4">
        <w:rPr>
          <w:rFonts w:ascii="Cambria" w:hAnsi="Cambria"/>
        </w:rPr>
        <w:t xml:space="preserve">, </w:t>
      </w:r>
      <w:r w:rsidR="009E3D3A" w:rsidRPr="00CB0AA4">
        <w:rPr>
          <w:rFonts w:ascii="Cambria" w:eastAsia="Times New Roman" w:hAnsi="Cambria" w:cs="Segoe UI"/>
          <w:i/>
          <w:color w:val="212121"/>
          <w:shd w:val="clear" w:color="auto" w:fill="FFFFFF"/>
        </w:rPr>
        <w:t>N</w:t>
      </w:r>
      <w:r w:rsidR="0092507A" w:rsidRPr="00CB0AA4">
        <w:rPr>
          <w:rFonts w:ascii="Cambria" w:eastAsia="Times New Roman" w:hAnsi="Cambria" w:cs="Segoe UI"/>
          <w:i/>
          <w:color w:val="212121"/>
          <w:shd w:val="clear" w:color="auto" w:fill="FFFFFF"/>
        </w:rPr>
        <w:t xml:space="preserve">est boxes benefit </w:t>
      </w:r>
      <w:r w:rsidR="009E3D3A" w:rsidRPr="00CB0AA4">
        <w:rPr>
          <w:rFonts w:ascii="Cambria" w:eastAsia="Times New Roman" w:hAnsi="Cambria" w:cs="Segoe UI"/>
          <w:i/>
          <w:color w:val="212121"/>
          <w:shd w:val="clear" w:color="auto" w:fill="FFFFFF"/>
        </w:rPr>
        <w:t>a declining raptor and ecosystem services in a fruit-growing region</w:t>
      </w:r>
      <w:r w:rsidR="009E3D3A" w:rsidRPr="00CB0AA4">
        <w:rPr>
          <w:rFonts w:ascii="Cambria" w:eastAsia="Times New Roman" w:hAnsi="Cambria" w:cs="Segoe UI"/>
          <w:color w:val="212121"/>
          <w:shd w:val="clear" w:color="auto" w:fill="FFFFFF"/>
        </w:rPr>
        <w:t>.</w:t>
      </w:r>
    </w:p>
    <w:p w14:paraId="160E52F7" w14:textId="77777777" w:rsidR="00CB0AA4" w:rsidRPr="00CB0AA4" w:rsidRDefault="00CB0AA4" w:rsidP="009E3D3A">
      <w:pPr>
        <w:rPr>
          <w:rFonts w:ascii="Cambria" w:eastAsia="Times New Roman" w:hAnsi="Cambria" w:cs="Segoe UI"/>
          <w:color w:val="212121"/>
          <w:shd w:val="clear" w:color="auto" w:fill="FFFFFF"/>
        </w:rPr>
      </w:pPr>
    </w:p>
    <w:p w14:paraId="3E918EB2" w14:textId="77777777" w:rsidR="00CB0AA4" w:rsidRPr="00023F3D" w:rsidRDefault="00CB0AA4" w:rsidP="009E3D3A">
      <w:pPr>
        <w:rPr>
          <w:rFonts w:ascii="Cambria" w:eastAsia="Times New Roman" w:hAnsi="Cambria" w:cs="Times New Roman"/>
          <w:b/>
        </w:rPr>
      </w:pPr>
      <w:r w:rsidRPr="00023F3D">
        <w:rPr>
          <w:rFonts w:ascii="Cambria" w:eastAsia="Times New Roman" w:hAnsi="Cambria" w:cs="Segoe UI"/>
          <w:b/>
          <w:color w:val="212121"/>
          <w:shd w:val="clear" w:color="auto" w:fill="FFFFFF"/>
        </w:rPr>
        <w:t>Duration and format.</w:t>
      </w:r>
    </w:p>
    <w:p w14:paraId="711C08A5" w14:textId="17541AAB" w:rsidR="00427159" w:rsidRDefault="006C1E5A">
      <w:pPr>
        <w:rPr>
          <w:rFonts w:ascii="Cambria" w:hAnsi="Cambria"/>
        </w:rPr>
      </w:pPr>
      <w:r>
        <w:rPr>
          <w:rFonts w:ascii="Cambria" w:hAnsi="Cambria"/>
        </w:rPr>
        <w:t>Half day. Morning preferred.</w:t>
      </w:r>
      <w:r w:rsidR="00023F3D">
        <w:rPr>
          <w:rFonts w:ascii="Cambria" w:hAnsi="Cambria"/>
        </w:rPr>
        <w:t xml:space="preserve"> Regular format</w:t>
      </w:r>
      <w:r w:rsidR="00917187">
        <w:rPr>
          <w:rFonts w:ascii="Cambria" w:hAnsi="Cambria"/>
        </w:rPr>
        <w:t>.</w:t>
      </w:r>
    </w:p>
    <w:p w14:paraId="5B8494CE" w14:textId="77777777" w:rsidR="00023F3D" w:rsidRDefault="00023F3D">
      <w:pPr>
        <w:rPr>
          <w:rFonts w:ascii="Cambria" w:hAnsi="Cambria"/>
        </w:rPr>
      </w:pPr>
    </w:p>
    <w:p w14:paraId="2566C90C" w14:textId="77777777" w:rsidR="00E368C5" w:rsidRPr="00AF70B3" w:rsidRDefault="00023F3D" w:rsidP="00E368C5">
      <w:pPr>
        <w:rPr>
          <w:rFonts w:ascii="Cambria" w:hAnsi="Cambria"/>
          <w:b/>
        </w:rPr>
      </w:pPr>
      <w:r w:rsidRPr="00AF70B3">
        <w:rPr>
          <w:rFonts w:ascii="Cambria" w:hAnsi="Cambria"/>
          <w:b/>
        </w:rPr>
        <w:t>Description</w:t>
      </w:r>
      <w:r w:rsidR="006C1E5A" w:rsidRPr="00AF70B3">
        <w:rPr>
          <w:rFonts w:ascii="Cambria" w:hAnsi="Cambria"/>
          <w:b/>
        </w:rPr>
        <w:t>.</w:t>
      </w:r>
    </w:p>
    <w:p w14:paraId="793F5BED" w14:textId="2300D2C7" w:rsidR="00196833" w:rsidRDefault="00196833" w:rsidP="00196833">
      <w:pPr>
        <w:rPr>
          <w:rFonts w:ascii="Cambria" w:hAnsi="Cambria"/>
        </w:rPr>
      </w:pPr>
      <w:r w:rsidRPr="00B1594A">
        <w:rPr>
          <w:rFonts w:ascii="Cambria" w:hAnsi="Cambria"/>
          <w:i/>
        </w:rPr>
        <w:t>Food production activities cover one fourth of the Earth’s land surface</w:t>
      </w:r>
      <w:r w:rsidRPr="00AF70B3">
        <w:rPr>
          <w:rFonts w:ascii="Cambria" w:hAnsi="Cambria"/>
        </w:rPr>
        <w:t xml:space="preserve"> (Millennium Assessment 2005). </w:t>
      </w:r>
      <w:r w:rsidR="00B10EFB">
        <w:rPr>
          <w:rFonts w:ascii="Cambria" w:hAnsi="Cambria"/>
        </w:rPr>
        <w:t>I</w:t>
      </w:r>
      <w:r w:rsidR="00DA0243">
        <w:rPr>
          <w:rFonts w:ascii="Cambria" w:hAnsi="Cambria"/>
        </w:rPr>
        <w:t>nvestigations that simultaneously explore how birds affect agricultural systems and how agricultural systems a</w:t>
      </w:r>
      <w:r w:rsidR="00B10EFB">
        <w:rPr>
          <w:rFonts w:ascii="Cambria" w:hAnsi="Cambria"/>
        </w:rPr>
        <w:t>ffect birds are key to addressing</w:t>
      </w:r>
      <w:r w:rsidR="00A630E1">
        <w:rPr>
          <w:rFonts w:ascii="Cambria" w:hAnsi="Cambria"/>
        </w:rPr>
        <w:t xml:space="preserve"> the</w:t>
      </w:r>
      <w:r w:rsidR="00DA0243">
        <w:rPr>
          <w:rFonts w:ascii="Cambria" w:hAnsi="Cambria"/>
        </w:rPr>
        <w:t xml:space="preserve"> challenge </w:t>
      </w:r>
      <w:r w:rsidR="00A630E1">
        <w:rPr>
          <w:rFonts w:ascii="Cambria" w:hAnsi="Cambria"/>
        </w:rPr>
        <w:t xml:space="preserve">of </w:t>
      </w:r>
      <w:r w:rsidRPr="00AF70B3">
        <w:rPr>
          <w:rFonts w:ascii="Cambria" w:hAnsi="Cambria"/>
        </w:rPr>
        <w:t>m</w:t>
      </w:r>
      <w:r w:rsidR="000C2233">
        <w:rPr>
          <w:rFonts w:ascii="Cambria" w:hAnsi="Cambria"/>
        </w:rPr>
        <w:t>aintaining and increasing</w:t>
      </w:r>
      <w:r w:rsidRPr="00AF70B3">
        <w:rPr>
          <w:rFonts w:ascii="Cambria" w:hAnsi="Cambria"/>
        </w:rPr>
        <w:t xml:space="preserve"> </w:t>
      </w:r>
      <w:r w:rsidR="000C2233">
        <w:rPr>
          <w:rFonts w:ascii="Cambria" w:hAnsi="Cambria"/>
        </w:rPr>
        <w:t xml:space="preserve">populations of </w:t>
      </w:r>
      <w:r w:rsidR="00E05598">
        <w:rPr>
          <w:rFonts w:ascii="Cambria" w:hAnsi="Cambria"/>
        </w:rPr>
        <w:t xml:space="preserve">bird </w:t>
      </w:r>
      <w:r w:rsidR="000C2233">
        <w:rPr>
          <w:rFonts w:ascii="Cambria" w:hAnsi="Cambria"/>
        </w:rPr>
        <w:t>species t</w:t>
      </w:r>
      <w:r w:rsidR="00B10EFB">
        <w:rPr>
          <w:rFonts w:ascii="Cambria" w:hAnsi="Cambria"/>
        </w:rPr>
        <w:t>hat provide ecosystem services</w:t>
      </w:r>
      <w:r w:rsidR="00A630E1">
        <w:rPr>
          <w:rFonts w:ascii="Cambria" w:hAnsi="Cambria"/>
        </w:rPr>
        <w:t xml:space="preserve"> important to agricultural productivity. </w:t>
      </w:r>
      <w:r w:rsidR="00B10EFB">
        <w:rPr>
          <w:rFonts w:ascii="Cambria" w:hAnsi="Cambria"/>
        </w:rPr>
        <w:t>This sympo</w:t>
      </w:r>
      <w:r w:rsidR="008B0250">
        <w:rPr>
          <w:rFonts w:ascii="Cambria" w:hAnsi="Cambria"/>
        </w:rPr>
        <w:t>sium presents recent</w:t>
      </w:r>
      <w:r w:rsidR="00A630E1">
        <w:rPr>
          <w:rFonts w:ascii="Cambria" w:hAnsi="Cambria"/>
        </w:rPr>
        <w:t xml:space="preserve"> research relevant to this challenge</w:t>
      </w:r>
      <w:r w:rsidR="00B10EFB">
        <w:rPr>
          <w:rFonts w:ascii="Cambria" w:hAnsi="Cambria"/>
        </w:rPr>
        <w:t>.</w:t>
      </w:r>
    </w:p>
    <w:p w14:paraId="55CDB7A9" w14:textId="77777777" w:rsidR="00436189" w:rsidRDefault="00436189" w:rsidP="00196833">
      <w:pPr>
        <w:rPr>
          <w:rFonts w:ascii="Cambria" w:hAnsi="Cambria"/>
        </w:rPr>
      </w:pPr>
    </w:p>
    <w:p w14:paraId="500BBE43" w14:textId="52CBE168" w:rsidR="00436189" w:rsidRDefault="00436189" w:rsidP="00196833">
      <w:pPr>
        <w:rPr>
          <w:rFonts w:ascii="Cambria" w:hAnsi="Cambria"/>
        </w:rPr>
      </w:pPr>
      <w:r w:rsidRPr="00B1594A">
        <w:rPr>
          <w:rFonts w:ascii="Cambria" w:hAnsi="Cambria"/>
          <w:i/>
        </w:rPr>
        <w:t>The specific objectives of the symposium</w:t>
      </w:r>
      <w:r>
        <w:rPr>
          <w:rFonts w:ascii="Cambria" w:hAnsi="Cambria"/>
        </w:rPr>
        <w:t xml:space="preserve"> are to 1) </w:t>
      </w:r>
      <w:r w:rsidR="00C23031">
        <w:rPr>
          <w:rFonts w:ascii="Cambria" w:hAnsi="Cambria"/>
        </w:rPr>
        <w:t>present some of the latest techniques</w:t>
      </w:r>
      <w:r>
        <w:rPr>
          <w:rFonts w:ascii="Cambria" w:hAnsi="Cambria"/>
        </w:rPr>
        <w:t xml:space="preserve"> available to document ecosystem services provided by birds; 2)</w:t>
      </w:r>
      <w:r w:rsidR="00C23031">
        <w:rPr>
          <w:rFonts w:ascii="Cambria" w:hAnsi="Cambria"/>
        </w:rPr>
        <w:t xml:space="preserve"> provide attendees with recent information about methods to simultaneously evaluate services and disservices by birds and calculate economic costs and benefits; 3) </w:t>
      </w:r>
      <w:r w:rsidR="00C0034B">
        <w:rPr>
          <w:rFonts w:ascii="Cambria" w:hAnsi="Cambria"/>
        </w:rPr>
        <w:t xml:space="preserve">discuss the interplay of ecosystem service provisioning by birds and bird conservation. </w:t>
      </w:r>
    </w:p>
    <w:p w14:paraId="253EEC9C" w14:textId="77777777" w:rsidR="00B10EFB" w:rsidRDefault="00B10EFB" w:rsidP="00196833">
      <w:pPr>
        <w:rPr>
          <w:rFonts w:ascii="Cambria" w:hAnsi="Cambria"/>
        </w:rPr>
      </w:pPr>
    </w:p>
    <w:p w14:paraId="19644C7F" w14:textId="2375139A" w:rsidR="00B10EFB" w:rsidRDefault="00B1594A" w:rsidP="00196833">
      <w:pPr>
        <w:rPr>
          <w:rFonts w:ascii="Cambria" w:hAnsi="Cambria"/>
        </w:rPr>
      </w:pPr>
      <w:r w:rsidRPr="00B1594A">
        <w:rPr>
          <w:rFonts w:ascii="Cambria" w:hAnsi="Cambria"/>
          <w:i/>
        </w:rPr>
        <w:t>Research topics.</w:t>
      </w:r>
      <w:r>
        <w:rPr>
          <w:rFonts w:ascii="Cambria" w:hAnsi="Cambria"/>
        </w:rPr>
        <w:t xml:space="preserve"> </w:t>
      </w:r>
      <w:r w:rsidR="00B10EFB">
        <w:rPr>
          <w:rFonts w:ascii="Cambria" w:hAnsi="Cambria"/>
        </w:rPr>
        <w:t>After investigations under the heading of economic ornithology earlier in the 20</w:t>
      </w:r>
      <w:r w:rsidR="00B10EFB" w:rsidRPr="00B10EFB">
        <w:rPr>
          <w:rFonts w:ascii="Cambria" w:hAnsi="Cambria"/>
          <w:vertAlign w:val="superscript"/>
        </w:rPr>
        <w:t>th</w:t>
      </w:r>
      <w:r w:rsidR="00B10EFB">
        <w:rPr>
          <w:rFonts w:ascii="Cambria" w:hAnsi="Cambria"/>
        </w:rPr>
        <w:t xml:space="preserve"> century, a new generation of researchers in the last twenty years has been documenting </w:t>
      </w:r>
      <w:r>
        <w:rPr>
          <w:rFonts w:ascii="Cambria" w:hAnsi="Cambria"/>
        </w:rPr>
        <w:t xml:space="preserve">many of </w:t>
      </w:r>
      <w:r w:rsidR="00B10EFB">
        <w:rPr>
          <w:rFonts w:ascii="Cambria" w:hAnsi="Cambria"/>
        </w:rPr>
        <w:t>the positive effects birds provide to agricultural systems</w:t>
      </w:r>
      <w:r w:rsidR="00B261AC">
        <w:rPr>
          <w:rFonts w:ascii="Cambria" w:hAnsi="Cambria"/>
        </w:rPr>
        <w:t>, often through their consumption of crop pests</w:t>
      </w:r>
      <w:r w:rsidR="00B10EFB">
        <w:rPr>
          <w:rFonts w:ascii="Cambria" w:hAnsi="Cambria"/>
        </w:rPr>
        <w:t xml:space="preserve">. The research that will be presented in this </w:t>
      </w:r>
      <w:r w:rsidR="00B10EFB">
        <w:rPr>
          <w:rFonts w:ascii="Cambria" w:hAnsi="Cambria"/>
        </w:rPr>
        <w:lastRenderedPageBreak/>
        <w:t xml:space="preserve">symposium addresses the next steps </w:t>
      </w:r>
      <w:r w:rsidR="00B261AC">
        <w:rPr>
          <w:rFonts w:ascii="Cambria" w:hAnsi="Cambria"/>
        </w:rPr>
        <w:t>researchers are taking to obtain</w:t>
      </w:r>
      <w:r w:rsidR="00B10EFB">
        <w:rPr>
          <w:rFonts w:ascii="Cambria" w:hAnsi="Cambria"/>
        </w:rPr>
        <w:t xml:space="preserve"> a more comprehensive and nuanced picture of bird-agriculture interactions. </w:t>
      </w:r>
      <w:r w:rsidR="00436189">
        <w:rPr>
          <w:rFonts w:ascii="Cambria" w:hAnsi="Cambria"/>
        </w:rPr>
        <w:t xml:space="preserve"> Julie Jedlicka will present her recent innovative work on molecular scatology as a tool to detect crop pest consumption by birds</w:t>
      </w:r>
      <w:r w:rsidR="006141F8">
        <w:rPr>
          <w:rFonts w:ascii="Cambria" w:hAnsi="Cambria"/>
        </w:rPr>
        <w:t>, based on studies</w:t>
      </w:r>
      <w:r>
        <w:rPr>
          <w:rFonts w:ascii="Cambria" w:hAnsi="Cambria"/>
        </w:rPr>
        <w:t xml:space="preserve"> in California vineyards</w:t>
      </w:r>
      <w:r w:rsidR="00436189">
        <w:rPr>
          <w:rFonts w:ascii="Cambria" w:hAnsi="Cambria"/>
        </w:rPr>
        <w:t xml:space="preserve">. </w:t>
      </w:r>
      <w:r w:rsidR="00B261AC">
        <w:rPr>
          <w:rFonts w:ascii="Cambria" w:hAnsi="Cambria"/>
        </w:rPr>
        <w:t xml:space="preserve">Two </w:t>
      </w:r>
      <w:r w:rsidR="00436189">
        <w:rPr>
          <w:rFonts w:ascii="Cambria" w:hAnsi="Cambria"/>
        </w:rPr>
        <w:t>of the researchers,</w:t>
      </w:r>
      <w:r w:rsidR="00B261AC">
        <w:rPr>
          <w:rFonts w:ascii="Cambria" w:hAnsi="Cambria"/>
        </w:rPr>
        <w:t xml:space="preserve"> Megan Garfinkel and David Gonthier, are simultaneously measuring both services and disservices of bi</w:t>
      </w:r>
      <w:r w:rsidR="007E3FC1">
        <w:rPr>
          <w:rFonts w:ascii="Cambria" w:hAnsi="Cambria"/>
        </w:rPr>
        <w:t>rds</w:t>
      </w:r>
      <w:r w:rsidR="00D02B65">
        <w:rPr>
          <w:rFonts w:ascii="Cambria" w:hAnsi="Cambria"/>
        </w:rPr>
        <w:t>. Megan works</w:t>
      </w:r>
      <w:r w:rsidR="007E3FC1">
        <w:rPr>
          <w:rFonts w:ascii="Cambria" w:hAnsi="Cambria"/>
        </w:rPr>
        <w:t xml:space="preserve"> in </w:t>
      </w:r>
      <w:r>
        <w:rPr>
          <w:rFonts w:ascii="Cambria" w:hAnsi="Cambria"/>
        </w:rPr>
        <w:t>industrial corn production</w:t>
      </w:r>
      <w:r w:rsidR="00D02B65">
        <w:rPr>
          <w:rFonts w:ascii="Cambria" w:hAnsi="Cambria"/>
        </w:rPr>
        <w:t xml:space="preserve"> systems</w:t>
      </w:r>
      <w:r>
        <w:rPr>
          <w:rFonts w:ascii="Cambria" w:hAnsi="Cambria"/>
        </w:rPr>
        <w:t xml:space="preserve"> in the Midwest</w:t>
      </w:r>
      <w:r w:rsidR="00D02B65">
        <w:rPr>
          <w:rFonts w:ascii="Cambria" w:hAnsi="Cambria"/>
        </w:rPr>
        <w:t xml:space="preserve"> and David works in strawberry fields in California</w:t>
      </w:r>
      <w:r w:rsidR="00EA3A2C">
        <w:rPr>
          <w:rFonts w:ascii="Cambria" w:hAnsi="Cambria"/>
        </w:rPr>
        <w:t>, providing data from different ends of the crop production spectrum</w:t>
      </w:r>
      <w:r w:rsidR="00D02B65">
        <w:rPr>
          <w:rFonts w:ascii="Cambria" w:hAnsi="Cambria"/>
        </w:rPr>
        <w:t>. Their work</w:t>
      </w:r>
      <w:r w:rsidR="007E3FC1">
        <w:rPr>
          <w:rFonts w:ascii="Cambria" w:hAnsi="Cambria"/>
        </w:rPr>
        <w:t xml:space="preserve"> </w:t>
      </w:r>
      <w:r w:rsidR="00D02B65">
        <w:rPr>
          <w:rFonts w:ascii="Cambria" w:hAnsi="Cambria"/>
        </w:rPr>
        <w:t>is resulting in</w:t>
      </w:r>
      <w:r>
        <w:rPr>
          <w:rFonts w:ascii="Cambria" w:hAnsi="Cambria"/>
        </w:rPr>
        <w:t xml:space="preserve"> </w:t>
      </w:r>
      <w:r w:rsidR="003A4F27">
        <w:rPr>
          <w:rFonts w:ascii="Cambria" w:hAnsi="Cambria"/>
        </w:rPr>
        <w:t xml:space="preserve">more precise quantification of </w:t>
      </w:r>
      <w:r>
        <w:rPr>
          <w:rFonts w:ascii="Cambria" w:hAnsi="Cambria"/>
        </w:rPr>
        <w:t>effects of birds on</w:t>
      </w:r>
      <w:r w:rsidR="007E3FC1">
        <w:rPr>
          <w:rFonts w:ascii="Cambria" w:hAnsi="Cambria"/>
        </w:rPr>
        <w:t xml:space="preserve"> crop production and economic </w:t>
      </w:r>
      <w:r>
        <w:rPr>
          <w:rFonts w:ascii="Cambria" w:hAnsi="Cambria"/>
        </w:rPr>
        <w:t>costs and benefits</w:t>
      </w:r>
      <w:r w:rsidR="007E3FC1">
        <w:rPr>
          <w:rFonts w:ascii="Cambria" w:hAnsi="Cambria"/>
        </w:rPr>
        <w:t>. Cagan Sekercioglu</w:t>
      </w:r>
      <w:r w:rsidR="00436189">
        <w:rPr>
          <w:rFonts w:ascii="Cambria" w:hAnsi="Cambria"/>
        </w:rPr>
        <w:t xml:space="preserve"> will tackle</w:t>
      </w:r>
      <w:r w:rsidR="007E3FC1">
        <w:rPr>
          <w:rFonts w:ascii="Cambria" w:hAnsi="Cambria"/>
        </w:rPr>
        <w:t xml:space="preserve"> the issue of </w:t>
      </w:r>
      <w:r w:rsidR="00436189">
        <w:rPr>
          <w:rFonts w:ascii="Cambria" w:hAnsi="Cambria"/>
        </w:rPr>
        <w:t>whether conservation of ecosystem services and the conservation of birds necessarily co-occur</w:t>
      </w:r>
      <w:r w:rsidR="00D02B65">
        <w:rPr>
          <w:rFonts w:ascii="Cambria" w:hAnsi="Cambria"/>
        </w:rPr>
        <w:t>, based on</w:t>
      </w:r>
      <w:r>
        <w:rPr>
          <w:rFonts w:ascii="Cambria" w:hAnsi="Cambria"/>
        </w:rPr>
        <w:t xml:space="preserve"> </w:t>
      </w:r>
      <w:r w:rsidR="00D02B65">
        <w:rPr>
          <w:rFonts w:ascii="Cambria" w:hAnsi="Cambria"/>
        </w:rPr>
        <w:t xml:space="preserve">work in </w:t>
      </w:r>
      <w:r w:rsidR="00231499">
        <w:rPr>
          <w:rFonts w:ascii="Cambria" w:hAnsi="Cambria"/>
        </w:rPr>
        <w:t>a coffee landscape in Peru</w:t>
      </w:r>
      <w:r w:rsidR="00D02B65">
        <w:rPr>
          <w:rFonts w:ascii="Cambria" w:hAnsi="Cambria"/>
        </w:rPr>
        <w:t>. Megan Shave will present her work documenting the effects of nest box installation on local population sizes of a declining raptor, the American kestrel, and, in turn, kestrel effects on fruit-consuming birds in Michigan cherry orchards.</w:t>
      </w:r>
    </w:p>
    <w:p w14:paraId="39D8B11C" w14:textId="77777777" w:rsidR="00EA3A2C" w:rsidRDefault="00EA3A2C" w:rsidP="00196833">
      <w:pPr>
        <w:rPr>
          <w:rFonts w:ascii="Cambria" w:hAnsi="Cambria"/>
        </w:rPr>
      </w:pPr>
    </w:p>
    <w:p w14:paraId="490F5B69" w14:textId="49585819" w:rsidR="00EA3A2C" w:rsidRDefault="00EA3A2C" w:rsidP="00196833">
      <w:pPr>
        <w:rPr>
          <w:rFonts w:ascii="Cambria" w:hAnsi="Cambria"/>
        </w:rPr>
      </w:pPr>
      <w:r>
        <w:rPr>
          <w:rFonts w:ascii="Cambria" w:hAnsi="Cambria"/>
        </w:rPr>
        <w:t xml:space="preserve">Attendees should leave the symposium with increased knowledge about the state of the art in tools and methodologies to quantify ecosystem services and disservices of birds in agricultural systems, </w:t>
      </w:r>
      <w:r w:rsidR="008804E7">
        <w:rPr>
          <w:rFonts w:ascii="Cambria" w:hAnsi="Cambria"/>
        </w:rPr>
        <w:t xml:space="preserve">and </w:t>
      </w:r>
      <w:r>
        <w:rPr>
          <w:rFonts w:ascii="Cambria" w:hAnsi="Cambria"/>
        </w:rPr>
        <w:t>the degree to which</w:t>
      </w:r>
      <w:r w:rsidR="00682FCB">
        <w:rPr>
          <w:rFonts w:ascii="Cambria" w:hAnsi="Cambria"/>
        </w:rPr>
        <w:t xml:space="preserve">, and conditions under which, bird conservation </w:t>
      </w:r>
      <w:r>
        <w:rPr>
          <w:rFonts w:ascii="Cambria" w:hAnsi="Cambria"/>
        </w:rPr>
        <w:t xml:space="preserve">and ecosystem service provisioning </w:t>
      </w:r>
      <w:r w:rsidR="00682FCB">
        <w:rPr>
          <w:rFonts w:ascii="Cambria" w:hAnsi="Cambria"/>
        </w:rPr>
        <w:t>may overlap.</w:t>
      </w:r>
    </w:p>
    <w:p w14:paraId="716DB28E" w14:textId="77777777" w:rsidR="006141F8" w:rsidRDefault="006141F8" w:rsidP="00196833">
      <w:pPr>
        <w:rPr>
          <w:rFonts w:ascii="Cambria" w:hAnsi="Cambria"/>
        </w:rPr>
      </w:pPr>
    </w:p>
    <w:p w14:paraId="196D46F0" w14:textId="7258BDD9" w:rsidR="00C139EB" w:rsidRPr="00B1594A" w:rsidRDefault="00C139EB">
      <w:pPr>
        <w:rPr>
          <w:rFonts w:ascii="Times New Roman" w:hAnsi="Times New Roman" w:cs="Times New Roman"/>
          <w:i/>
        </w:rPr>
      </w:pPr>
      <w:r w:rsidRPr="00B1594A">
        <w:rPr>
          <w:rFonts w:ascii="Cambria" w:hAnsi="Cambria"/>
          <w:i/>
        </w:rPr>
        <w:t>Achieving diversity.</w:t>
      </w:r>
    </w:p>
    <w:p w14:paraId="22556C42" w14:textId="7516A71E" w:rsidR="00023F3D" w:rsidRDefault="00C139EB">
      <w:pPr>
        <w:rPr>
          <w:rFonts w:ascii="Cambria" w:hAnsi="Cambria"/>
        </w:rPr>
      </w:pPr>
      <w:r>
        <w:rPr>
          <w:rFonts w:ascii="Cambria" w:hAnsi="Cambria"/>
        </w:rPr>
        <w:t>Our speaker slate includes three women and two</w:t>
      </w:r>
      <w:r w:rsidR="00196833">
        <w:rPr>
          <w:rFonts w:ascii="Cambria" w:hAnsi="Cambria"/>
        </w:rPr>
        <w:t xml:space="preserve"> men; all represent the new</w:t>
      </w:r>
      <w:r>
        <w:rPr>
          <w:rFonts w:ascii="Cambria" w:hAnsi="Cambria"/>
        </w:rPr>
        <w:t xml:space="preserve"> generation of ornithologists and all are doing cutting-edge research in the topic of the symposium. </w:t>
      </w:r>
      <w:r w:rsidR="00196833">
        <w:rPr>
          <w:rFonts w:ascii="Cambria" w:hAnsi="Cambria"/>
        </w:rPr>
        <w:t>It bodes well for avian biology and AOS</w:t>
      </w:r>
      <w:r>
        <w:rPr>
          <w:rFonts w:ascii="Cambria" w:hAnsi="Cambria"/>
        </w:rPr>
        <w:t xml:space="preserve"> that </w:t>
      </w:r>
      <w:r w:rsidR="00196833">
        <w:rPr>
          <w:rFonts w:ascii="Cambria" w:hAnsi="Cambria"/>
        </w:rPr>
        <w:t>our researchers represent a cross-section of society</w:t>
      </w:r>
      <w:r>
        <w:rPr>
          <w:rFonts w:ascii="Cambria" w:hAnsi="Cambria"/>
        </w:rPr>
        <w:t xml:space="preserve">. </w:t>
      </w:r>
    </w:p>
    <w:p w14:paraId="36760F94" w14:textId="77777777" w:rsidR="006141F8" w:rsidRDefault="006141F8">
      <w:pPr>
        <w:rPr>
          <w:rFonts w:ascii="Cambria" w:hAnsi="Cambria"/>
        </w:rPr>
      </w:pPr>
    </w:p>
    <w:p w14:paraId="6A407E6C" w14:textId="55A557FF" w:rsidR="006141F8" w:rsidRDefault="006141F8">
      <w:pPr>
        <w:rPr>
          <w:rFonts w:ascii="Cambria" w:hAnsi="Cambria"/>
        </w:rPr>
      </w:pPr>
      <w:r w:rsidRPr="00AF70B3">
        <w:rPr>
          <w:rFonts w:ascii="Cambria" w:hAnsi="Cambria"/>
        </w:rPr>
        <w:t>Millennium Ecosystem Assessment. 2005. Ecosystems and Human Well-being: Synthesis. Island Press, Washington, D.C.</w:t>
      </w:r>
    </w:p>
    <w:p w14:paraId="478E6553" w14:textId="77777777" w:rsidR="00C139EB" w:rsidRDefault="00C139EB">
      <w:pPr>
        <w:rPr>
          <w:rFonts w:ascii="Cambria" w:hAnsi="Cambria"/>
        </w:rPr>
      </w:pPr>
    </w:p>
    <w:p w14:paraId="4226F41F" w14:textId="579C33FE" w:rsidR="00023F3D" w:rsidRPr="000113B3" w:rsidRDefault="00023F3D">
      <w:pPr>
        <w:rPr>
          <w:rFonts w:ascii="Cambria" w:hAnsi="Cambria"/>
          <w:b/>
        </w:rPr>
      </w:pPr>
      <w:r w:rsidRPr="000113B3">
        <w:rPr>
          <w:rFonts w:ascii="Cambria" w:hAnsi="Cambria"/>
          <w:b/>
        </w:rPr>
        <w:t>Rationale</w:t>
      </w:r>
      <w:r w:rsidR="000113B3">
        <w:rPr>
          <w:rFonts w:ascii="Cambria" w:hAnsi="Cambria"/>
          <w:b/>
        </w:rPr>
        <w:t>.</w:t>
      </w:r>
    </w:p>
    <w:p w14:paraId="47E58F48" w14:textId="23C30E40" w:rsidR="00131478" w:rsidRPr="00CB0AA4" w:rsidRDefault="00023F3D">
      <w:pPr>
        <w:rPr>
          <w:rFonts w:ascii="Cambria" w:hAnsi="Cambria"/>
        </w:rPr>
      </w:pPr>
      <w:r>
        <w:rPr>
          <w:rFonts w:ascii="Cambria" w:hAnsi="Cambria"/>
        </w:rPr>
        <w:t>I</w:t>
      </w:r>
      <w:r w:rsidR="001C0D77">
        <w:rPr>
          <w:rFonts w:ascii="Cambria" w:hAnsi="Cambria"/>
        </w:rPr>
        <w:t xml:space="preserve">nterest in ecosystem services has been growing </w:t>
      </w:r>
      <w:r w:rsidR="000113B3">
        <w:rPr>
          <w:rFonts w:ascii="Cambria" w:hAnsi="Cambria"/>
        </w:rPr>
        <w:t xml:space="preserve">quickly </w:t>
      </w:r>
      <w:r w:rsidR="001C0D77">
        <w:rPr>
          <w:rFonts w:ascii="Cambria" w:hAnsi="Cambria"/>
        </w:rPr>
        <w:t>over the last two decades</w:t>
      </w:r>
      <w:r w:rsidR="00F36CAC">
        <w:rPr>
          <w:rFonts w:ascii="Cambria" w:hAnsi="Cambria"/>
        </w:rPr>
        <w:t xml:space="preserve">. I searched the </w:t>
      </w:r>
      <w:r w:rsidR="00AC7D45">
        <w:rPr>
          <w:rFonts w:ascii="Cambria" w:hAnsi="Cambria"/>
        </w:rPr>
        <w:t>Web of Science with the topic “ecosystem services”</w:t>
      </w:r>
      <w:r w:rsidR="000113B3">
        <w:rPr>
          <w:rFonts w:ascii="Cambria" w:hAnsi="Cambria"/>
        </w:rPr>
        <w:t xml:space="preserve"> and found 31 entries for all of 1997. I searched again and found 110</w:t>
      </w:r>
      <w:r w:rsidR="00AC7D45">
        <w:rPr>
          <w:rFonts w:ascii="Cambria" w:hAnsi="Cambria"/>
        </w:rPr>
        <w:t xml:space="preserve"> entries</w:t>
      </w:r>
      <w:r w:rsidR="000113B3">
        <w:rPr>
          <w:rFonts w:ascii="Cambria" w:hAnsi="Cambria"/>
        </w:rPr>
        <w:t xml:space="preserve"> for January 2017 alone. </w:t>
      </w:r>
      <w:r w:rsidR="00010FA6">
        <w:rPr>
          <w:rFonts w:ascii="Cambria" w:hAnsi="Cambria"/>
        </w:rPr>
        <w:t>Agricultural land-cover types are the focu</w:t>
      </w:r>
      <w:r w:rsidR="002F76E6">
        <w:rPr>
          <w:rFonts w:ascii="Cambria" w:hAnsi="Cambria"/>
        </w:rPr>
        <w:t>s of many recent</w:t>
      </w:r>
      <w:r w:rsidR="000351A4">
        <w:rPr>
          <w:rFonts w:ascii="Cambria" w:hAnsi="Cambria"/>
        </w:rPr>
        <w:t xml:space="preserve"> investigations</w:t>
      </w:r>
      <w:r w:rsidR="00010FA6">
        <w:rPr>
          <w:rFonts w:ascii="Cambria" w:hAnsi="Cambria"/>
        </w:rPr>
        <w:t>, both in the tropics and temperate regions</w:t>
      </w:r>
      <w:r w:rsidR="000351A4">
        <w:rPr>
          <w:rFonts w:ascii="Cambria" w:hAnsi="Cambria"/>
        </w:rPr>
        <w:t>,</w:t>
      </w:r>
      <w:r w:rsidR="002F76E6">
        <w:rPr>
          <w:rFonts w:ascii="Cambria" w:hAnsi="Cambria"/>
        </w:rPr>
        <w:t xml:space="preserve"> because of the potential ecosystem services</w:t>
      </w:r>
      <w:r w:rsidR="000351A4">
        <w:rPr>
          <w:rFonts w:ascii="Cambria" w:hAnsi="Cambria"/>
        </w:rPr>
        <w:t xml:space="preserve"> provided by birds through trophic effects (resulting in crop pest management for example), with associated benefits for food production systems. Agricultural land-cover types, however, may also pose challenges for birds because of the simplification of physical structure and biodiversity compared to natural habitats. Investigations of the interactions of birds and agricultural systems, therefore, are critical to understanding the types and value of ecosystem services (and disservices) provided by birds</w:t>
      </w:r>
      <w:r w:rsidR="00AB2B6D">
        <w:rPr>
          <w:rFonts w:ascii="Cambria" w:hAnsi="Cambria"/>
        </w:rPr>
        <w:t>,</w:t>
      </w:r>
      <w:r w:rsidR="000351A4">
        <w:rPr>
          <w:rFonts w:ascii="Cambria" w:hAnsi="Cambria"/>
        </w:rPr>
        <w:t xml:space="preserve"> as well as </w:t>
      </w:r>
      <w:r w:rsidR="00897EAC">
        <w:rPr>
          <w:rFonts w:ascii="Cambria" w:hAnsi="Cambria"/>
        </w:rPr>
        <w:t xml:space="preserve">whether and </w:t>
      </w:r>
      <w:r w:rsidR="000351A4">
        <w:rPr>
          <w:rFonts w:ascii="Cambria" w:hAnsi="Cambria"/>
        </w:rPr>
        <w:t xml:space="preserve">how </w:t>
      </w:r>
      <w:r w:rsidR="00897EAC">
        <w:rPr>
          <w:rFonts w:ascii="Cambria" w:hAnsi="Cambria"/>
        </w:rPr>
        <w:t>particular agricultural systems</w:t>
      </w:r>
      <w:r w:rsidR="000351A4">
        <w:rPr>
          <w:rFonts w:ascii="Cambria" w:hAnsi="Cambria"/>
        </w:rPr>
        <w:t xml:space="preserve"> can play a role in the conservation</w:t>
      </w:r>
      <w:r w:rsidR="00897EAC">
        <w:rPr>
          <w:rFonts w:ascii="Cambria" w:hAnsi="Cambria"/>
        </w:rPr>
        <w:t xml:space="preserve"> of birds</w:t>
      </w:r>
      <w:r w:rsidR="000351A4">
        <w:rPr>
          <w:rFonts w:ascii="Cambria" w:hAnsi="Cambria"/>
        </w:rPr>
        <w:t>. This symposium will address these issues</w:t>
      </w:r>
      <w:r w:rsidR="00AB2B6D">
        <w:rPr>
          <w:rFonts w:ascii="Cambria" w:hAnsi="Cambria"/>
        </w:rPr>
        <w:t xml:space="preserve"> with a diverse group of speakers working in several areas of the New World within various agricultural systems. This symposium fits perfectly in the theme of the meeting, Birds in the Anthropocene.</w:t>
      </w:r>
    </w:p>
    <w:sectPr w:rsidR="00131478" w:rsidRPr="00CB0AA4" w:rsidSect="00E53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159"/>
    <w:rsid w:val="00010FA6"/>
    <w:rsid w:val="000113B3"/>
    <w:rsid w:val="00023F3D"/>
    <w:rsid w:val="000351A4"/>
    <w:rsid w:val="000C2233"/>
    <w:rsid w:val="00131478"/>
    <w:rsid w:val="00196833"/>
    <w:rsid w:val="001C0D77"/>
    <w:rsid w:val="00231499"/>
    <w:rsid w:val="0027670E"/>
    <w:rsid w:val="002F76E6"/>
    <w:rsid w:val="003320ED"/>
    <w:rsid w:val="003A4F27"/>
    <w:rsid w:val="0040032B"/>
    <w:rsid w:val="00427159"/>
    <w:rsid w:val="00436189"/>
    <w:rsid w:val="005141D4"/>
    <w:rsid w:val="005609E4"/>
    <w:rsid w:val="005C5097"/>
    <w:rsid w:val="006141F8"/>
    <w:rsid w:val="00642A33"/>
    <w:rsid w:val="00682FCB"/>
    <w:rsid w:val="006C1E5A"/>
    <w:rsid w:val="00712082"/>
    <w:rsid w:val="00792D00"/>
    <w:rsid w:val="007E3FC1"/>
    <w:rsid w:val="008804E7"/>
    <w:rsid w:val="00897EAC"/>
    <w:rsid w:val="008B0250"/>
    <w:rsid w:val="00917187"/>
    <w:rsid w:val="0092507A"/>
    <w:rsid w:val="009E3D3A"/>
    <w:rsid w:val="00A630E1"/>
    <w:rsid w:val="00AB2B6D"/>
    <w:rsid w:val="00AC7D45"/>
    <w:rsid w:val="00AF70B3"/>
    <w:rsid w:val="00B10EFB"/>
    <w:rsid w:val="00B13EA5"/>
    <w:rsid w:val="00B1594A"/>
    <w:rsid w:val="00B261AC"/>
    <w:rsid w:val="00B63EE5"/>
    <w:rsid w:val="00C0034B"/>
    <w:rsid w:val="00C139EB"/>
    <w:rsid w:val="00C23031"/>
    <w:rsid w:val="00C9422A"/>
    <w:rsid w:val="00CA579E"/>
    <w:rsid w:val="00CB0AA4"/>
    <w:rsid w:val="00CC113E"/>
    <w:rsid w:val="00D02B65"/>
    <w:rsid w:val="00DA0243"/>
    <w:rsid w:val="00E05598"/>
    <w:rsid w:val="00E368C5"/>
    <w:rsid w:val="00E532CB"/>
    <w:rsid w:val="00E533A8"/>
    <w:rsid w:val="00EA3A2C"/>
    <w:rsid w:val="00EB4EE1"/>
    <w:rsid w:val="00F36CA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0883D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159"/>
    <w:rPr>
      <w:color w:val="0563C1" w:themeColor="hyperlink"/>
      <w:u w:val="single"/>
    </w:rPr>
  </w:style>
  <w:style w:type="character" w:styleId="FollowedHyperlink">
    <w:name w:val="FollowedHyperlink"/>
    <w:basedOn w:val="DefaultParagraphFont"/>
    <w:uiPriority w:val="99"/>
    <w:semiHidden/>
    <w:unhideWhenUsed/>
    <w:rsid w:val="005609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704363">
      <w:bodyDiv w:val="1"/>
      <w:marLeft w:val="0"/>
      <w:marRight w:val="0"/>
      <w:marTop w:val="0"/>
      <w:marBottom w:val="0"/>
      <w:divBdr>
        <w:top w:val="none" w:sz="0" w:space="0" w:color="auto"/>
        <w:left w:val="none" w:sz="0" w:space="0" w:color="auto"/>
        <w:bottom w:val="none" w:sz="0" w:space="0" w:color="auto"/>
        <w:right w:val="none" w:sz="0" w:space="0" w:color="auto"/>
      </w:divBdr>
    </w:div>
    <w:div w:id="1398556113">
      <w:bodyDiv w:val="1"/>
      <w:marLeft w:val="0"/>
      <w:marRight w:val="0"/>
      <w:marTop w:val="0"/>
      <w:marBottom w:val="0"/>
      <w:divBdr>
        <w:top w:val="none" w:sz="0" w:space="0" w:color="auto"/>
        <w:left w:val="none" w:sz="0" w:space="0" w:color="auto"/>
        <w:bottom w:val="none" w:sz="0" w:space="0" w:color="auto"/>
        <w:right w:val="none" w:sz="0" w:space="0" w:color="auto"/>
      </w:divBdr>
    </w:div>
    <w:div w:id="1557856416">
      <w:bodyDiv w:val="1"/>
      <w:marLeft w:val="0"/>
      <w:marRight w:val="0"/>
      <w:marTop w:val="0"/>
      <w:marBottom w:val="0"/>
      <w:divBdr>
        <w:top w:val="none" w:sz="0" w:space="0" w:color="auto"/>
        <w:left w:val="none" w:sz="0" w:space="0" w:color="auto"/>
        <w:bottom w:val="none" w:sz="0" w:space="0" w:color="auto"/>
        <w:right w:val="none" w:sz="0" w:space="0" w:color="auto"/>
      </w:divBdr>
    </w:div>
    <w:div w:id="17420209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lindellc@msu.edu" TargetMode="External"/><Relationship Id="rId5" Type="http://schemas.openxmlformats.org/officeDocument/2006/relationships/hyperlink" Target="mailto:mgarfi2@uic.edu" TargetMode="External"/><Relationship Id="rId6" Type="http://schemas.openxmlformats.org/officeDocument/2006/relationships/hyperlink" Target="mailto:gonthier.david@gmail.com" TargetMode="External"/><Relationship Id="rId7" Type="http://schemas.openxmlformats.org/officeDocument/2006/relationships/hyperlink" Target="mailto:jjedlicka@missouriwestern.edu" TargetMode="External"/><Relationship Id="rId8" Type="http://schemas.openxmlformats.org/officeDocument/2006/relationships/hyperlink" Target="mailto:cagan1@gmail.com" TargetMode="External"/><Relationship Id="rId9" Type="http://schemas.openxmlformats.org/officeDocument/2006/relationships/hyperlink" Target="mailto:megan.shave@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878</Words>
  <Characters>5010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Lindell, Catherine</dc:creator>
  <cp:keywords/>
  <dc:description/>
  <cp:lastModifiedBy>Lindell, Catherine</cp:lastModifiedBy>
  <cp:revision>13</cp:revision>
  <dcterms:created xsi:type="dcterms:W3CDTF">2017-01-31T16:32:00Z</dcterms:created>
  <dcterms:modified xsi:type="dcterms:W3CDTF">2017-02-01T13:52:00Z</dcterms:modified>
</cp:coreProperties>
</file>