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Times New Roman" w:eastAsia="標楷體" w:hAnsi="Times New Roman"/>
          <w:b/>
          <w:bCs/>
          <w:sz w:val="56"/>
          <w:szCs w:val="56"/>
        </w:rPr>
        <w:t xml:space="preserve">國 立 中 央 大 學</w:t>
      </w:r>
    </w:p>
    <w:p>
      <w:pPr>
        <w:spacing w:after="600" w:before="0"/>
        <w:jc w:val="center"/>
      </w:pPr>
      <w:r>
        <w:rPr>
          <w:rFonts w:ascii="Times New Roman" w:eastAsia="新細明體" w:hAnsi="Times New Roman"/>
          <w:sz w:val="26"/>
          <w:szCs w:val="26"/>
        </w:rPr>
        <w:t xml:space="preserve">National Central University</w:t>
      </w:r>
    </w:p>
    <w:p>
      <w:pPr>
        <w:spacing w:after="120" w:before="0"/>
        <w:jc w:val="center"/>
      </w:pPr>
      <w:r>
        <w:rPr>
          <w:rFonts w:ascii="Times New Roman" w:eastAsia="標楷體" w:hAnsi="Times New Roman"/>
          <w:sz w:val="40"/>
          <w:szCs w:val="40"/>
        </w:rPr>
        <w:t xml:space="preserve">資 訊 管 理 所</w:t>
      </w:r>
    </w:p>
    <w:p>
      <w:pPr>
        <w:spacing w:after="700" w:before="0"/>
        <w:jc w:val="center"/>
      </w:pPr>
      <w:r>
        <w:rPr>
          <w:rFonts w:ascii="Times New Roman" w:eastAsia="標楷體" w:hAnsi="Times New Roman"/>
          <w:sz w:val="32"/>
          <w:szCs w:val="32"/>
        </w:rPr>
        <w:t xml:space="preserve">115 學年度　軟體工程</w:t>
      </w:r>
    </w:p>
    <w:p>
      <w:pPr>
        <w:spacing w:after="100" w:before="0"/>
        <w:jc w:val="center"/>
      </w:pPr>
      <w:r>
        <w:rPr>
          <w:rFonts w:ascii="Times New Roman" w:eastAsia="標楷體" w:hAnsi="Times New Roman"/>
          <w:b/>
          <w:bCs/>
          <w:sz w:val="64"/>
          <w:szCs w:val="64"/>
        </w:rPr>
        <w:t xml:space="preserve">物件設計文件</w:t>
      </w:r>
    </w:p>
    <w:p>
      <w:pPr>
        <w:spacing w:after="700" w:before="0"/>
        <w:jc w:val="center"/>
      </w:pPr>
      <w:r>
        <w:rPr>
          <w:rFonts w:ascii="Times New Roman" w:eastAsia="新細明體" w:hAnsi="Times New Roman"/>
          <w:b/>
          <w:bCs/>
          <w:sz w:val="40"/>
          <w:szCs w:val="40"/>
        </w:rPr>
        <w:t xml:space="preserve">Object Design Document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題　　目：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聚點 空間租借系統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指導教授：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組　　長：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組　　員：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spacing w:after="120" w:before="700"/>
        <w:jc w:val="center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Times New Roman" w:eastAsia="標楷體" w:hAnsi="Times New Roman"/>
          <w:sz w:val="30"/>
          <w:szCs w:val="30"/>
        </w:rPr>
        <w:t xml:space="preserve">中華民國 115 年 11 月</w:t>
      </w:r>
    </w:p>
    <w:p>
      <w:pPr>
        <w:spacing w:after="240"/>
        <w:jc w:val="center"/>
      </w:pPr>
      <w:r>
        <w:rPr>
          <w:rFonts w:ascii="Times New Roman" w:eastAsia="標楷體" w:hAnsi="Times New Roman"/>
          <w:b/>
          <w:bCs/>
          <w:sz w:val="40"/>
          <w:szCs w:val="40"/>
        </w:rPr>
        <w:t xml:space="preserve">目錄</w:t>
      </w:r>
    </w:p>
    <w:sdt>
      <w:sdtPr>
        <w:alias w:val="目錄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壹、系統簡介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一、系統簡介與特色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二、軟體架構與模組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貳、物件設計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一、Model 層類別圖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6">
            <w:r>
              <w:t xml:space="preserve">（一）帳號與互動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">
            <w:r>
              <w:t xml:space="preserve">（二）場地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">
            <w:r>
              <w:t xml:space="preserve">（三）交易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二、Controller 與 Service 類別圖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0">
            <w:r>
              <w:t xml:space="preserve">（一）Controller（Blueprint）與 Service 的相依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1">
            <w:r>
              <w:t xml:space="preserve">（二）Service 類別與相依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2">
            <w:r>
              <w:t xml:space="preserve">（三）例外與錯誤碼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參、核心 Service 說明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4">
            <w:r>
              <w:t xml:space="preserve">一、BookingService（訂單模組）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5">
            <w:r>
              <w:t xml:space="preserve">二、PaymentService（付款模組）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6">
            <w:r>
              <w:t xml:space="preserve">三、PricingPolicy 與 RefundPolicy（計價與退款規則）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7">
            <w:r>
              <w:t xml:space="preserve">四、AccessCodeService（房間密碼模組）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8">
            <w:r>
              <w:t xml:space="preserve">五、AvailabilityService（可預約時段模組）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9">
            <w:r>
              <w:t xml:space="preserve">六、AuthService（帳號模組：註冊與登入）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0">
            <w:r>
              <w:t xml:space="preserve">七、PasswordService（密碼與權杖）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1">
            <w:r>
              <w:t xml:space="preserve">八、GoogleAuthService（Google 登入與綁定）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2">
            <w:r>
              <w:t xml:space="preserve">九、其他 Service（簡述）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肆、Booking 狀態機與狀態圖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一、Booking.transition() 狀態機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二、狀態圖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6">
            <w:r>
              <w:t xml:space="preserve">（一）訂單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7">
            <w:r>
              <w:t xml:space="preserve">（二）房間密碼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8">
            <w:r>
              <w:t xml:space="preserve">（三）帳號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伍、循序圖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0">
            <w:r>
              <w:t xml:space="preserve">一、Google 登入（三種情況）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1">
            <w:r>
              <w:t xml:space="preserve">二、建立訂單（含併發衝突）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2">
            <w:r>
              <w:t xml:space="preserve">三、付款（含冪等與逾時競爭）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3">
            <w:r>
              <w:t xml:space="preserve">四、取消並退款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4">
            <w:r>
              <w:t xml:space="preserve">五、改期並補付差額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陸、活動圖與前端元件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6">
            <w:r>
              <w:t xml:space="preserve">一、活動圖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7">
            <w:r>
              <w:t xml:space="preserve">（一）可預約時段計算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8">
            <w:r>
              <w:t xml:space="preserve">（二）退款金額計算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二、前端元件（View）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0">
            <w:r>
              <w:t xml:space="preserve">柒、設計原則與模式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1">
            <w:r>
              <w:t xml:space="preserve">捌、實作與設計圖的差異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120"/>
        <w:jc w:val="center"/>
      </w:pPr>
      <w:bookmarkStart w:name="_Toc1" w:id="1"/>
      <w:r>
        <w:rPr>
          <w:rFonts w:ascii="Times New Roman" w:eastAsia="標楷體" w:hAnsi="Times New Roman"/>
          <w:b/>
          <w:bCs/>
          <w:sz w:val="36"/>
          <w:szCs w:val="36"/>
        </w:rPr>
        <w:t xml:space="preserve">壹、系統簡介</w:t>
      </w:r>
      <w:bookmarkEnd w:id="1"/>
    </w:p>
    <w:p>
      <w:pPr>
        <w:pStyle w:val="Heading2"/>
        <w:keepNext/>
        <w:spacing w:after="120" w:before="260"/>
      </w:pPr>
      <w:bookmarkStart w:name="_Toc2" w:id="2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一、系統簡介與特色</w:t>
      </w:r>
      <w:bookmarkEnd w:id="2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「聚點」是共享活動空間的租借系統：會員搜尋空間、預約並模擬付款、取得房間密碼自助入場；管理員維護場館、空間、訂單與會員。本文件說明系統內部的</w:t>
      </w:r>
      <w:r>
        <w:rPr>
          <w:rFonts w:ascii="Times New Roman" w:eastAsia="新細明體" w:hAnsi="Times New Roman"/>
          <w:sz w:val="24"/>
          <w:szCs w:val="24"/>
        </w:rPr>
        <w:t xml:space="preserve">物件設計</w:t>
      </w:r>
      <w:r>
        <w:rPr>
          <w:rFonts w:ascii="Times New Roman" w:eastAsia="新細明體" w:hAnsi="Times New Roman"/>
          <w:sz w:val="24"/>
          <w:szCs w:val="24"/>
        </w:rPr>
        <w:t xml:space="preserve">：資料模型類別、Service 與 Controller 的職責與相依、核心方法的契約（輸入、輸出、前置與後置條件、例外）、關鍵互動的循序圖、物件生命週期的狀態圖，以及所採用的設計原則與模式。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設計重點：（1）訂單相關寫入只經過 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，狀態只由 </w:t>
      </w:r>
      <w:r>
        <w:rPr>
          <w:rFonts w:ascii="Consolas" w:eastAsia="新細明體" w:hAnsi="Consolas"/>
          <w:sz w:val="22"/>
          <w:szCs w:val="22"/>
        </w:rPr>
        <w:t xml:space="preserve">Booking.transition()</w:t>
      </w:r>
      <w:r>
        <w:rPr>
          <w:rFonts w:ascii="Times New Roman" w:eastAsia="新細明體" w:hAnsi="Times New Roman"/>
          <w:sz w:val="24"/>
          <w:szCs w:val="24"/>
        </w:rPr>
        <w:t xml:space="preserve"> 改變；（2）金額、價差與退款比例由不碰資料庫的純函式 </w:t>
      </w:r>
      <w:r>
        <w:rPr>
          <w:rFonts w:ascii="Consolas" w:eastAsia="新細明體" w:hAnsi="Consolas"/>
          <w:sz w:val="22"/>
          <w:szCs w:val="22"/>
        </w:rPr>
        <w:t xml:space="preserve">PricingPolicy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RefundPolicy</w:t>
      </w:r>
      <w:r>
        <w:rPr>
          <w:rFonts w:ascii="Times New Roman" w:eastAsia="新細明體" w:hAnsi="Times New Roman"/>
          <w:sz w:val="24"/>
          <w:szCs w:val="24"/>
        </w:rPr>
        <w:t xml:space="preserve"> 計算；（3）Service 回傳 DTO、以建構子注入相依與 </w:t>
      </w:r>
      <w:r>
        <w:rPr>
          <w:rFonts w:ascii="Consolas" w:eastAsia="新細明體" w:hAnsi="Consolas"/>
          <w:sz w:val="22"/>
          <w:szCs w:val="22"/>
        </w:rPr>
        <w:t xml:space="preserve">Clock</w:t>
      </w:r>
      <w:r>
        <w:rPr>
          <w:rFonts w:ascii="Times New Roman" w:eastAsia="新細明體" w:hAnsi="Times New Roman"/>
          <w:sz w:val="24"/>
          <w:szCs w:val="24"/>
        </w:rPr>
        <w:t xml:space="preserve">，利於單元測試；（4）防止重複預約由資料庫排除約束保證。類別與方法名稱對應實際程式碼（</w:t>
      </w:r>
      <w:r>
        <w:rPr>
          <w:rFonts w:ascii="Consolas" w:eastAsia="新細明體" w:hAnsi="Consolas"/>
          <w:sz w:val="22"/>
          <w:szCs w:val="22"/>
        </w:rPr>
        <w:t xml:space="preserve">backend/app/</w:t>
      </w:r>
      <w:r>
        <w:rPr>
          <w:rFonts w:ascii="Times New Roman" w:eastAsia="新細明體" w:hAnsi="Times New Roman"/>
          <w:sz w:val="24"/>
          <w:szCs w:val="24"/>
        </w:rPr>
        <w:t xml:space="preserve">），與設計圖的差異列於文末。</w:t>
      </w:r>
    </w:p>
    <w:p>
      <w:pPr>
        <w:pStyle w:val="Heading2"/>
        <w:keepNext/>
        <w:spacing w:after="120" w:before="260"/>
      </w:pPr>
      <w:bookmarkStart w:name="_Toc3" w:id="3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二、軟體架構與模組</w:t>
      </w:r>
      <w:bookmarkEnd w:id="3"/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3733800"/>
            <wp:effectExtent t="0" r="0" b="0" l="0"/>
            <wp:docPr id="1" name="L2" descr="邏輯分層架構" title="邏輯分層架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　邏輯分層架構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752600"/>
            <wp:effectExtent t="0" r="0" b="0" l="0"/>
            <wp:docPr id="2" name="L3" descr="模組相依圖（箭頭只由上層指向下層，無循環）" title="模組相依圖（箭頭只由上層指向下層，無循環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2　模組相依圖（箭頭只由上層指向下層，無循環）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8"/>
        <w:gridCol w:w="2677"/>
        <w:gridCol w:w="5623"/>
      </w:tblGrid>
      <w:tr>
        <w:trPr>
          <w:cantSplit/>
          <w:tblHeader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層次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位置（</w:t>
            </w:r>
            <w:r>
              <w:rPr>
                <w:rFonts w:ascii="Consolas" w:eastAsia="新細明體" w:hAnsi="Consolas"/>
                <w:b/>
                <w:bCs/>
                <w:sz w:val="16"/>
                <w:szCs w:val="16"/>
              </w:rPr>
              <w:t xml:space="preserve">backend/app/</w:t>
            </w: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）</w:t>
            </w:r>
          </w:p>
        </w:tc>
        <w:tc>
          <w:tcPr>
            <w:tcW w:type="dxa" w:w="5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blueprints/</w:t>
            </w:r>
          </w:p>
        </w:tc>
        <w:tc>
          <w:tcPr>
            <w:tcW w:type="dxa" w:w="5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auth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catalog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dev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：解析請求、Pydantic 驗證、呼叫 Service、轉換回應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Service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services/</w:t>
            </w:r>
          </w:p>
        </w:tc>
        <w:tc>
          <w:tcPr>
            <w:tcW w:type="dxa" w:w="5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AuthService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PasswordService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GoogleAuthService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CatalogService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AvailabilityService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PaymentService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AccessCodeService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NotificationService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ReviewService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FavoriteService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AdminCatalogService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AdminBookingService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AdminUserService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Policy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policies/</w:t>
            </w:r>
          </w:p>
        </w:tc>
        <w:tc>
          <w:tcPr>
            <w:tcW w:type="dxa" w:w="5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pricing.py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（PricingPolicy）、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（RefundPolicy）：純函式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Model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models/</w:t>
            </w:r>
          </w:p>
        </w:tc>
        <w:tc>
          <w:tcPr>
            <w:tcW w:type="dxa" w:w="5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SQLAlchemy 實體（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user.py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venue.py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interaction.py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）與列舉（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enums.py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Schema（DTO）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schemas/</w:t>
            </w:r>
          </w:p>
        </w:tc>
        <w:tc>
          <w:tcPr>
            <w:tcW w:type="dxa" w:w="5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Pydantic 請求與回應模型；ORM 物件不離開 Service 層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排程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jobs/</w:t>
            </w:r>
          </w:p>
        </w:tc>
        <w:tc>
          <w:tcPr>
            <w:tcW w:type="dxa" w:w="5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scheduler.py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：每個工作只呼叫一個 Service 方法</w:t>
            </w:r>
          </w:p>
        </w:tc>
      </w:tr>
      <w:tr>
        <w:trPr>
          <w:cantSplit/>
        </w:trPr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橫切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errors.py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security/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mail/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utils/</w:t>
            </w:r>
          </w:p>
        </w:tc>
        <w:tc>
          <w:tcPr>
            <w:tcW w:type="dxa" w:w="5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例外與錯誤碼對照、密碼與權杖工具、信件範本與寄送、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Clock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與時區轉換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4" w:id="4"/>
      <w:r>
        <w:rPr>
          <w:rFonts w:ascii="Times New Roman" w:eastAsia="標楷體" w:hAnsi="Times New Roman"/>
          <w:b/>
          <w:bCs/>
          <w:sz w:val="36"/>
          <w:szCs w:val="36"/>
        </w:rPr>
        <w:t xml:space="preserve">貳、物件設計</w:t>
      </w:r>
      <w:bookmarkEnd w:id="4"/>
    </w:p>
    <w:p>
      <w:pPr>
        <w:pStyle w:val="Heading2"/>
        <w:keepNext/>
        <w:spacing w:after="120" w:before="260"/>
      </w:pPr>
      <w:bookmarkStart w:name="_Toc5" w:id="5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一、Model 層類別圖</w:t>
      </w:r>
      <w:bookmarkEnd w:id="5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Model 只放資料表對應、關聯，以及單一實體即可計算的衍生屬性；跨實體的規則一律在 Service 層。16 個實體分為帳號與互動、場地、交易三張類別圖。</w:t>
      </w:r>
    </w:p>
    <w:p>
      <w:pPr>
        <w:pStyle w:val="Heading3"/>
        <w:keepNext/>
        <w:spacing w:after="100" w:before="200"/>
      </w:pPr>
      <w:bookmarkStart w:name="_Toc6" w:id="6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（一）帳號與互動</w:t>
      </w:r>
      <w:bookmarkEnd w:id="6"/>
    </w:p>
    <w:p>
      <w:pPr>
        <w:keepNext/>
        <w:spacing w:after="40" w:before="80"/>
        <w:jc w:val="center"/>
      </w:pPr>
      <w:r>
        <w:drawing>
          <wp:inline distT="0" distB="0" distL="0" distR="0">
            <wp:extent cx="3438525" cy="7677150"/>
            <wp:effectExtent t="0" r="0" b="0" l="0"/>
            <wp:docPr id="3" name="D1" descr="類別圖：Model 層（帳號與互動）" title="類別圖：Model 層（帳號與互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3　類別圖：Model 層（帳號與互動）</w:t>
      </w:r>
    </w:p>
    <w:p>
      <w:pPr>
        <w:spacing w:after="100" w:before="0" w:line="340"/>
      </w:pPr>
      <w:r>
        <w:rPr>
          <w:rFonts w:ascii="Consolas" w:eastAsia="新細明體" w:hAnsi="Consolas"/>
          <w:sz w:val="22"/>
          <w:szCs w:val="22"/>
        </w:rPr>
        <w:t xml:space="preserve">User.can_book()</w:t>
      </w:r>
      <w:r>
        <w:rPr>
          <w:rFonts w:ascii="Times New Roman" w:eastAsia="新細明體" w:hAnsi="Times New Roman"/>
          <w:sz w:val="24"/>
          <w:szCs w:val="24"/>
        </w:rPr>
        <w:t xml:space="preserve"> 回傳 </w:t>
      </w:r>
      <w:r>
        <w:rPr>
          <w:rFonts w:ascii="Consolas" w:eastAsia="新細明體" w:hAnsi="Consolas"/>
          <w:sz w:val="22"/>
          <w:szCs w:val="22"/>
        </w:rPr>
        <w:t xml:space="preserve">status == ACTIVE 且 email_verified_at 不為空</w:t>
      </w:r>
      <w:r>
        <w:rPr>
          <w:rFonts w:ascii="Times New Roman" w:eastAsia="新細明體" w:hAnsi="Times New Roman"/>
          <w:sz w:val="24"/>
          <w:szCs w:val="24"/>
        </w:rPr>
        <w:t xml:space="preserve">（BR-05）；</w:t>
      </w:r>
      <w:r>
        <w:rPr>
          <w:rFonts w:ascii="Consolas" w:eastAsia="新細明體" w:hAnsi="Consolas"/>
          <w:sz w:val="22"/>
          <w:szCs w:val="22"/>
        </w:rPr>
        <w:t xml:space="preserve">User.has_password()</w:t>
      </w:r>
      <w:r>
        <w:rPr>
          <w:rFonts w:ascii="Times New Roman" w:eastAsia="新細明體" w:hAnsi="Times New Roman"/>
          <w:sz w:val="24"/>
          <w:szCs w:val="24"/>
        </w:rPr>
        <w:t xml:space="preserve"> 用於決定畫面顯示「變更密碼」或「設定密碼」（FR-08）；</w:t>
      </w:r>
      <w:r>
        <w:rPr>
          <w:rFonts w:ascii="Consolas" w:eastAsia="新細明體" w:hAnsi="Consolas"/>
          <w:sz w:val="22"/>
          <w:szCs w:val="22"/>
        </w:rPr>
        <w:t xml:space="preserve">UserPassword.is_locked(now)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AccountToken.is_usable(now)</w:t>
      </w:r>
      <w:r>
        <w:rPr>
          <w:rFonts w:ascii="Times New Roman" w:eastAsia="新細明體" w:hAnsi="Times New Roman"/>
          <w:sz w:val="24"/>
          <w:szCs w:val="24"/>
        </w:rPr>
        <w:t xml:space="preserve"> 分別判斷登入鎖定與權杖是否可用。</w:t>
      </w:r>
    </w:p>
    <w:p>
      <w:pPr>
        <w:pStyle w:val="Heading3"/>
        <w:keepNext/>
        <w:spacing w:after="100" w:before="200"/>
      </w:pPr>
      <w:bookmarkStart w:name="_Toc7" w:id="7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（二）場地</w:t>
      </w:r>
      <w:bookmarkEnd w:id="7"/>
    </w:p>
    <w:p>
      <w:pPr>
        <w:keepNext/>
        <w:spacing w:after="40" w:before="80"/>
        <w:jc w:val="center"/>
      </w:pPr>
      <w:r>
        <w:drawing>
          <wp:inline distT="0" distB="0" distL="0" distR="0">
            <wp:extent cx="4391025" cy="7019925"/>
            <wp:effectExtent t="0" r="0" b="0" l="0"/>
            <wp:docPr id="4" name="D2-1" descr="類別圖：Model 層（場地）" title="類別圖：Model 層（場地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4　類別圖：Model 層（場地）</w:t>
      </w:r>
    </w:p>
    <w:p>
      <w:pPr>
        <w:spacing w:after="100" w:before="0" w:line="340"/>
      </w:pPr>
      <w:r>
        <w:rPr>
          <w:rFonts w:ascii="Consolas" w:eastAsia="新細明體" w:hAnsi="Consolas"/>
          <w:sz w:val="22"/>
          <w:szCs w:val="22"/>
        </w:rPr>
        <w:t xml:space="preserve">Branch.opening_range(local_date)</w:t>
      </w:r>
      <w:r>
        <w:rPr>
          <w:rFonts w:ascii="Times New Roman" w:eastAsia="新細明體" w:hAnsi="Times New Roman"/>
          <w:sz w:val="24"/>
          <w:szCs w:val="24"/>
        </w:rPr>
        <w:t xml:space="preserve"> 回傳該日營業起訖時間；</w:t>
      </w:r>
      <w:r>
        <w:rPr>
          <w:rFonts w:ascii="Consolas" w:eastAsia="新細明體" w:hAnsi="Consolas"/>
          <w:sz w:val="22"/>
          <w:szCs w:val="22"/>
        </w:rPr>
        <w:t xml:space="preserve">Space.is_bookable()</w:t>
      </w:r>
      <w:r>
        <w:rPr>
          <w:rFonts w:ascii="Times New Roman" w:eastAsia="新細明體" w:hAnsi="Times New Roman"/>
          <w:sz w:val="24"/>
          <w:szCs w:val="24"/>
        </w:rPr>
        <w:t xml:space="preserve"> 為「空間 AVAILABLE 且場館 OPEN」，搜尋、預約、付款與改期都以此判斷（BR-18）。</w:t>
      </w:r>
    </w:p>
    <w:p>
      <w:pPr>
        <w:pStyle w:val="Heading3"/>
        <w:keepNext/>
        <w:spacing w:after="100" w:before="200"/>
      </w:pPr>
      <w:bookmarkStart w:name="_Toc8" w:id="8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（三）交易</w:t>
      </w:r>
      <w:bookmarkEnd w:id="8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6477000"/>
            <wp:effectExtent t="0" r="0" b="0" l="0"/>
            <wp:docPr id="5" name="D2-2" descr="類別圖：Model 層（交易）" title="類別圖：Model 層（交易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5　類別圖：Model 層（交易）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3"/>
        <w:gridCol w:w="6325"/>
      </w:tblGrid>
      <w:tr>
        <w:trPr>
          <w:cantSplit/>
          <w:tblHeader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6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Booking.transition(to, action, actor_id, reason)</w:t>
            </w:r>
          </w:p>
        </w:tc>
        <w:tc>
          <w:tcPr>
            <w:tcW w:type="dxa" w:w="6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唯一可以改變訂單狀態的方法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。依允許清單檢查（PENDING_PAYMENT → CONFIRMED／EXPIRED／CANCELLED；CONFIRMED → CANCELLED／COMPLETED），不合法時拋出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ConflictError(INVALID_STATE)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；合法時更新狀態並產生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BookingStatusLog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Booking.record(action, actor_id, reason)</w:t>
            </w:r>
          </w:p>
        </w:tc>
        <w:tc>
          <w:tcPr>
            <w:tcW w:type="dxa" w:w="6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不改變狀態、只寫狀態紀錄，用於改期（RESCHEDULE）與部分退款（REFUND）。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Booking.is_active()</w:t>
            </w:r>
          </w:p>
        </w:tc>
        <w:tc>
          <w:tcPr>
            <w:tcW w:type="dxa" w:w="6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狀態為 PENDING_PAYMENT 或 CONFIRMED，與資料庫排除約束的條件相同。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Booking.is_payment_overdue(now)</w:t>
            </w:r>
          </w:p>
        </w:tc>
        <w:tc>
          <w:tcPr>
            <w:tcW w:type="dxa" w:w="6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待付款且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expires_at &lt;= now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Booking.net_paid()</w:t>
            </w:r>
          </w:p>
        </w:tc>
        <w:tc>
          <w:tcPr>
            <w:tcW w:type="dxa" w:w="6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成功 PAYMENT 加總減成功 REFUND 加總；退款一律以此為基準（BR-12、17）。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Booking.hours()</w:t>
            </w:r>
          </w:p>
        </w:tc>
        <w:tc>
          <w:tcPr>
            <w:tcW w:type="dxa" w:w="6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訂單時數 = (end_at − start_at) / 1 小時。</w:t>
            </w:r>
          </w:p>
        </w:tc>
      </w:tr>
      <w:tr>
        <w:trPr>
          <w:cantSplit/>
        </w:trPr>
        <w:tc>
          <w:tcPr>
            <w:tcW w:type="dxa" w:w="33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AccessCode.state(now)</w:t>
            </w:r>
          </w:p>
        </w:tc>
        <w:tc>
          <w:tcPr>
            <w:tcW w:type="dxa" w:w="63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查詢時即時計算：revoked_at 有值 → REVOKED；now &lt; valid_from → NOT_YET_VALID；now &gt; valid_until → EXPIRED；其餘 VALID（BR-11），不依賴清理排程。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訂單狀態列舉 </w:t>
      </w:r>
      <w:r>
        <w:rPr>
          <w:rFonts w:ascii="Consolas" w:eastAsia="新細明體" w:hAnsi="Consolas"/>
          <w:sz w:val="22"/>
          <w:szCs w:val="22"/>
        </w:rPr>
        <w:t xml:space="preserve">BookingStatus</w:t>
      </w:r>
      <w:r>
        <w:rPr>
          <w:rFonts w:ascii="Times New Roman" w:eastAsia="新細明體" w:hAnsi="Times New Roman"/>
          <w:sz w:val="24"/>
          <w:szCs w:val="24"/>
        </w:rPr>
        <w:t xml:space="preserve">：PENDING_PAYMENT、CONFIRMED、CANCELLED、EXPIRED、COMPLETED；帳號 </w:t>
      </w:r>
      <w:r>
        <w:rPr>
          <w:rFonts w:ascii="Consolas" w:eastAsia="新細明體" w:hAnsi="Consolas"/>
          <w:sz w:val="22"/>
          <w:szCs w:val="22"/>
        </w:rPr>
        <w:t xml:space="preserve">UserStatus</w:t>
      </w:r>
      <w:r>
        <w:rPr>
          <w:rFonts w:ascii="Times New Roman" w:eastAsia="新細明體" w:hAnsi="Times New Roman"/>
          <w:sz w:val="24"/>
          <w:szCs w:val="24"/>
        </w:rPr>
        <w:t xml:space="preserve">：ACTIVE、FROZEN、BLACKLISTED；空間 </w:t>
      </w:r>
      <w:r>
        <w:rPr>
          <w:rFonts w:ascii="Consolas" w:eastAsia="新細明體" w:hAnsi="Consolas"/>
          <w:sz w:val="22"/>
          <w:szCs w:val="22"/>
        </w:rPr>
        <w:t xml:space="preserve">SpaceStatus</w:t>
      </w:r>
      <w:r>
        <w:rPr>
          <w:rFonts w:ascii="Times New Roman" w:eastAsia="新細明體" w:hAnsi="Times New Roman"/>
          <w:sz w:val="24"/>
          <w:szCs w:val="24"/>
        </w:rPr>
        <w:t xml:space="preserve">：AVAILABLE、MAINTENANCE、DISABLED；房間密碼 </w:t>
      </w:r>
      <w:r>
        <w:rPr>
          <w:rFonts w:ascii="Consolas" w:eastAsia="新細明體" w:hAnsi="Consolas"/>
          <w:sz w:val="22"/>
          <w:szCs w:val="22"/>
        </w:rPr>
        <w:t xml:space="preserve">AccessCodeState</w:t>
      </w:r>
      <w:r>
        <w:rPr>
          <w:rFonts w:ascii="Times New Roman" w:eastAsia="新細明體" w:hAnsi="Times New Roman"/>
          <w:sz w:val="24"/>
          <w:szCs w:val="24"/>
        </w:rPr>
        <w:t xml:space="preserve">：NOT_YET_VALID、VALID、EXPIRED、REVOKED。</w:t>
      </w:r>
    </w:p>
    <w:p>
      <w:pPr>
        <w:pStyle w:val="Heading2"/>
        <w:keepNext/>
        <w:spacing w:after="120" w:before="260"/>
      </w:pPr>
      <w:bookmarkStart w:name="_Toc9" w:id="9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二、Controller 與 Service 類別圖</w:t>
      </w:r>
      <w:bookmarkEnd w:id="9"/>
    </w:p>
    <w:p>
      <w:pPr>
        <w:pStyle w:val="Heading3"/>
        <w:keepNext/>
        <w:spacing w:after="100" w:before="200"/>
      </w:pPr>
      <w:bookmarkStart w:name="_Toc10" w:id="10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（一）Controller（Blueprint）與 Service 的相依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2258"/>
        <w:gridCol w:w="5423"/>
      </w:tblGrid>
      <w:tr>
        <w:trPr>
          <w:cantSplit/>
          <w:tblHeader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Blueprint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路徑前綴</w:t>
            </w:r>
          </w:p>
        </w:tc>
        <w:tc>
          <w:tcPr>
            <w:tcW w:type="dxa" w:w="5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呼叫的 Service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auth_bp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/api/v1/auth</w:t>
            </w:r>
          </w:p>
        </w:tc>
        <w:tc>
          <w:tcPr>
            <w:tcW w:type="dxa" w:w="5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AuthService、PasswordService、GoogleAuthService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me_bp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/api/v1/me</w:t>
            </w:r>
          </w:p>
        </w:tc>
        <w:tc>
          <w:tcPr>
            <w:tcW w:type="dxa" w:w="5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AuthService、PasswordService、BookingService、FavoriteService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catalog_bp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/api/v1/catalog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/api/v1/spaces</w:t>
            </w:r>
          </w:p>
        </w:tc>
        <w:tc>
          <w:tcPr>
            <w:tcW w:type="dxa" w:w="5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CatalogService、AvailabilityService、ReviewService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bookings_bp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/api/v1/bookings</w:t>
            </w:r>
          </w:p>
        </w:tc>
        <w:tc>
          <w:tcPr>
            <w:tcW w:type="dxa" w:w="5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BookingService、AccessCodeService、ReviewService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admin_bp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/api/v1/admin</w:t>
            </w:r>
          </w:p>
        </w:tc>
        <w:tc>
          <w:tcPr>
            <w:tcW w:type="dxa" w:w="5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AdminCatalogService、AdminBookingService、AdminUserService、BookingService、ReviewService、NotificationService</w:t>
            </w:r>
          </w:p>
        </w:tc>
      </w:tr>
      <w:tr>
        <w:trPr>
          <w:cantSplit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dev_bp（僅開發模式）</w:t>
            </w:r>
          </w:p>
        </w:tc>
        <w:tc>
          <w:tcPr>
            <w:tcW w:type="dxa" w:w="2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/api/v1/dev</w:t>
            </w:r>
          </w:p>
        </w:tc>
        <w:tc>
          <w:tcPr>
            <w:tcW w:type="dxa" w:w="54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AuthService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Blueprint 只依賴 Service，彼此之間沒有相依；</w:t>
      </w:r>
      <w:r>
        <w:rPr>
          <w:rFonts w:ascii="Consolas" w:eastAsia="新細明體" w:hAnsi="Consolas"/>
          <w:sz w:val="22"/>
          <w:szCs w:val="22"/>
        </w:rPr>
        <w:t xml:space="preserve">/bookings/{id}/pay</w:t>
      </w:r>
      <w:r>
        <w:rPr>
          <w:rFonts w:ascii="Times New Roman" w:eastAsia="新細明體" w:hAnsi="Times New Roman"/>
          <w:sz w:val="24"/>
          <w:szCs w:val="24"/>
        </w:rPr>
        <w:t xml:space="preserve"> 呼叫 </w:t>
      </w:r>
      <w:r>
        <w:rPr>
          <w:rFonts w:ascii="Consolas" w:eastAsia="新細明體" w:hAnsi="Consolas"/>
          <w:sz w:val="22"/>
          <w:szCs w:val="22"/>
        </w:rPr>
        <w:t xml:space="preserve">BookingService.pay()</w:t>
      </w:r>
      <w:r>
        <w:rPr>
          <w:rFonts w:ascii="Times New Roman" w:eastAsia="新細明體" w:hAnsi="Times New Roman"/>
          <w:sz w:val="24"/>
          <w:szCs w:val="24"/>
        </w:rPr>
        <w:t xml:space="preserve">，Controller 不直接呼叫 </w:t>
      </w:r>
      <w:r>
        <w:rPr>
          <w:rFonts w:ascii="Consolas" w:eastAsia="新細明體" w:hAnsi="Consolas"/>
          <w:sz w:val="22"/>
          <w:szCs w:val="22"/>
        </w:rPr>
        <w:t xml:space="preserve">PaymentService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Heading3"/>
        <w:keepNext/>
        <w:spacing w:after="100" w:before="200"/>
      </w:pPr>
      <w:bookmarkStart w:name="_Toc11" w:id="11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（二）Service 類別與相依</w:t>
      </w:r>
      <w:bookmarkEnd w:id="11"/>
    </w:p>
    <w:p>
      <w:pPr>
        <w:keepNext/>
        <w:spacing w:after="40" w:before="80"/>
        <w:jc w:val="center"/>
      </w:pPr>
      <w:r>
        <w:drawing>
          <wp:inline distT="0" distB="0" distL="0" distR="0">
            <wp:extent cx="6219825" cy="2085975"/>
            <wp:effectExtent t="0" r="0" b="0" l="0"/>
            <wp:docPr id="6" name="D3" descr="類別圖：Service 與相依（實線為 Service 之間的相依；虛線為排程的呼叫與對純函式的使用）" title="類別圖：Service 與相依（實線為 Service 之間的相依；虛線為排程的呼叫與對純函式的使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6　類別圖：Service 與相依（實線為 Service 之間的相依；虛線為排程的呼叫與對純函式的使用）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`BookingService` 是訂單流程的唯一入口</w:t>
      </w:r>
      <w:r>
        <w:rPr>
          <w:rFonts w:ascii="Times New Roman" w:eastAsia="新細明體" w:hAnsi="Times New Roman"/>
          <w:sz w:val="24"/>
          <w:szCs w:val="24"/>
        </w:rPr>
        <w:t xml:space="preserve">：建立、付款、取消、改期、部分退款、逾時與完成都由它協調；只有它能寫入 bookings、booking_status_logs 與退款。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`PaymentService` 不依賴任何 Service</w:t>
      </w:r>
      <w:r>
        <w:rPr>
          <w:rFonts w:ascii="Times New Roman" w:eastAsia="新細明體" w:hAnsi="Times New Roman"/>
          <w:sz w:val="24"/>
          <w:szCs w:val="24"/>
        </w:rPr>
        <w:t xml:space="preserve">：只做模擬金流與寫入 payments；</w:t>
      </w:r>
      <w:r>
        <w:rPr>
          <w:rFonts w:ascii="Consolas" w:eastAsia="新細明體" w:hAnsi="Consolas"/>
          <w:sz w:val="22"/>
          <w:szCs w:val="22"/>
        </w:rPr>
        <w:t xml:space="preserve">charge()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refund()</w:t>
      </w:r>
      <w:r>
        <w:rPr>
          <w:rFonts w:ascii="Times New Roman" w:eastAsia="新細明體" w:hAnsi="Times New Roman"/>
          <w:sz w:val="24"/>
          <w:szCs w:val="24"/>
        </w:rPr>
        <w:t xml:space="preserve"> 不開交易，由 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 的交易包住，讓「訂單變更＋金流紀錄」一起成功或一起失敗。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不用布林旗標</w:t>
      </w:r>
      <w:r>
        <w:rPr>
          <w:rFonts w:ascii="Times New Roman" w:eastAsia="新細明體" w:hAnsi="Times New Roman"/>
          <w:sz w:val="24"/>
          <w:szCs w:val="24"/>
        </w:rPr>
        <w:t xml:space="preserve">：會員與管理員規則不同的操作拆成 </w:t>
      </w:r>
      <w:r>
        <w:rPr>
          <w:rFonts w:ascii="Consolas" w:eastAsia="新細明體" w:hAnsi="Consolas"/>
          <w:sz w:val="22"/>
          <w:szCs w:val="22"/>
        </w:rPr>
        <w:t xml:space="preserve">*_by_member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*_by_admin</w:t>
      </w:r>
      <w:r>
        <w:rPr>
          <w:rFonts w:ascii="Times New Roman" w:eastAsia="新細明體" w:hAnsi="Times New Roman"/>
          <w:sz w:val="24"/>
          <w:szCs w:val="24"/>
        </w:rPr>
        <w:t xml:space="preserve">，共用私有 </w:t>
      </w:r>
      <w:r>
        <w:rPr>
          <w:rFonts w:ascii="Consolas" w:eastAsia="新細明體" w:hAnsi="Consolas"/>
          <w:sz w:val="22"/>
          <w:szCs w:val="22"/>
        </w:rPr>
        <w:t xml:space="preserve">_cancel()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_reschedule()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帳號模組拆成三個</w:t>
      </w:r>
      <w:r>
        <w:rPr>
          <w:rFonts w:ascii="Times New Roman" w:eastAsia="新細明體" w:hAnsi="Times New Roman"/>
          <w:sz w:val="24"/>
          <w:szCs w:val="24"/>
        </w:rPr>
        <w:t xml:space="preserve">：</w:t>
      </w:r>
      <w:r>
        <w:rPr>
          <w:rFonts w:ascii="Consolas" w:eastAsia="新細明體" w:hAnsi="Consolas"/>
          <w:sz w:val="22"/>
          <w:szCs w:val="22"/>
        </w:rPr>
        <w:t xml:space="preserve">AuthService</w:t>
      </w:r>
      <w:r>
        <w:rPr>
          <w:rFonts w:ascii="Times New Roman" w:eastAsia="新細明體" w:hAnsi="Times New Roman"/>
          <w:sz w:val="24"/>
          <w:szCs w:val="24"/>
        </w:rPr>
        <w:t xml:space="preserve">（註冊、驗證信、登入）、</w:t>
      </w:r>
      <w:r>
        <w:rPr>
          <w:rFonts w:ascii="Consolas" w:eastAsia="新細明體" w:hAnsi="Consolas"/>
          <w:sz w:val="22"/>
          <w:szCs w:val="22"/>
        </w:rPr>
        <w:t xml:space="preserve">PasswordService</w:t>
      </w:r>
      <w:r>
        <w:rPr>
          <w:rFonts w:ascii="Times New Roman" w:eastAsia="新細明體" w:hAnsi="Times New Roman"/>
          <w:sz w:val="24"/>
          <w:szCs w:val="24"/>
        </w:rPr>
        <w:t xml:space="preserve">（雜湊、變更、重設、失敗鎖定、權杖）、</w:t>
      </w:r>
      <w:r>
        <w:rPr>
          <w:rFonts w:ascii="Consolas" w:eastAsia="新細明體" w:hAnsi="Consolas"/>
          <w:sz w:val="22"/>
          <w:szCs w:val="22"/>
        </w:rPr>
        <w:t xml:space="preserve">GoogleAuthService</w:t>
      </w:r>
      <w:r>
        <w:rPr>
          <w:rFonts w:ascii="Times New Roman" w:eastAsia="新細明體" w:hAnsi="Times New Roman"/>
          <w:sz w:val="24"/>
          <w:szCs w:val="24"/>
        </w:rPr>
        <w:t xml:space="preserve">（回呼、綁定）。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建構子注入</w:t>
      </w:r>
      <w:r>
        <w:rPr>
          <w:rFonts w:ascii="Times New Roman" w:eastAsia="新細明體" w:hAnsi="Times New Roman"/>
          <w:sz w:val="24"/>
          <w:szCs w:val="24"/>
        </w:rPr>
        <w:t xml:space="preserve">：所有 Service 以建構子注入 </w:t>
      </w:r>
      <w:r>
        <w:rPr>
          <w:rFonts w:ascii="Consolas" w:eastAsia="新細明體" w:hAnsi="Consolas"/>
          <w:sz w:val="22"/>
          <w:szCs w:val="22"/>
        </w:rPr>
        <w:t xml:space="preserve">Clock</w:t>
      </w:r>
      <w:r>
        <w:rPr>
          <w:rFonts w:ascii="Times New Roman" w:eastAsia="新細明體" w:hAnsi="Times New Roman"/>
          <w:sz w:val="24"/>
          <w:szCs w:val="24"/>
        </w:rPr>
        <w:t xml:space="preserve"> 與相依 Service，在 </w:t>
      </w:r>
      <w:r>
        <w:rPr>
          <w:rFonts w:ascii="Consolas" w:eastAsia="新細明體" w:hAnsi="Consolas"/>
          <w:sz w:val="22"/>
          <w:szCs w:val="22"/>
        </w:rPr>
        <w:t xml:space="preserve">create_app()</w:t>
      </w:r>
      <w:r>
        <w:rPr>
          <w:rFonts w:ascii="Times New Roman" w:eastAsia="新細明體" w:hAnsi="Times New Roman"/>
          <w:sz w:val="24"/>
          <w:szCs w:val="24"/>
        </w:rPr>
        <w:t xml:space="preserve"> 以 </w:t>
      </w:r>
      <w:r>
        <w:rPr>
          <w:rFonts w:ascii="Consolas" w:eastAsia="新細明體" w:hAnsi="Consolas"/>
          <w:sz w:val="22"/>
          <w:szCs w:val="22"/>
        </w:rPr>
        <w:t xml:space="preserve">build_services()</w:t>
      </w:r>
      <w:r>
        <w:rPr>
          <w:rFonts w:ascii="Times New Roman" w:eastAsia="新細明體" w:hAnsi="Times New Roman"/>
          <w:sz w:val="24"/>
          <w:szCs w:val="24"/>
        </w:rPr>
        <w:t xml:space="preserve"> 組裝；測試時可替換 </w:t>
      </w:r>
      <w:r>
        <w:rPr>
          <w:rFonts w:ascii="Consolas" w:eastAsia="新細明體" w:hAnsi="Consolas"/>
          <w:sz w:val="22"/>
          <w:szCs w:val="22"/>
        </w:rPr>
        <w:t xml:space="preserve">PaymentService.simulate_gateway</w:t>
      </w:r>
      <w:r>
        <w:rPr>
          <w:rFonts w:ascii="Times New Roman" w:eastAsia="新細明體" w:hAnsi="Times New Roman"/>
          <w:sz w:val="24"/>
          <w:szCs w:val="24"/>
        </w:rPr>
        <w:t xml:space="preserve"> 與郵件寄送。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Consolas" w:eastAsia="新細明體" w:hAnsi="Consolas"/>
          <w:sz w:val="22"/>
          <w:szCs w:val="22"/>
        </w:rPr>
        <w:t xml:space="preserve">NotificationService.enqueue()</w:t>
      </w:r>
      <w:r>
        <w:rPr>
          <w:rFonts w:ascii="Times New Roman" w:eastAsia="新細明體" w:hAnsi="Times New Roman"/>
          <w:sz w:val="24"/>
          <w:szCs w:val="24"/>
        </w:rPr>
        <w:t xml:space="preserve"> 在交易內寫入 PENDING 紀錄；</w:t>
      </w:r>
      <w:r>
        <w:rPr>
          <w:rFonts w:ascii="Consolas" w:eastAsia="新細明體" w:hAnsi="Consolas"/>
          <w:sz w:val="22"/>
          <w:szCs w:val="22"/>
        </w:rPr>
        <w:t xml:space="preserve">send_pending()</w:t>
      </w:r>
      <w:r>
        <w:rPr>
          <w:rFonts w:ascii="Times New Roman" w:eastAsia="新細明體" w:hAnsi="Times New Roman"/>
          <w:sz w:val="24"/>
          <w:szCs w:val="24"/>
        </w:rPr>
        <w:t xml:space="preserve"> 在交易提交後才寄信。</w:t>
      </w:r>
    </w:p>
    <w:p>
      <w:pPr>
        <w:pStyle w:val="Heading3"/>
        <w:keepNext/>
        <w:spacing w:after="100" w:before="200"/>
      </w:pPr>
      <w:bookmarkStart w:name="_Toc12" w:id="12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（三）例外與錯誤碼</w:t>
      </w:r>
      <w:bookmarkEnd w:id="12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305050"/>
            <wp:effectExtent t="0" r="0" b="0" l="0"/>
            <wp:docPr id="7" name="D4" descr="類別圖：例外與錯誤碼" title="類別圖：例外與錯誤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7　類別圖：例外與錯誤碼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903"/>
        <w:gridCol w:w="6326"/>
      </w:tblGrid>
      <w:tr>
        <w:trPr>
          <w:cantSplit/>
          <w:tblHeader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例外類別</w:t>
            </w:r>
          </w:p>
        </w:tc>
        <w:tc>
          <w:tcPr>
            <w:tcW w:type="dxa" w:w="9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錯誤碼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ValidationError</w:t>
            </w:r>
          </w:p>
        </w:tc>
        <w:tc>
          <w:tcPr>
            <w:tcW w:type="dxa" w:w="9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400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VALIDATION_ERROR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TOKEN_INVALID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INVALID_UPLOAD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AuthError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AppError</w:t>
            </w:r>
          </w:p>
        </w:tc>
        <w:tc>
          <w:tcPr>
            <w:tcW w:type="dxa" w:w="9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401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UNAUTHENTICATED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INVALID_CREDENTIALS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ForbiddenError</w:t>
            </w:r>
          </w:p>
        </w:tc>
        <w:tc>
          <w:tcPr>
            <w:tcW w:type="dxa" w:w="9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403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FORBIDDEN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ACCOUNT_RESTRICTED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EMAIL_NOT_VERIFIED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NotFoundError</w:t>
            </w:r>
          </w:p>
        </w:tc>
        <w:tc>
          <w:tcPr>
            <w:tcW w:type="dxa" w:w="9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404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NOT_FOUND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（不存在或不屬於本人）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ConflictError</w:t>
            </w:r>
          </w:p>
        </w:tc>
        <w:tc>
          <w:tcPr>
            <w:tcW w:type="dxa" w:w="9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409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SLOT_TAKEN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BOOKING_EXPIRED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PENDING_LIMIT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IDEMPOTENCY_KEY_REUSED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ACCOUNT_ALREADY_LINKED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BusinessRuleError</w:t>
            </w:r>
          </w:p>
        </w:tc>
        <w:tc>
          <w:tcPr>
            <w:tcW w:type="dxa" w:w="9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422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INVALID_TIME_SLOT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OUTSIDE_OPENING_HOURS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OUT_OF_RANGE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OVER_CAPACITY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SPACE_UNAVAILABLE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RESCHEDULE_NOT_ALLOWED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REFUND_EXCEEDS_PAID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REVIEW_NOT_ALLOWED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PASSWORD_TOO_WEAK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LockedError</w:t>
            </w:r>
          </w:p>
        </w:tc>
        <w:tc>
          <w:tcPr>
            <w:tcW w:type="dxa" w:w="9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423</w:t>
            </w:r>
          </w:p>
        </w:tc>
        <w:tc>
          <w:tcPr>
            <w:tcW w:type="dxa" w:w="63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ACCOUNT_LOCKED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Service 只拋出帶錯誤碼的例外，不知道 HTTP；對照表在 </w:t>
      </w:r>
      <w:r>
        <w:rPr>
          <w:rFonts w:ascii="Consolas" w:eastAsia="新細明體" w:hAnsi="Consolas"/>
          <w:sz w:val="22"/>
          <w:szCs w:val="22"/>
        </w:rPr>
        <w:t xml:space="preserve">errors.py</w:t>
      </w:r>
      <w:r>
        <w:rPr>
          <w:rFonts w:ascii="Times New Roman" w:eastAsia="新細明體" w:hAnsi="Times New Roman"/>
          <w:sz w:val="24"/>
          <w:szCs w:val="24"/>
        </w:rPr>
        <w:t xml:space="preserve">，由 Controller 層的全域錯誤處理器轉成 </w:t>
      </w:r>
      <w:r>
        <w:rPr>
          <w:rFonts w:ascii="Consolas" w:eastAsia="新細明體" w:hAnsi="Consolas"/>
          <w:sz w:val="22"/>
          <w:szCs w:val="22"/>
        </w:rPr>
        <w:t xml:space="preserve">{"error": {"code", "message", "details"}}</w:t>
      </w:r>
      <w:r>
        <w:rPr>
          <w:rFonts w:ascii="Times New Roman" w:eastAsia="新細明體" w:hAnsi="Times New Roman"/>
          <w:sz w:val="24"/>
          <w:szCs w:val="24"/>
        </w:rPr>
        <w:t xml:space="preserve">。限流的 429 由 Flask-Limiter 產生。</w:t>
      </w:r>
    </w:p>
    <w:p>
      <w:pPr>
        <w:pStyle w:val="Heading1"/>
        <w:pageBreakBefore/>
        <w:spacing w:after="240" w:before="120"/>
        <w:jc w:val="center"/>
      </w:pPr>
      <w:bookmarkStart w:name="_Toc13" w:id="13"/>
      <w:r>
        <w:rPr>
          <w:rFonts w:ascii="Times New Roman" w:eastAsia="標楷體" w:hAnsi="Times New Roman"/>
          <w:b/>
          <w:bCs/>
          <w:sz w:val="36"/>
          <w:szCs w:val="36"/>
        </w:rPr>
        <w:t xml:space="preserve">參、核心 Service 說明</w:t>
      </w:r>
      <w:bookmarkEnd w:id="13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每個核心 Service 說明其職責、內聚等級、與其他類別的耦合方式，以及公開方法的契約。內聚與耦合等級依《軟體設計文件》第陸節的評估基準。</w:t>
      </w:r>
    </w:p>
    <w:p>
      <w:pPr>
        <w:pStyle w:val="Heading3"/>
        <w:keepNext/>
        <w:spacing w:after="100" w:before="200"/>
      </w:pPr>
      <w:bookmarkStart w:name="_Toc14" w:id="14"/>
      <w:r>
        <w:rPr>
          <w:rFonts w:ascii="Times New Roman" w:eastAsia="標楷體" w:hAnsi="Times New Roman"/>
          <w:b/>
          <w:bCs/>
          <w:sz w:val="26"/>
          <w:szCs w:val="26"/>
        </w:rPr>
        <w:t xml:space="preserve">一、BookingService（訂單模組）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8133"/>
      </w:tblGrid>
      <w:tr>
        <w:trPr>
          <w:cantSplit/>
          <w:tblHeader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訂單流程的唯一入口：試算、建立、付款、查詢、取消、改期、部分退款、逾時與完成；負責交易邊界與資料所有權檢查（不屬於本人回 404）。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內聚等級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順序性內聚為主：各流程是「鎖定 → 檢查 → 計算 → 寫入 → 通知」的步驟序列。規則計算已抽到 Policy、狀態規則已抽到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Booking.transition()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，所以 Service 只剩協調，避免了通訊性內聚。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耦合方式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依賴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AvailabilityService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PaymentService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AccessCodeService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NotificationService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（建構子注入，只傳必要參數，屬資料耦合與戳記耦合）；對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PricingPolicy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RefundPolicy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為純函式呼叫；無布林旗標（無控制耦合）；不讀系統時間而用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交易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寫入方法以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@_transactional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包裝（失敗時回滾）；寄信在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commit()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之後由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send_pending()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執行。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3"/>
        <w:gridCol w:w="1527"/>
        <w:gridCol w:w="1175"/>
        <w:gridCol w:w="1763"/>
        <w:gridCol w:w="1763"/>
        <w:gridCol w:w="1647"/>
      </w:tblGrid>
      <w:tr>
        <w:trPr>
          <w:cantSplit/>
          <w:tblHeader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輸入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前置條件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後置條件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例外（錯誤碼）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quote(user, req)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使用者、空間與起訖時間與人數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QuoteDTO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（時數、時租、總額、付款期限、取消規則）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空間可預約；時段符合 BR-01、02；人數 ≤ 容量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不寫入任何資料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SPACE_UNAVAILABLE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OVER_CAPACITY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INVALID_TIME_SLOT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OUTSIDE_OPENING_HOURS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OUT_OF_RANGE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NOT_FOUND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create(user, req)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使用者、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CreateBookingReq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（PENDING_PAYMENT）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帳號 ACTIVE 且 email 已驗證；待付款（未逾時）&lt; 3 筆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新增訂單與 CREATE 狀態紀錄；付款期限 = 現在 + 15 分鐘；先處理該使用者與該空間的逾時訂單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PENDING_LIMIT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ACCOUNT_RESTRICTED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EMAIL_NOT_VERIFIED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SLOT_TAKEN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（排除約束）、同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quote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pay(user, booking_id, method, card_no, key)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訂單編號、付款方式、卡號、冪等鍵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PayResultDTO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（SUCCESS 或 FAILED＋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CARD_DECLINED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訂單屬於本人且 PENDING_PAYMENT；空間與場館仍可預約；未逾期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成功：訂單 CONFIRMED、新增 PAY 狀態紀錄、房間密碼、通知；失敗：訂單維持待付款；同一鍵重送回傳原結果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NOT_FOUND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IDEMPOTENCY_KEY_REUSED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BOOKING_EXPIRED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（並轉 EXPIRED 後提交）、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SPACE_UNAVAILABLE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ACCOUNT_RESTRICTED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get_for_owner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list_for_owner(user, tab, page)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使用者、分頁籤（待付款、即將到來、已完成、已取消）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Page[BookingDTO]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訂單屬於本人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不寫入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NOT_FOUND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VALIDATION_ERROR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（分頁籤錯誤）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cancel_quote(user, booking_id)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使用者、訂單編號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RefundQuoteDTO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（淨實收、比例、退款金額）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訂單為待付款或已確認，且時段未結束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不寫入；與正式取消呼叫同一個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RefundPolicy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NOT_FOUND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cancel_by_member(user, booking_id)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使用者、訂單編號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（CANCELLED）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本人；待付款或已確認；時段未結束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依 BR-12 退款（待付款不退）；記錄取消者與時間；撤銷房間密碼；建立通知；已取消則冪等回傳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NOT_FOUND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cancel_by_admin(admin, booking_id, reason)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管理員、訂單編號、原因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（CANCELLED）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呼叫者為 ADMIN；原因非空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依 BR-13 全額退款，其餘同上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FORBIDDEN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VALIDATION_ERROR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reschedule_quote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reschedule_by_member(user, id, slot, method, card_no, key)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訂單、新時段、付款資訊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RescheduleQuoteDTO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BookingDTO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本人；CONFIRMED；原開始時間 ≥ 24 小時後；改期 0 次；帳號可預約；新時段合法且未被佔用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更新時段與金額、次數 +1；價差 &gt; 0 同交易補付，&lt; 0 退差額；同步房間密碼；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record(RESCHEDULE)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；失敗整個交易回滾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RESCHEDULE_NOT_ALLOWED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（含卡片遭拒）、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SLOT_TAKEN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VALIDATION_ERROR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（需補付卻缺付款方式）、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REFUND_EXCEEDS_PAID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reschedule_by_admin(admin, id, slot, reason)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管理員、新時段、原因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BookingDTO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ADMIN；原因非空；待付款或已確認；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時數與原訂單相同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時段更新、金額不變、無補付或退款、不計入改期次數；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record(RESCHEDULE)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FORBIDDEN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VALIDATION_ERROR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INVALID_STATE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RESCHEDULE_NOT_ALLOWED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SLOT_TAKEN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refund_partially(admin, id, amount, key, reason)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管理員、金額、冪等鍵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PaymentDTO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ADMIN；金額 &gt; 0 且 ≤ 淨實收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新增 REFUND、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record(REFUND)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，狀態不變；同鍵回傳原結果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FORBIDDEN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VALIDATION_ERROR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REFUND_EXCEEDS_PAID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IDEMPOTENCY_KEY_REUSED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list_affected(space_ids)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空間編號清單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list[BookingDTO]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不寫入；回傳未來的待付款與已確認訂單（BR-18）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expire_overdue()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complete_finished()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（排程）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處理筆數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逾時待付款 → EXPIRED；結束的已確認 → COMPLETED；以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SKIP LOCKED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 取列，重跑不影響已處理者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5" w:id="15"/>
      <w:r>
        <w:rPr>
          <w:rFonts w:ascii="Times New Roman" w:eastAsia="標楷體" w:hAnsi="Times New Roman"/>
          <w:b/>
          <w:bCs/>
          <w:sz w:val="26"/>
          <w:szCs w:val="26"/>
        </w:rPr>
        <w:t xml:space="preserve">二、PaymentService（付款模組）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8133"/>
      </w:tblGrid>
      <w:tr>
        <w:trPr>
          <w:cantSplit/>
          <w:tblHeader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模擬金流與寫入 payments：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charge()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付款、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退款、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find_by_key()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查冪等鍵、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simulate_gateway()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模擬閘道（信用卡號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4000 0000 0000 0002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一律遭拒，其餘成功）。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內聚等級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功能性內聚：所有方法都只為「模擬金流與記錄付款」。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耦合方式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不依賴任何 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（審查 C1）；只傳訂單編號與金額等簡單參數（資料耦合）；不改訂單狀態、不發房間密碼、不寄信。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3"/>
        <w:gridCol w:w="1527"/>
        <w:gridCol w:w="1175"/>
        <w:gridCol w:w="1763"/>
        <w:gridCol w:w="1763"/>
        <w:gridCol w:w="1647"/>
      </w:tblGrid>
      <w:tr>
        <w:trPr>
          <w:cantSplit/>
          <w:tblHeader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輸入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前置條件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後置條件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例外（錯誤碼）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charge(booking_id, amount, method, card_no, key, actor_id)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訂單、金額、付款方式、卡號、冪等鍵、操作者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ChargeResult(payment, success)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冪等鍵未使用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新增 PAYMENT（SUCCESS 或 FAILED）；成功時產生模擬交易序號；不提交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冪等鍵重複時資料庫唯一約束失敗（由呼叫端處理）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refund(booking_id, amount, key, actor_id)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訂單、金額、冪等鍵、操作者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Payment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（REFUND）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新增 REFUND（方式沿用原付款）；同一鍵只退一次，重送回傳既有紀錄；不修改原付款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find_by_key(key)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simulate_gateway(method, card_no)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鍵；方式與卡號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Payment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 或 None；是否成功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不寫入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6" w:id="16"/>
      <w:r>
        <w:rPr>
          <w:rFonts w:ascii="Times New Roman" w:eastAsia="標楷體" w:hAnsi="Times New Roman"/>
          <w:b/>
          <w:bCs/>
          <w:sz w:val="26"/>
          <w:szCs w:val="26"/>
        </w:rPr>
        <w:t xml:space="preserve">三、PricingPolicy 與 RefundPolicy（計價與退款規則）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8133"/>
      </w:tblGrid>
      <w:tr>
        <w:trPr>
          <w:cantSplit/>
          <w:tblHeader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PricingPolicy.amount(hourly_price, hours)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為時租 × 時數（BR-07）；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reschedule_diff(snapshot, old_hours, new_hours)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為以原時租快照計算的價差，正數補付、負數退款（BR-14）。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RefundPolicy.member_ratio(start_at, now)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：開始前 ≥ 24 小時 100%、≥ 3 小時 50%、其餘 0%（BR-12）；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admin_ratio()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100%（BR-13）；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refund_amount(net_paid, ratio)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以淨實收計算並四捨五入到元。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內聚等級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功能性內聚：每個函式只做一個計算。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耦合方式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純函式，不碰資料庫與時間（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now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由呼叫端傳入）；僅被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呼叫（資料耦合）。試算 API 與正式流程呼叫同一個函式，預覽與實際金額必然一致；24 小時、3 小時邊界值可直接寫單元測試。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7" w:id="17"/>
      <w:r>
        <w:rPr>
          <w:rFonts w:ascii="Times New Roman" w:eastAsia="標楷體" w:hAnsi="Times New Roman"/>
          <w:b/>
          <w:bCs/>
          <w:sz w:val="26"/>
          <w:szCs w:val="26"/>
        </w:rPr>
        <w:t xml:space="preserve">四、AccessCodeService（房間密碼模組）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8133"/>
      </w:tblGrid>
      <w:tr>
        <w:trPr>
          <w:cantSplit/>
          <w:tblHeader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issue(booking)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付款成功時產生 6 位數密碼（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secrets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產生；有效期間為開始前 10 分鐘至結束）；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sync_validity(booking)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改期後同步有效時間（密碼不變）；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revoke(booking)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取消時立即撤銷；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view()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／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view_for_owner()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依狀態決定是否顯示密碼（只有 VALID 時回傳明碼）；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purge_expired()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刪除 valid_until 超過 7 天者（冪等）。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內聚等級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功能性內聚。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耦合方式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只依賴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；由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與排程呼叫。有效性於查詢時即時計算，不依賴清理排程。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view_for_owner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訂單不屬於本人時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NOT_FOUND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8" w:id="18"/>
      <w:r>
        <w:rPr>
          <w:rFonts w:ascii="Times New Roman" w:eastAsia="標楷體" w:hAnsi="Times New Roman"/>
          <w:b/>
          <w:bCs/>
          <w:sz w:val="26"/>
          <w:szCs w:val="26"/>
        </w:rPr>
        <w:t xml:space="preserve">五、AvailabilityService（可預約時段模組）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8133"/>
      </w:tblGrid>
      <w:tr>
        <w:trPr>
          <w:cantSplit/>
          <w:tblHeader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validate_slot(space, start_at, end_at)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：整點、同一天、營業時間內（BR-01）、下一個整點起 60 天內（BR-02）；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slots_for(space, local_day)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：營業時間內每小時時段的狀態（已過去、已被預約、可預約，D11）；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availability(space_id, local_day)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：公開 API 用，含「暫停開放」「超出範圍」原因，不含預約者資訊。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內聚等級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功能性內聚。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耦合方式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依賴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；被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CatalogService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呼叫。只用於顯示與事前驗證，真正防止重疊的是資料庫排除約束。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例外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INVALID_TIME_SLOT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（非整點、跨日、結束不晚於開始）、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OUTSIDE_OPENING_HOURS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OUT_OF_RANGE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NOT_FOUND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（空間不存在）。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9" w:id="19"/>
      <w:r>
        <w:rPr>
          <w:rFonts w:ascii="Times New Roman" w:eastAsia="標楷體" w:hAnsi="Times New Roman"/>
          <w:b/>
          <w:bCs/>
          <w:sz w:val="26"/>
          <w:szCs w:val="26"/>
        </w:rPr>
        <w:t xml:space="preserve">六、AuthService（帳號模組：註冊與登入）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8133"/>
      </w:tblGrid>
      <w:tr>
        <w:trPr>
          <w:cantSplit/>
          <w:tblHeader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register()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註冊（email 已存在時不建立、不透露存在與否；只用 Google 登入者改寄設定密碼信）；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create_from_google()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建立 Google 帳號（已驗證 email 視為已驗證）；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verify_email()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resend_verification()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login()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mark_login()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update_profile()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（只能改姓名與電話）、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find_by_email()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get()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內聚等級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通訊性內聚（都圍繞使用者帳號）；密碼與 Google 已拆出，審查前的邏輯性內聚已消除。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耦合方式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依賴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PasswordService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（密碼雜湊、驗證、權杖）與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NotificationService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（寄信），建構子注入、只傳必要參數。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3"/>
        <w:gridCol w:w="1527"/>
        <w:gridCol w:w="1175"/>
        <w:gridCol w:w="1763"/>
        <w:gridCol w:w="1763"/>
        <w:gridCol w:w="1647"/>
      </w:tblGrid>
      <w:tr>
        <w:trPr>
          <w:cantSplit/>
          <w:tblHeader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輸入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前置條件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後置條件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例外（錯誤碼）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register(email, name, password)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email、姓名、密碼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UserDTO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 或 None（email 已存在）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建立 ACTIVE 使用者與密碼雜湊；產生 24 小時驗證權杖與通知；提交後寄信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PASSWORD_TOO_WEAK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login(email, password)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email、密碼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UserDTO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更新 last_login_at；密碼錯誤累計失敗次數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INVALID_CREDENTIALS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（帳號不存在與密碼錯誤統一）、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ACCOUNT_LOCKED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verify_email(token)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權杖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權杖為 VERIFY_EMAIL、未過期未使用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寫入 email_verified_at；權杖失效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TOKEN_INVALID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update_profile(user, name, phone)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使用者、姓名、電話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UserDTO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更新姓名或電話；email 不可改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NOT_FOUND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0" w:id="20"/>
      <w:r>
        <w:rPr>
          <w:rFonts w:ascii="Times New Roman" w:eastAsia="標楷體" w:hAnsi="Times New Roman"/>
          <w:b/>
          <w:bCs/>
          <w:sz w:val="26"/>
          <w:szCs w:val="26"/>
        </w:rPr>
        <w:t xml:space="preserve">七、PasswordService（密碼與權杖）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8133"/>
      </w:tblGrid>
      <w:tr>
        <w:trPr>
          <w:cantSplit/>
          <w:tblHeader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密碼：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validate_strength()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（BR-22）、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set_initial()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（每次重新產生鹽值並解除鎖定）、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verify()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（失敗累計 5 次鎖定 15 分鐘）、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change()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；權杖：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issue_token()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send_token_mail()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consume_token()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request_reset()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request_setup()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reset()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set_password()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purge_tokens()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內聚等級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通訊性內聚：密碼與單次權杖都與「帳號憑證」相關，且共用同一組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account_tokens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機制。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耦合方式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依賴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NotificationService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；使用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security/passwords.py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（PBKDF2-SHA256、600,000 次、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hmac.compare_digest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）與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security/tokens.py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secrets.token_urlsafe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、只存 SHA-256）。權杖明文只出現在信件連結。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3"/>
        <w:gridCol w:w="1527"/>
        <w:gridCol w:w="1175"/>
        <w:gridCol w:w="1763"/>
        <w:gridCol w:w="1763"/>
        <w:gridCol w:w="1647"/>
      </w:tblGrid>
      <w:tr>
        <w:trPr>
          <w:cantSplit/>
          <w:tblHeader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輸入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前置條件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後置條件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例外（錯誤碼）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verify(user_id, password)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使用者編號、密碼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是否正確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成功歸零失敗次數；失敗累計，第 5 次寫入 locked_until 並提交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ACCOUNT_LOCKED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（details 含 locked_until；鎖定期間即使密碼正確也拒絕）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change(user, old, new)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使用者、舊密碼、新密碼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已設定密碼；新密碼符合規則；舊密碼正確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更新雜湊與新鹽值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VALIDATION_ERROR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（尚未設定）、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PASSWORD_TOO_WEAK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INVALID_CREDENTIALS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（舊密碼錯）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request_reset(email)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email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—（不論是否存在皆相同結果）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寄重設信（只用 Google 者改寄設定密碼信）；舊權杖失效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reset(token, new)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set_password(token, new)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權杖、新密碼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先檢查密碼強度再消耗權杖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設定新密碼、同用途權杖全失效、鎖定解除；設定密碼時順便驗證 email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PASSWORD_TOO_WEAK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TOKEN_INVALID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1" w:id="21"/>
      <w:r>
        <w:rPr>
          <w:rFonts w:ascii="Times New Roman" w:eastAsia="標楷體" w:hAnsi="Times New Roman"/>
          <w:b/>
          <w:bCs/>
          <w:sz w:val="26"/>
          <w:szCs w:val="26"/>
        </w:rPr>
        <w:t xml:space="preserve">八、GoogleAuthService（Google 登入與綁定）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8133"/>
      </w:tblGrid>
      <w:tr>
        <w:trPr>
          <w:cantSplit/>
          <w:tblHeader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職責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handle_callback(identity)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處理 Google 回呼的三種情況；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link(pending, email, password)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完成情況③的綁定。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內聚等級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功能性內聚：只處理 Google 身分與本地帳號的對應。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耦合方式</w:t>
            </w:r>
          </w:p>
        </w:tc>
        <w:tc>
          <w:tcPr>
            <w:tcW w:type="dxa" w:w="81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依賴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AuthService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（建立使用者、標記登入）與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PasswordService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（驗證密碼與失敗鎖定）；以資料物件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GoogleIdentity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傳遞身分（資料耦合）。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3"/>
        <w:gridCol w:w="1527"/>
        <w:gridCol w:w="1175"/>
        <w:gridCol w:w="1763"/>
        <w:gridCol w:w="1763"/>
        <w:gridCol w:w="1647"/>
      </w:tblGrid>
      <w:tr>
        <w:trPr>
          <w:cantSplit/>
          <w:tblHeader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輸入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輸出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前置條件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後置條件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6"/>
                <w:szCs w:val="16"/>
              </w:rPr>
              <w:t xml:space="preserve">例外（錯誤碼）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handle_callback(identity)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GoogleIdentity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（sub、email、name、email_verified）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GoogleLoginResult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LOGGED_IN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 或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NEEDS_LINK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①已綁定：更新 last_login_at；②email 不存在：建立使用者與綁定；③email 已存在：不自動合併，回傳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NEEDS_LINK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ACCOUNT_ALREADY_LINKED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（該帳號已綁定另一個 Google 帳號）</w:t>
            </w:r>
          </w:p>
        </w:tc>
      </w:tr>
      <w:tr>
        <w:trPr>
          <w:cantSplit/>
        </w:trPr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link(pending, email, password)</w:t>
            </w:r>
          </w:p>
        </w:tc>
        <w:tc>
          <w:tcPr>
            <w:tcW w:type="dxa" w:w="1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暫存的 Google 身分、email、密碼</w:t>
            </w:r>
          </w:p>
        </w:tc>
        <w:tc>
          <w:tcPr>
            <w:tcW w:type="dxa" w:w="1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UserDTO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session 中的待綁定身分仍有效（10 分鐘）</w:t>
            </w:r>
          </w:p>
        </w:tc>
        <w:tc>
          <w:tcPr>
            <w:tcW w:type="dxa" w:w="17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密碼正確才新增 external_accounts 並登入；Google 已驗證 email 時補寫驗證時間</w:t>
            </w:r>
          </w:p>
        </w:tc>
        <w:tc>
          <w:tcPr>
            <w:tcW w:type="dxa" w:w="16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TOKEN_INVALID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（找不到帳號）、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ACCOUNT_ALREADY_LINKED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INVALID_CREDENTIALS</w:t>
            </w:r>
            <w:r>
              <w:rPr>
                <w:rFonts w:ascii="Times New Roman" w:eastAsia="新細明體" w:hAnsi="Times New Roman"/>
                <w:sz w:val="16"/>
                <w:szCs w:val="16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ACCOUNT_LOCKED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22" w:id="22"/>
      <w:r>
        <w:rPr>
          <w:rFonts w:ascii="Times New Roman" w:eastAsia="標楷體" w:hAnsi="Times New Roman"/>
          <w:b/>
          <w:bCs/>
          <w:sz w:val="26"/>
          <w:szCs w:val="26"/>
        </w:rPr>
        <w:t xml:space="preserve">九、其他 Service（簡述）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369"/>
        <w:gridCol w:w="899"/>
        <w:gridCol w:w="2443"/>
      </w:tblGrid>
      <w:tr>
        <w:trPr>
          <w:cantSplit/>
          <w:tblHeader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Service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職責與重點</w:t>
            </w:r>
          </w:p>
        </w:tc>
        <w:tc>
          <w:tcPr>
            <w:tcW w:type="dxa" w:w="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內聚</w:t>
            </w:r>
          </w:p>
        </w:tc>
        <w:tc>
          <w:tcPr>
            <w:tcW w:type="dxa" w:w="2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耦合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CatalogService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搜尋（只顯示 AVAILABLE 空間與 OPEN 場館；設備須全部具備；5 公里定位排序；分頁 12 筆）、空間詳細、篩選選項、空間摘要</w:t>
            </w:r>
          </w:p>
        </w:tc>
        <w:tc>
          <w:tcPr>
            <w:tcW w:type="dxa" w:w="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功能性</w:t>
            </w:r>
          </w:p>
        </w:tc>
        <w:tc>
          <w:tcPr>
            <w:tcW w:type="dxa" w:w="2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依賴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AvailabilityService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NotificationService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enqueue()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交易內寫 PENDING；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send_pending()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提交後寄信；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retry()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retry_failed()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（最多 3 次，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SKIP LOCKED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search()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count_failed()</w:t>
            </w:r>
          </w:p>
        </w:tc>
        <w:tc>
          <w:tcPr>
            <w:tcW w:type="dxa" w:w="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功能性</w:t>
            </w:r>
          </w:p>
        </w:tc>
        <w:tc>
          <w:tcPr>
            <w:tcW w:type="dxa" w:w="2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無依賴 Service；使用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mail/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工具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ReviewService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create()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（限本人、已完成、end_at 起 30 天內、一單一則）、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list_for_space()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list_all()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set_hidden()</w:t>
            </w:r>
          </w:p>
        </w:tc>
        <w:tc>
          <w:tcPr>
            <w:tcW w:type="dxa" w:w="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功能性</w:t>
            </w:r>
          </w:p>
        </w:tc>
        <w:tc>
          <w:tcPr>
            <w:tcW w:type="dxa" w:w="2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依賴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BookingService.get_for_owner()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確認訂單歸屬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FavoriteService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add()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remove()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（冪等）、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list()</w:t>
            </w:r>
          </w:p>
        </w:tc>
        <w:tc>
          <w:tcPr>
            <w:tcW w:type="dxa" w:w="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功能性</w:t>
            </w:r>
          </w:p>
        </w:tc>
        <w:tc>
          <w:tcPr>
            <w:tcW w:type="dxa" w:w="2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依賴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CatalogService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組出空間摘要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AdminCatalogService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場館、空間、照片、設備的維護；停用時回傳受影響訂單（BR-18）</w:t>
            </w:r>
          </w:p>
        </w:tc>
        <w:tc>
          <w:tcPr>
            <w:tcW w:type="dxa" w:w="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通訊性</w:t>
            </w:r>
          </w:p>
        </w:tc>
        <w:tc>
          <w:tcPr>
            <w:tcW w:type="dxa" w:w="2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依賴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BookingService.list_affected()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AdminBookingService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search()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detail()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summary()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：只做查詢，不寫入</w:t>
            </w:r>
          </w:p>
        </w:tc>
        <w:tc>
          <w:tcPr>
            <w:tcW w:type="dxa" w:w="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功能性</w:t>
            </w:r>
          </w:p>
        </w:tc>
        <w:tc>
          <w:tcPr>
            <w:tcW w:type="dxa" w:w="2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不依賴其他 Service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AdminUserService</w:t>
            </w:r>
          </w:p>
        </w:tc>
        <w:tc>
          <w:tcPr>
            <w:tcW w:type="dxa" w:w="4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search()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set_status()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（原因必填）、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freeze_inactive()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（BR-21）</w:t>
            </w:r>
          </w:p>
        </w:tc>
        <w:tc>
          <w:tcPr>
            <w:tcW w:type="dxa" w:w="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功能性</w:t>
            </w:r>
          </w:p>
        </w:tc>
        <w:tc>
          <w:tcPr>
            <w:tcW w:type="dxa" w:w="24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23" w:id="23"/>
      <w:r>
        <w:rPr>
          <w:rFonts w:ascii="Times New Roman" w:eastAsia="標楷體" w:hAnsi="Times New Roman"/>
          <w:b/>
          <w:bCs/>
          <w:sz w:val="36"/>
          <w:szCs w:val="36"/>
        </w:rPr>
        <w:t xml:space="preserve">肆、Booking 狀態機與狀態圖</w:t>
      </w:r>
      <w:bookmarkEnd w:id="23"/>
    </w:p>
    <w:p>
      <w:pPr>
        <w:pStyle w:val="Heading2"/>
        <w:keepNext/>
        <w:spacing w:after="120" w:before="260"/>
      </w:pPr>
      <w:bookmarkStart w:name="_Toc24" w:id="24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一、Booking.transition() 狀態機</w:t>
      </w:r>
      <w:bookmarkEnd w:id="24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訂單狀態的所有變更都經過 </w:t>
      </w:r>
      <w:r>
        <w:rPr>
          <w:rFonts w:ascii="Consolas" w:eastAsia="新細明體" w:hAnsi="Consolas"/>
          <w:sz w:val="22"/>
          <w:szCs w:val="22"/>
        </w:rPr>
        <w:t xml:space="preserve">Booking.transition(to, action, actor_id, reason)</w:t>
      </w:r>
      <w:r>
        <w:rPr>
          <w:rFonts w:ascii="Times New Roman" w:eastAsia="新細明體" w:hAnsi="Times New Roman"/>
          <w:sz w:val="24"/>
          <w:szCs w:val="24"/>
        </w:rPr>
        <w:t xml:space="preserve">，它是唯一的實作位置，因此狀態圖的規則只需在這裡測試：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4"/>
        <w:gridCol w:w="2044"/>
        <w:gridCol w:w="1752"/>
        <w:gridCol w:w="3798"/>
      </w:tblGrid>
      <w:tr>
        <w:trPr>
          <w:cantSplit/>
          <w:tblHeader/>
        </w:trPr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從</w:t>
            </w:r>
          </w:p>
        </w:tc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到</w:t>
            </w:r>
          </w:p>
        </w:tc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動作（action）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觸發者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（無）</w:t>
            </w:r>
          </w:p>
        </w:tc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CREATE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BookingService.create()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CONFIRMED</w:t>
            </w:r>
          </w:p>
        </w:tc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PAY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BookingService.pay()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EXPIRED</w:t>
            </w:r>
          </w:p>
        </w:tc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EXPIRE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expire_overdue()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create()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內的即時處理、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pay()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 發現逾期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PENDING_PAYMENT</w:t>
            </w:r>
          </w:p>
        </w:tc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CANCELLED</w:t>
            </w:r>
          </w:p>
        </w:tc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CANCEL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cancel_by_member()</w:t>
            </w: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sz w:val="18"/>
                <w:szCs w:val="18"/>
              </w:rPr>
              <w:t xml:space="preserve">cancel_by_admin()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CANCELLED</w:t>
            </w:r>
          </w:p>
        </w:tc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CANCEL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同上（含退款與撤銷房間密碼）</w:t>
            </w:r>
          </w:p>
        </w:tc>
      </w:tr>
      <w:tr>
        <w:trPr>
          <w:cantSplit/>
        </w:trPr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COMPLETED</w:t>
            </w:r>
          </w:p>
        </w:tc>
        <w:tc>
          <w:tcPr>
            <w:tcW w:type="dxa" w:w="17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COMPLETE</w:t>
            </w:r>
          </w:p>
        </w:tc>
        <w:tc>
          <w:tcPr>
            <w:tcW w:type="dxa" w:w="37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8"/>
                <w:szCs w:val="18"/>
              </w:rPr>
              <w:t xml:space="preserve">complete_finished()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不在表內的轉換（例如 COMPLETED → CANCELLED）一律拋出 </w:t>
      </w:r>
      <w:r>
        <w:rPr>
          <w:rFonts w:ascii="Consolas" w:eastAsia="新細明體" w:hAnsi="Consolas"/>
          <w:sz w:val="22"/>
          <w:szCs w:val="22"/>
        </w:rPr>
        <w:t xml:space="preserve">ConflictError(INVALID_STATE)</w:t>
      </w:r>
      <w:r>
        <w:rPr>
          <w:rFonts w:ascii="Times New Roman" w:eastAsia="新細明體" w:hAnsi="Times New Roman"/>
          <w:sz w:val="24"/>
          <w:szCs w:val="24"/>
        </w:rPr>
        <w:t xml:space="preserve">；改期（RESCHEDULE）與部分退款（REFUND）不改變狀態，改用 </w:t>
      </w:r>
      <w:r>
        <w:rPr>
          <w:rFonts w:ascii="Consolas" w:eastAsia="新細明體" w:hAnsi="Consolas"/>
          <w:sz w:val="22"/>
          <w:szCs w:val="22"/>
        </w:rPr>
        <w:t xml:space="preserve">Booking.record()</w:t>
      </w:r>
      <w:r>
        <w:rPr>
          <w:rFonts w:ascii="Times New Roman" w:eastAsia="新細明體" w:hAnsi="Times New Roman"/>
          <w:sz w:val="24"/>
          <w:szCs w:val="24"/>
        </w:rPr>
        <w:t xml:space="preserve"> 寫紀錄。佔用時段（受排除約束保護）的狀態只有 PENDING_PAYMENT 與 CONFIRMED。</w:t>
      </w:r>
    </w:p>
    <w:p>
      <w:pPr>
        <w:pStyle w:val="Heading2"/>
        <w:keepNext/>
        <w:spacing w:after="120" w:before="260"/>
      </w:pPr>
      <w:bookmarkStart w:name="_Toc25" w:id="25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二、狀態圖</w:t>
      </w:r>
      <w:bookmarkEnd w:id="25"/>
    </w:p>
    <w:p>
      <w:pPr>
        <w:pStyle w:val="Heading3"/>
        <w:keepNext/>
        <w:spacing w:after="100" w:before="200"/>
      </w:pPr>
      <w:bookmarkStart w:name="_Toc26" w:id="26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（一）訂單</w:t>
      </w:r>
      <w:bookmarkEnd w:id="26"/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3190875"/>
            <wp:effectExtent t="0" r="0" b="0" l="0"/>
            <wp:docPr id="8" name="D10-1" descr="狀態圖：訂單（Booking）" title="狀態圖：訂單（Booking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8　狀態圖：訂單（Booking）</w:t>
      </w:r>
    </w:p>
    <w:p>
      <w:pPr>
        <w:pStyle w:val="Heading3"/>
        <w:keepNext/>
        <w:spacing w:after="100" w:before="200"/>
      </w:pPr>
      <w:bookmarkStart w:name="_Toc27" w:id="27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（二）房間密碼</w:t>
      </w:r>
      <w:bookmarkEnd w:id="27"/>
    </w:p>
    <w:p>
      <w:pPr>
        <w:keepNext/>
        <w:spacing w:after="40" w:before="80"/>
        <w:jc w:val="center"/>
      </w:pPr>
      <w:r>
        <w:drawing>
          <wp:inline distT="0" distB="0" distL="0" distR="0">
            <wp:extent cx="4019550" cy="4191000"/>
            <wp:effectExtent t="0" r="0" b="0" l="0"/>
            <wp:docPr id="9" name="D10-2" descr="狀態圖：房間密碼（AccessCode，查詢時即時計算）" title="狀態圖：房間密碼（AccessCode，查詢時即時計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9　狀態圖：房間密碼（AccessCode，查詢時即時計算）</w:t>
      </w:r>
    </w:p>
    <w:p>
      <w:pPr>
        <w:pStyle w:val="Heading3"/>
        <w:keepNext/>
        <w:spacing w:after="100" w:before="200"/>
      </w:pPr>
      <w:bookmarkStart w:name="_Toc28" w:id="28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（三）帳號</w:t>
      </w:r>
      <w:bookmarkEnd w:id="28"/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609850"/>
            <wp:effectExtent t="0" r="0" b="0" l="0"/>
            <wp:docPr id="10" name="D10-3" descr="狀態圖：帳號（User）" title="狀態圖：帳號（User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10　狀態圖：帳號（User）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帳號狀態的變更都經過 </w:t>
      </w:r>
      <w:r>
        <w:rPr>
          <w:rFonts w:ascii="Consolas" w:eastAsia="新細明體" w:hAnsi="Consolas"/>
          <w:sz w:val="22"/>
          <w:szCs w:val="22"/>
        </w:rPr>
        <w:t xml:space="preserve">AdminUserService</w:t>
      </w:r>
      <w:r>
        <w:rPr>
          <w:rFonts w:ascii="Times New Roman" w:eastAsia="新細明體" w:hAnsi="Times New Roman"/>
          <w:sz w:val="24"/>
          <w:szCs w:val="24"/>
        </w:rPr>
        <w:t xml:space="preserve">（</w:t>
      </w:r>
      <w:r>
        <w:rPr>
          <w:rFonts w:ascii="Consolas" w:eastAsia="新細明體" w:hAnsi="Consolas"/>
          <w:sz w:val="22"/>
          <w:szCs w:val="22"/>
        </w:rPr>
        <w:t xml:space="preserve">set_status()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freeze_inactive()</w:t>
      </w:r>
      <w:r>
        <w:rPr>
          <w:rFonts w:ascii="Times New Roman" w:eastAsia="新細明體" w:hAnsi="Times New Roman"/>
          <w:sz w:val="24"/>
          <w:szCs w:val="24"/>
        </w:rPr>
        <w:t xml:space="preserve">）。email 未驗證時仍為 ACTIVE，但 </w:t>
      </w:r>
      <w:r>
        <w:rPr>
          <w:rFonts w:ascii="Consolas" w:eastAsia="新細明體" w:hAnsi="Consolas"/>
          <w:sz w:val="22"/>
          <w:szCs w:val="22"/>
        </w:rPr>
        <w:t xml:space="preserve">can_book()</w:t>
      </w:r>
      <w:r>
        <w:rPr>
          <w:rFonts w:ascii="Times New Roman" w:eastAsia="新細明體" w:hAnsi="Times New Roman"/>
          <w:sz w:val="24"/>
          <w:szCs w:val="24"/>
        </w:rPr>
        <w:t xml:space="preserve"> 為 false。</w:t>
      </w:r>
    </w:p>
    <w:p>
      <w:pPr>
        <w:pStyle w:val="Heading1"/>
        <w:pageBreakBefore/>
        <w:spacing w:after="240" w:before="120"/>
        <w:jc w:val="center"/>
      </w:pPr>
      <w:bookmarkStart w:name="_Toc29" w:id="29"/>
      <w:r>
        <w:rPr>
          <w:rFonts w:ascii="Times New Roman" w:eastAsia="標楷體" w:hAnsi="Times New Roman"/>
          <w:b/>
          <w:bCs/>
          <w:sz w:val="36"/>
          <w:szCs w:val="36"/>
        </w:rPr>
        <w:t xml:space="preserve">伍、循序圖</w:t>
      </w:r>
      <w:bookmarkEnd w:id="29"/>
    </w:p>
    <w:p>
      <w:pPr>
        <w:pStyle w:val="Heading2"/>
        <w:keepNext/>
        <w:spacing w:after="120" w:before="260"/>
      </w:pPr>
      <w:bookmarkStart w:name="_Toc30" w:id="30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一、Google 登入（三種情況）</w:t>
      </w:r>
      <w:bookmarkEnd w:id="30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5076825"/>
            <wp:effectExtent t="0" r="0" b="0" l="0"/>
            <wp:docPr id="11" name="D9" descr="循序圖：Google 登入" title="循序圖：Google 登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11　循序圖：Google 登入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① 已綁定直接登入；② email 不存在則建立帳號並綁定；③ email 已存在則不自動合併，暫存 Google 身分於 session 10 分鐘，輸入該帳號密碼後才綁定。Google 登入獨立為 </w:t>
      </w:r>
      <w:r>
        <w:rPr>
          <w:rFonts w:ascii="Consolas" w:eastAsia="新細明體" w:hAnsi="Consolas"/>
          <w:sz w:val="22"/>
          <w:szCs w:val="22"/>
        </w:rPr>
        <w:t xml:space="preserve">GoogleAuthService</w:t>
      </w:r>
      <w:r>
        <w:rPr>
          <w:rFonts w:ascii="Times New Roman" w:eastAsia="新細明體" w:hAnsi="Times New Roman"/>
          <w:sz w:val="24"/>
          <w:szCs w:val="24"/>
        </w:rPr>
        <w:t xml:space="preserve">，建立使用者交給 </w:t>
      </w:r>
      <w:r>
        <w:rPr>
          <w:rFonts w:ascii="Consolas" w:eastAsia="新細明體" w:hAnsi="Consolas"/>
          <w:sz w:val="22"/>
          <w:szCs w:val="22"/>
        </w:rPr>
        <w:t xml:space="preserve">AuthService</w:t>
      </w:r>
      <w:r>
        <w:rPr>
          <w:rFonts w:ascii="Times New Roman" w:eastAsia="新細明體" w:hAnsi="Times New Roman"/>
          <w:sz w:val="24"/>
          <w:szCs w:val="24"/>
        </w:rPr>
        <w:t xml:space="preserve">、密碼驗證與失敗鎖定交給 </w:t>
      </w:r>
      <w:r>
        <w:rPr>
          <w:rFonts w:ascii="Consolas" w:eastAsia="新細明體" w:hAnsi="Consolas"/>
          <w:sz w:val="22"/>
          <w:szCs w:val="22"/>
        </w:rPr>
        <w:t xml:space="preserve">PasswordService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Heading2"/>
        <w:keepNext/>
        <w:spacing w:after="120" w:before="260"/>
      </w:pPr>
      <w:bookmarkStart w:name="_Toc31" w:id="31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二、建立訂單（含併發衝突）</w:t>
      </w:r>
      <w:bookmarkEnd w:id="31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4610100"/>
            <wp:effectExtent t="0" r="0" b="0" l="0"/>
            <wp:docPr id="12" name="D5" descr="循序圖：建立訂單" title="循序圖：建立訂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12　循序圖：建立訂單</w:t>
      </w:r>
    </w:p>
    <w:p>
      <w:pPr>
        <w:spacing w:after="100" w:before="0" w:line="340"/>
      </w:pPr>
      <w:r>
        <w:rPr>
          <w:rFonts w:ascii="Consolas" w:eastAsia="新細明體" w:hAnsi="Consolas"/>
          <w:sz w:val="22"/>
          <w:szCs w:val="22"/>
        </w:rPr>
        <w:t xml:space="preserve">now</w:t>
      </w:r>
      <w:r>
        <w:rPr>
          <w:rFonts w:ascii="Times New Roman" w:eastAsia="新細明體" w:hAnsi="Times New Roman"/>
          <w:sz w:val="24"/>
          <w:szCs w:val="24"/>
        </w:rPr>
        <w:t xml:space="preserve"> 一律來自注入的 </w:t>
      </w:r>
      <w:r>
        <w:rPr>
          <w:rFonts w:ascii="Consolas" w:eastAsia="新細明體" w:hAnsi="Consolas"/>
          <w:sz w:val="22"/>
          <w:szCs w:val="22"/>
        </w:rPr>
        <w:t xml:space="preserve">Clock</w:t>
      </w:r>
      <w:r>
        <w:rPr>
          <w:rFonts w:ascii="Times New Roman" w:eastAsia="新細明體" w:hAnsi="Times New Roman"/>
          <w:sz w:val="24"/>
          <w:szCs w:val="24"/>
        </w:rPr>
        <w:t xml:space="preserve">；預約確認頁的金額來自 </w:t>
      </w:r>
      <w:r>
        <w:rPr>
          <w:rFonts w:ascii="Consolas" w:eastAsia="新細明體" w:hAnsi="Consolas"/>
          <w:sz w:val="22"/>
          <w:szCs w:val="22"/>
        </w:rPr>
        <w:t xml:space="preserve">quote()</w:t>
      </w:r>
      <w:r>
        <w:rPr>
          <w:rFonts w:ascii="Times New Roman" w:eastAsia="新細明體" w:hAnsi="Times New Roman"/>
          <w:sz w:val="24"/>
          <w:szCs w:val="24"/>
        </w:rPr>
        <w:t xml:space="preserve">，與 </w:t>
      </w:r>
      <w:r>
        <w:rPr>
          <w:rFonts w:ascii="Consolas" w:eastAsia="新細明體" w:hAnsi="Consolas"/>
          <w:sz w:val="22"/>
          <w:szCs w:val="22"/>
        </w:rPr>
        <w:t xml:space="preserve">create()</w:t>
      </w:r>
      <w:r>
        <w:rPr>
          <w:rFonts w:ascii="Times New Roman" w:eastAsia="新細明體" w:hAnsi="Times New Roman"/>
          <w:sz w:val="24"/>
          <w:szCs w:val="24"/>
        </w:rPr>
        <w:t xml:space="preserve"> 呼叫同一個 </w:t>
      </w:r>
      <w:r>
        <w:rPr>
          <w:rFonts w:ascii="Consolas" w:eastAsia="新細明體" w:hAnsi="Consolas"/>
          <w:sz w:val="22"/>
          <w:szCs w:val="22"/>
        </w:rPr>
        <w:t xml:space="preserve">PricingPolicy.amount()</w:t>
      </w:r>
      <w:r>
        <w:rPr>
          <w:rFonts w:ascii="Times New Roman" w:eastAsia="新細明體" w:hAnsi="Times New Roman"/>
          <w:sz w:val="24"/>
          <w:szCs w:val="24"/>
        </w:rPr>
        <w:t xml:space="preserve">。時段衝突時由資料庫排除約束拒絕，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 回滾並回傳 </w:t>
      </w:r>
      <w:r>
        <w:rPr>
          <w:rFonts w:ascii="Consolas" w:eastAsia="新細明體" w:hAnsi="Consolas"/>
          <w:sz w:val="22"/>
          <w:szCs w:val="22"/>
        </w:rPr>
        <w:t xml:space="preserve">SLOT_TAKEN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Heading2"/>
        <w:keepNext/>
        <w:spacing w:after="120" w:before="260"/>
      </w:pPr>
      <w:bookmarkStart w:name="_Toc32" w:id="32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三、付款（含冪等與逾時競爭）</w:t>
      </w:r>
      <w:bookmarkEnd w:id="32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4533900"/>
            <wp:effectExtent t="0" r="0" b="0" l="0"/>
            <wp:docPr id="13" name="D6" descr="循序圖：付款" title="循序圖：付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13　循序圖：付款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付款流程由 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 協調；</w:t>
      </w:r>
      <w:r>
        <w:rPr>
          <w:rFonts w:ascii="Consolas" w:eastAsia="新細明體" w:hAnsi="Consolas"/>
          <w:sz w:val="22"/>
          <w:szCs w:val="22"/>
        </w:rPr>
        <w:t xml:space="preserve">PaymentService</w:t>
      </w:r>
      <w:r>
        <w:rPr>
          <w:rFonts w:ascii="Times New Roman" w:eastAsia="新細明體" w:hAnsi="Times New Roman"/>
          <w:sz w:val="24"/>
          <w:szCs w:val="24"/>
        </w:rPr>
        <w:t xml:space="preserve"> 只負責金流與 payments。逾時排程與付款同時處理同一筆訂單時，兩者都先鎖定訂單列，先取得鎖的一方生效，不會出現「已付款卻被標成逾時」。</w:t>
      </w:r>
    </w:p>
    <w:p>
      <w:pPr>
        <w:pStyle w:val="Heading2"/>
        <w:keepNext/>
        <w:spacing w:after="120" w:before="260"/>
      </w:pPr>
      <w:bookmarkStart w:name="_Toc33" w:id="33"/>
      <w:r>
        <w:rPr>
          <w:rFonts w:ascii="Times New Roman" w:eastAsia="標楷體" w:hAnsi="Times New Roman"/>
          <w:b/>
          <w:bCs/>
          <w:sz w:val="30"/>
          <w:szCs w:val="30"/>
        </w:rPr>
        <w:t xml:space="preserve">四、取消並退款</w:t>
      </w:r>
      <w:bookmarkEnd w:id="33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4171950"/>
            <wp:effectExtent t="0" r="0" b="0" l="0"/>
            <wp:docPr id="14" name="D7" descr="循序圖：取消並退款" title="循序圖：取消並退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14　循序圖：取消並退款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會員與管理員由兩個公開方法進入，只差在退款比例與原因是否必填；退款比例與金額由 </w:t>
      </w:r>
      <w:r>
        <w:rPr>
          <w:rFonts w:ascii="Consolas" w:eastAsia="新細明體" w:hAnsi="Consolas"/>
          <w:sz w:val="22"/>
          <w:szCs w:val="22"/>
        </w:rPr>
        <w:t xml:space="preserve">RefundPolicy</w:t>
      </w:r>
      <w:r>
        <w:rPr>
          <w:rFonts w:ascii="Times New Roman" w:eastAsia="新細明體" w:hAnsi="Times New Roman"/>
          <w:sz w:val="24"/>
          <w:szCs w:val="24"/>
        </w:rPr>
        <w:t xml:space="preserve"> 計算，試算與正式取消呼叫同一個函式。</w:t>
      </w:r>
    </w:p>
    <w:p>
      <w:pPr>
        <w:pStyle w:val="Heading2"/>
        <w:keepNext/>
        <w:spacing w:after="120" w:before="260"/>
      </w:pPr>
      <w:bookmarkStart w:name="_Toc34" w:id="34"/>
      <w:r>
        <w:rPr>
          <w:rFonts w:ascii="Times New Roman" w:eastAsia="標楷體" w:hAnsi="Times New Roman"/>
          <w:b/>
          <w:bCs/>
          <w:sz w:val="30"/>
          <w:szCs w:val="30"/>
        </w:rPr>
        <w:t xml:space="preserve">五、改期並補付差額</w:t>
      </w:r>
      <w:bookmarkEnd w:id="34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4019550"/>
            <wp:effectExtent t="0" r="0" b="0" l="0"/>
            <wp:docPr id="15" name="D8" descr="循序圖：改期" title="循序圖：改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15　循序圖：改期</w:t>
      </w: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管理員代為改期呼叫 </w:t>
      </w:r>
      <w:r>
        <w:rPr>
          <w:rFonts w:ascii="Consolas" w:eastAsia="新細明體" w:hAnsi="Consolas"/>
          <w:sz w:val="22"/>
          <w:szCs w:val="22"/>
        </w:rPr>
        <w:t xml:space="preserve">reschedule_by_admin()</w:t>
      </w:r>
      <w:r>
        <w:rPr>
          <w:rFonts w:ascii="Times New Roman" w:eastAsia="新細明體" w:hAnsi="Times New Roman"/>
          <w:sz w:val="24"/>
          <w:szCs w:val="24"/>
        </w:rPr>
        <w:t xml:space="preserve">：只檢查時數與原訂單相同，不檢查 24 小時與次數、不增加 </w:t>
      </w:r>
      <w:r>
        <w:rPr>
          <w:rFonts w:ascii="Consolas" w:eastAsia="新細明體" w:hAnsi="Consolas"/>
          <w:sz w:val="22"/>
          <w:szCs w:val="22"/>
        </w:rPr>
        <w:t xml:space="preserve">reschedule_count</w:t>
      </w:r>
      <w:r>
        <w:rPr>
          <w:rFonts w:ascii="Times New Roman" w:eastAsia="新細明體" w:hAnsi="Times New Roman"/>
          <w:sz w:val="24"/>
          <w:szCs w:val="24"/>
        </w:rPr>
        <w:t xml:space="preserve">，價差必為 0，沒有付款與退款分支。補付卡片遭拒或新時段衝突時整個交易回滾，原訂單不變。</w:t>
      </w:r>
    </w:p>
    <w:p>
      <w:pPr>
        <w:pStyle w:val="Heading1"/>
        <w:pageBreakBefore/>
        <w:spacing w:after="240" w:before="120"/>
        <w:jc w:val="center"/>
      </w:pPr>
      <w:bookmarkStart w:name="_Toc35" w:id="35"/>
      <w:r>
        <w:rPr>
          <w:rFonts w:ascii="Times New Roman" w:eastAsia="標楷體" w:hAnsi="Times New Roman"/>
          <w:b/>
          <w:bCs/>
          <w:sz w:val="36"/>
          <w:szCs w:val="36"/>
        </w:rPr>
        <w:t xml:space="preserve">陸、活動圖與前端元件</w:t>
      </w:r>
      <w:bookmarkEnd w:id="35"/>
    </w:p>
    <w:p>
      <w:pPr>
        <w:pStyle w:val="Heading2"/>
        <w:keepNext/>
        <w:spacing w:after="120" w:before="260"/>
      </w:pPr>
      <w:bookmarkStart w:name="_Toc36" w:id="36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一、活動圖</w:t>
      </w:r>
      <w:bookmarkEnd w:id="36"/>
    </w:p>
    <w:p>
      <w:pPr>
        <w:pStyle w:val="Heading3"/>
        <w:keepNext/>
        <w:spacing w:after="100" w:before="200"/>
      </w:pPr>
      <w:bookmarkStart w:name="_Toc37" w:id="37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（一）可預約時段計算</w:t>
      </w:r>
      <w:bookmarkEnd w:id="37"/>
    </w:p>
    <w:p>
      <w:pPr>
        <w:keepNext/>
        <w:spacing w:after="40" w:before="80"/>
        <w:jc w:val="center"/>
      </w:pPr>
      <w:r>
        <w:drawing>
          <wp:inline distT="0" distB="0" distL="0" distR="0">
            <wp:extent cx="2962275" cy="7677150"/>
            <wp:effectExtent t="0" r="0" b="0" l="0"/>
            <wp:docPr id="16" name="D11" descr="活動圖：可預約時段計算（AvailabilityService.slots_for）" title="活動圖：可預約時段計算（AvailabilityService.slots_for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16　活動圖：可預約時段計算（AvailabilityService.slots_for）</w:t>
      </w:r>
    </w:p>
    <w:p>
      <w:pPr>
        <w:pStyle w:val="Heading3"/>
        <w:keepNext/>
        <w:spacing w:after="100" w:before="200"/>
      </w:pPr>
      <w:bookmarkStart w:name="_Toc38" w:id="38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（二）退款金額計算</w:t>
      </w:r>
      <w:bookmarkEnd w:id="38"/>
    </w:p>
    <w:p>
      <w:pPr>
        <w:keepNext/>
        <w:spacing w:after="40" w:before="80"/>
        <w:jc w:val="center"/>
      </w:pPr>
      <w:r>
        <w:drawing>
          <wp:inline distT="0" distB="0" distL="0" distR="0">
            <wp:extent cx="4086225" cy="7677150"/>
            <wp:effectExtent t="0" r="0" b="0" l="0"/>
            <wp:docPr id="17" name="D12" descr="活動圖：退款金額計算（RefundPolicy）" title="活動圖：退款金額計算（RefundPolicy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17　活動圖：退款金額計算（RefundPolicy）</w:t>
      </w:r>
    </w:p>
    <w:p>
      <w:pPr>
        <w:spacing w:after="100" w:before="0" w:line="340"/>
      </w:pPr>
      <w:r>
        <w:rPr>
          <w:rFonts w:ascii="Consolas" w:eastAsia="新細明體" w:hAnsi="Consolas"/>
          <w:sz w:val="22"/>
          <w:szCs w:val="22"/>
        </w:rPr>
        <w:t xml:space="preserve">member_ratio()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admin_ratio()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refund_amount()</w:t>
      </w:r>
      <w:r>
        <w:rPr>
          <w:rFonts w:ascii="Times New Roman" w:eastAsia="新細明體" w:hAnsi="Times New Roman"/>
          <w:sz w:val="24"/>
          <w:szCs w:val="24"/>
        </w:rPr>
        <w:t xml:space="preserve"> 是純函式，可直接對 24 小時、3 小時的邊界值寫單元測試；狀態判斷由 </w:t>
      </w:r>
      <w:r>
        <w:rPr>
          <w:rFonts w:ascii="Consolas" w:eastAsia="新細明體" w:hAnsi="Consolas"/>
          <w:sz w:val="22"/>
          <w:szCs w:val="22"/>
        </w:rPr>
        <w:t xml:space="preserve">Booking.transition()</w:t>
      </w:r>
      <w:r>
        <w:rPr>
          <w:rFonts w:ascii="Times New Roman" w:eastAsia="新細明體" w:hAnsi="Times New Roman"/>
          <w:sz w:val="24"/>
          <w:szCs w:val="24"/>
        </w:rPr>
        <w:t xml:space="preserve"> 負責，建立退款紀錄由 </w:t>
      </w:r>
      <w:r>
        <w:rPr>
          <w:rFonts w:ascii="Consolas" w:eastAsia="新細明體" w:hAnsi="Consolas"/>
          <w:sz w:val="22"/>
          <w:szCs w:val="22"/>
        </w:rPr>
        <w:t xml:space="preserve">BookingService</w:t>
      </w:r>
      <w:r>
        <w:rPr>
          <w:rFonts w:ascii="Times New Roman" w:eastAsia="新細明體" w:hAnsi="Times New Roman"/>
          <w:sz w:val="24"/>
          <w:szCs w:val="24"/>
        </w:rPr>
        <w:t xml:space="preserve"> 負責。</w:t>
      </w:r>
      <w:r>
        <w:rPr>
          <w:rFonts w:ascii="Consolas" w:eastAsia="新細明體" w:hAnsi="Consolas"/>
          <w:sz w:val="22"/>
          <w:szCs w:val="22"/>
        </w:rPr>
        <w:t xml:space="preserve">net_paid</w:t>
      </w:r>
      <w:r>
        <w:rPr>
          <w:rFonts w:ascii="Times New Roman" w:eastAsia="新細明體" w:hAnsi="Times New Roman"/>
          <w:sz w:val="24"/>
          <w:szCs w:val="24"/>
        </w:rPr>
        <w:t xml:space="preserve"> 已扣除先前的部分退款與改期退款，所以多次退款的總額不會超過實收（BR-17）。</w:t>
      </w:r>
    </w:p>
    <w:p>
      <w:pPr>
        <w:pStyle w:val="Heading2"/>
        <w:keepNext/>
        <w:spacing w:after="120" w:before="260"/>
      </w:pPr>
      <w:bookmarkStart w:name="_Toc39" w:id="39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二、前端元件（View）</w:t>
      </w:r>
      <w:bookmarkEnd w:id="39"/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2867025"/>
            <wp:effectExtent t="0" r="0" b="0" l="0"/>
            <wp:docPr id="18" name="D13" descr="前端元件圖：空間詳細與預約" title="前端元件圖：空間詳細與預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新細明體" w:hAnsi="Times New Roman"/>
          <w:sz w:val="20"/>
          <w:szCs w:val="20"/>
        </w:rPr>
        <w:t xml:space="preserve">圖 18　前端元件圖：空間詳細與預約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資料一律透過 TanStack Query hook（</w:t>
      </w:r>
      <w:r>
        <w:rPr>
          <w:rFonts w:ascii="Consolas" w:eastAsia="新細明體" w:hAnsi="Consolas"/>
          <w:sz w:val="22"/>
          <w:szCs w:val="22"/>
        </w:rPr>
        <w:t xml:space="preserve">useSpace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useAvailability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useReviews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useQuote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useToggleFavorite</w:t>
      </w:r>
      <w:r>
        <w:rPr>
          <w:rFonts w:ascii="Times New Roman" w:eastAsia="新細明體" w:hAnsi="Times New Roman"/>
          <w:sz w:val="24"/>
          <w:szCs w:val="24"/>
        </w:rPr>
        <w:t xml:space="preserve">）取得，元件不直接呼叫 API，可用假資料測試。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Consolas" w:eastAsia="新細明體" w:hAnsi="Consolas"/>
          <w:sz w:val="22"/>
          <w:szCs w:val="22"/>
        </w:rPr>
        <w:t xml:space="preserve">SlotGrid</w:t>
      </w:r>
      <w:r>
        <w:rPr>
          <w:rFonts w:ascii="Times New Roman" w:eastAsia="新細明體" w:hAnsi="Times New Roman"/>
          <w:sz w:val="24"/>
          <w:szCs w:val="24"/>
        </w:rPr>
        <w:t xml:space="preserve"> 只負責顯示與選取；</w:t>
      </w:r>
      <w:r>
        <w:rPr>
          <w:rFonts w:ascii="Consolas" w:eastAsia="新細明體" w:hAnsi="Consolas"/>
          <w:sz w:val="22"/>
          <w:szCs w:val="22"/>
        </w:rPr>
        <w:t xml:space="preserve">PriceSummary</w:t>
      </w:r>
      <w:r>
        <w:rPr>
          <w:rFonts w:ascii="Times New Roman" w:eastAsia="新細明體" w:hAnsi="Times New Roman"/>
          <w:sz w:val="24"/>
          <w:szCs w:val="24"/>
        </w:rPr>
        <w:t xml:space="preserve"> 只顯示 </w:t>
      </w:r>
      <w:r>
        <w:rPr>
          <w:rFonts w:ascii="Consolas" w:eastAsia="新細明體" w:hAnsi="Consolas"/>
          <w:sz w:val="22"/>
          <w:szCs w:val="22"/>
        </w:rPr>
        <w:t xml:space="preserve">useQuote</w:t>
      </w:r>
      <w:r>
        <w:rPr>
          <w:rFonts w:ascii="Times New Roman" w:eastAsia="新細明體" w:hAnsi="Times New Roman"/>
          <w:sz w:val="24"/>
          <w:szCs w:val="24"/>
        </w:rPr>
        <w:t xml:space="preserve"> 取得的後端試算結果（停止選取 300 毫秒後才送 </w:t>
      </w:r>
      <w:r>
        <w:rPr>
          <w:rFonts w:ascii="Consolas" w:eastAsia="新細明體" w:hAnsi="Consolas"/>
          <w:sz w:val="22"/>
          <w:szCs w:val="22"/>
        </w:rPr>
        <w:t xml:space="preserve">POST /bookings/quote</w:t>
      </w:r>
      <w:r>
        <w:rPr>
          <w:rFonts w:ascii="Times New Roman" w:eastAsia="新細明體" w:hAnsi="Times New Roman"/>
          <w:sz w:val="24"/>
          <w:szCs w:val="24"/>
        </w:rPr>
        <w:t xml:space="preserve">），前端不自行計算金額（BR-07）。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頁面位於 </w:t>
      </w:r>
      <w:r>
        <w:rPr>
          <w:rFonts w:ascii="Consolas" w:eastAsia="新細明體" w:hAnsi="Consolas"/>
          <w:sz w:val="22"/>
          <w:szCs w:val="22"/>
        </w:rPr>
        <w:t xml:space="preserve">frontend/src/pages/</w:t>
      </w:r>
      <w:r>
        <w:rPr>
          <w:rFonts w:ascii="Times New Roman" w:eastAsia="新細明體" w:hAnsi="Times New Roman"/>
          <w:sz w:val="24"/>
          <w:szCs w:val="24"/>
        </w:rPr>
        <w:t xml:space="preserve">：</w:t>
      </w:r>
      <w:r>
        <w:rPr>
          <w:rFonts w:ascii="Consolas" w:eastAsia="新細明體" w:hAnsi="Consolas"/>
          <w:sz w:val="22"/>
          <w:szCs w:val="22"/>
        </w:rPr>
        <w:t xml:space="preserve">SpacesPage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SpaceDetailPage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BookPage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PayPage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MyBookingsPage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BookingDetailPage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FavoritesPage</w:t>
      </w:r>
      <w:r>
        <w:rPr>
          <w:rFonts w:ascii="Times New Roman" w:eastAsia="新細明體" w:hAnsi="Times New Roman"/>
          <w:sz w:val="24"/>
          <w:szCs w:val="24"/>
        </w:rPr>
        <w:t xml:space="preserve">、</w:t>
      </w:r>
      <w:r>
        <w:rPr>
          <w:rFonts w:ascii="Consolas" w:eastAsia="新細明體" w:hAnsi="Consolas"/>
          <w:sz w:val="22"/>
          <w:szCs w:val="22"/>
        </w:rPr>
        <w:t xml:space="preserve">ProfilePage</w:t>
      </w:r>
      <w:r>
        <w:rPr>
          <w:rFonts w:ascii="Times New Roman" w:eastAsia="新細明體" w:hAnsi="Times New Roman"/>
          <w:sz w:val="24"/>
          <w:szCs w:val="24"/>
        </w:rPr>
        <w:t xml:space="preserve">，管理後台在 </w:t>
      </w:r>
      <w:r>
        <w:rPr>
          <w:rFonts w:ascii="Consolas" w:eastAsia="新細明體" w:hAnsi="Consolas"/>
          <w:sz w:val="22"/>
          <w:szCs w:val="22"/>
        </w:rPr>
        <w:t xml:space="preserve">pages/admin/</w:t>
      </w:r>
      <w:r>
        <w:rPr>
          <w:rFonts w:ascii="Times New Roman" w:eastAsia="新細明體" w:hAnsi="Times New Roman"/>
          <w:sz w:val="24"/>
          <w:szCs w:val="24"/>
        </w:rPr>
        <w:t xml:space="preserve">。權限判斷與金額計算都不在前端。</w:t>
      </w:r>
    </w:p>
    <w:p>
      <w:pPr>
        <w:pStyle w:val="Heading1"/>
        <w:pageBreakBefore/>
        <w:spacing w:after="240" w:before="120"/>
        <w:jc w:val="center"/>
      </w:pPr>
      <w:bookmarkStart w:name="_Toc40" w:id="40"/>
      <w:r>
        <w:rPr>
          <w:rFonts w:ascii="Times New Roman" w:eastAsia="標楷體" w:hAnsi="Times New Roman"/>
          <w:b/>
          <w:bCs/>
          <w:sz w:val="36"/>
          <w:szCs w:val="36"/>
        </w:rPr>
        <w:t xml:space="preserve">柒、設計原則與模式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685"/>
        <w:gridCol w:w="3686"/>
      </w:tblGrid>
      <w:tr>
        <w:trPr>
          <w:cantSplit/>
          <w:tblHeader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原則／模式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在本系統的位置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分層架構（MVC＋Service）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Controller → Service → Model → 資料層，相依只能往下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前端不知道資料庫，Controller 不寫規則，替換任一層影響範圍小；同一 Service 可同時被 API 與排程呼叫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單一職責／功能性內聚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AccessCodeService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AvailabilityService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PaymentService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、兩個 Policy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職責單一，容易寫單元測試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門面／單一入口（Facade）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為訂單流程唯一入口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避免多個模組寫同一份資料（共用耦合），所有狀態變更與紀錄集中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狀態機（State）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Booking.transition()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與允許清單；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AccessCode.state()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狀態規則只有一個實作位置，不合法轉換一律拒絕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純函式 Policy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PricingPolicy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RefundPolicy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計算規則與資料庫分離；試算與正式流程同一函式；邊界值可直接單元測試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依賴注入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Services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容器以建構子注入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Clock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與相依 Service（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build_services()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）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測試可替換時鐘、金流閘道與寄信，無隱性依賴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DTO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schemas/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的 Pydantic 模型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Controller 與 ORM 解耦；避免 session 關閉後讀取關聯出錯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冪等設計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payments 的冪等鍵；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cancel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重送回傳原結果；排程條件式查詢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重複點擊、網路重送、排程重跑結果不變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悲觀鎖＋資料庫約束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SELECT … FOR UPDATE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（使用者列、訂單列）；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ex_bookings_no_overlap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併發正確性由資料庫保證，不依賴 Service 實作細節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Outbox 式通知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交易內寫 PENDING 的 notification_logs，提交後寄送，失敗由排程重試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寄信與交易解耦，郵件伺服器故障不會讓訂單失敗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例外階層與集中處理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AppError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子類別＋全域錯誤處理器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Service 不知道 HTTP；錯誤格式統一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策略（以方法拆分取代旗標）</w:t>
            </w:r>
          </w:p>
        </w:tc>
        <w:tc>
          <w:tcPr>
            <w:tcW w:type="dxa" w:w="36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cancel_by_member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cancel_by_admin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reschedule_by_member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／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reschedule_by_admin</w:t>
            </w:r>
          </w:p>
        </w:tc>
        <w:tc>
          <w:tcPr>
            <w:tcW w:type="dxa" w:w="3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消除控制耦合，規則差異一眼可見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41" w:id="41"/>
      <w:r>
        <w:rPr>
          <w:rFonts w:ascii="Times New Roman" w:eastAsia="標楷體" w:hAnsi="Times New Roman"/>
          <w:b/>
          <w:bCs/>
          <w:sz w:val="36"/>
          <w:szCs w:val="36"/>
        </w:rPr>
        <w:t xml:space="preserve">捌、實作與設計圖的差異</w:t>
      </w:r>
      <w:bookmarkEnd w:id="41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實作時以下類別與方法和設計圖 D3 不完全相同，本文件以</w:t>
      </w:r>
      <w:r>
        <w:rPr>
          <w:rFonts w:ascii="Times New Roman" w:eastAsia="新細明體" w:hAnsi="Times New Roman"/>
          <w:sz w:val="24"/>
          <w:szCs w:val="24"/>
        </w:rPr>
        <w:t xml:space="preserve">程式碼為準</w:t>
      </w:r>
      <w:r>
        <w:rPr>
          <w:rFonts w:ascii="Times New Roman" w:eastAsia="新細明體" w:hAnsi="Times New Roman"/>
          <w:sz w:val="24"/>
          <w:szCs w:val="24"/>
        </w:rPr>
        <w:t xml:space="preserve">。依 CLAUDE.md，改名或新增須先提出，請審查者確認並視需要回頭更新設計圖。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157"/>
        <w:gridCol w:w="2877"/>
        <w:gridCol w:w="2878"/>
      </w:tblGrid>
      <w:tr>
        <w:trPr>
          <w:cantSplit/>
          <w:tblHeader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項目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設計圖 D3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實作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reschedule_by_member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的簽名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reschedule_by_member(user, id, new_slot, method, key)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多一個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card_no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pay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原本就有）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改期補付也要能用測試卡號觸發卡片遭拒（D8）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AvailabilityService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slots_for(space, local_date)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availability(space_id, local_date)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回傳 DTO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Controller 只能拿到 id，且需帶出「暫停開放」「超出範圍」原因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BookingService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to_dto(booking)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list_affected(space_ids)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後台列出受停用影響的訂單（BR-18）；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AdminBookingService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轉換 DTO。L3 已有 ADM → BKG 相依，未新增箭頭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AuthService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find_by_email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get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mark_login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update_profile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供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GoogleAuthService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、Flask-Login 載入使用者與 FR-07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PasswordService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issue_token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send_token_mail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consume_token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request_setup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validate_strength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驗證信、重設、設定密碼共用同一組權杖機制（SCHEMA 的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account_tokens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AdminCatalogService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save_branch(data)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save_branch(branch_id, data)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None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代表新增）；新增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list_*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update_photo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delete_photo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create_equipment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update_equipment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涵蓋 FR-40～43 的列表與設備維護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NotificationService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search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count_failed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FR-48 通知查詢與首頁數字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ReviewService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新增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list_all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後台評論列表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Services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容器</w:t>
            </w:r>
          </w:p>
        </w:tc>
        <w:tc>
          <w:tcPr>
            <w:tcW w:type="dxa" w:w="21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無</w:t>
            </w:r>
          </w:p>
        </w:tc>
        <w:tc>
          <w:tcPr>
            <w:tcW w:type="dxa" w:w="28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services/__init__.py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 的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build_services()</w:t>
            </w:r>
          </w:p>
        </w:tc>
        <w:tc>
          <w:tcPr>
            <w:tcW w:type="dxa" w:w="2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D3 說明的「create_app() 中組裝」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依 </w:t>
      </w:r>
      <w:r>
        <w:rPr>
          <w:rFonts w:ascii="Consolas" w:eastAsia="新細明體" w:hAnsi="Consolas"/>
          <w:sz w:val="22"/>
          <w:szCs w:val="22"/>
        </w:rPr>
        <w:t xml:space="preserve">services/</w:t>
      </w:r>
      <w:r>
        <w:rPr>
          <w:rFonts w:ascii="Times New Roman" w:eastAsia="新細明體" w:hAnsi="Times New Roman"/>
          <w:sz w:val="24"/>
          <w:szCs w:val="24"/>
        </w:rPr>
        <w:t xml:space="preserve"> 原始碼比對，設計圖 D3 列出的 Service 類別皆已有對應實作，差異僅在方法名稱與簽名（如上表）；審查時若發現其他差異，請補列於本表。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新細明體" w:hAnsi="Times New Roman"/>
        <w:sz w:val="20"/>
        <w:szCs w:val="20"/>
      </w:rPr>
      <w:t xml:space="preserve">第</w:t>
    </w:r>
    <w:r>
      <w:rPr>
        <w:rFonts w:ascii="Times New Roman" w:eastAsia="新細明體" w:hAnsi="Times New Roman"/>
        <w:sz w:val="20"/>
        <w:szCs w:val="20"/>
      </w:rPr>
      <w:fldChar w:fldCharType="begin"/>
    </w:r>
    <w:r>
      <w:rPr>
        <w:rFonts w:ascii="Times New Roman" w:eastAsia="新細明體" w:hAnsi="Times New Roman"/>
        <w:sz w:val="20"/>
        <w:szCs w:val="20"/>
      </w:rPr>
      <w:instrText xml:space="preserve">PAGE</w:instrText>
    </w:r>
    <w:r>
      <w:rPr>
        <w:rFonts w:ascii="Times New Roman" w:eastAsia="新細明體" w:hAnsi="Times New Roman"/>
        <w:sz w:val="20"/>
        <w:szCs w:val="20"/>
      </w:rPr>
      <w:fldChar w:fldCharType="separate"/>
    </w:r>
    <w:r>
      <w:rPr>
        <w:rFonts w:ascii="Times New Roman" w:eastAsia="新細明體" w:hAnsi="Times New Roman"/>
        <w:sz w:val="20"/>
        <w:szCs w:val="20"/>
      </w:rPr>
      <w:fldChar w:fldCharType="end"/>
    </w:r>
    <w:r>
      <w:rPr>
        <w:rFonts w:ascii="Times New Roman" w:eastAsia="新細明體" w:hAnsi="Times New Roman"/>
        <w:sz w:val="20"/>
        <w:szCs w:val="20"/>
      </w:rPr>
      <w:t xml:space="preserve">頁，共 </w:t>
    </w:r>
    <w:r>
      <w:rPr>
        <w:rFonts w:ascii="Times New Roman" w:eastAsia="新細明體" w:hAnsi="Times New Roman"/>
        <w:sz w:val="20"/>
        <w:szCs w:val="20"/>
      </w:rPr>
      <w:fldChar w:fldCharType="begin"/>
    </w:r>
    <w:r>
      <w:rPr>
        <w:rFonts w:ascii="Times New Roman" w:eastAsia="新細明體" w:hAnsi="Times New Roman"/>
        <w:sz w:val="20"/>
        <w:szCs w:val="20"/>
      </w:rPr>
      <w:instrText xml:space="preserve">SECTIONPAGES</w:instrText>
    </w:r>
    <w:r>
      <w:rPr>
        <w:rFonts w:ascii="Times New Roman" w:eastAsia="新細明體" w:hAnsi="Times New Roman"/>
        <w:sz w:val="20"/>
        <w:szCs w:val="20"/>
      </w:rPr>
      <w:fldChar w:fldCharType="separate"/>
    </w:r>
    <w:r>
      <w:rPr>
        <w:rFonts w:ascii="Times New Roman" w:eastAsia="新細明體" w:hAnsi="Times New Roman"/>
        <w:sz w:val="20"/>
        <w:szCs w:val="20"/>
      </w:rPr>
      <w:fldChar w:fldCharType="end"/>
    </w:r>
    <w:r>
      <w:rPr>
        <w:rFonts w:ascii="Times New Roman" w:eastAsia="新細明體" w:hAnsi="Times New Roman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標楷體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標楷體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標楷體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0eceb1544bb7237e272ee059ee8652c7cc68e94.png"/><Relationship Id="rId9" Type="http://schemas.openxmlformats.org/officeDocument/2006/relationships/image" Target="media/f652ffa419f4c3c843eae3e4c5622702a0652496.png"/><Relationship Id="rId10" Type="http://schemas.openxmlformats.org/officeDocument/2006/relationships/image" Target="media/3a94797c9a62e3fb73cb7ef675ef564192d0b73c.png"/><Relationship Id="rId11" Type="http://schemas.openxmlformats.org/officeDocument/2006/relationships/image" Target="media/a7e260fb3421b4fc8c6a29bfc87a1c4969708216.png"/><Relationship Id="rId12" Type="http://schemas.openxmlformats.org/officeDocument/2006/relationships/image" Target="media/f1a7b90865fc0e336369a83786284bdc741c5143.png"/><Relationship Id="rId13" Type="http://schemas.openxmlformats.org/officeDocument/2006/relationships/image" Target="media/7b21724b356548a64d62c1c2776aeba0cc4e74aa.png"/><Relationship Id="rId14" Type="http://schemas.openxmlformats.org/officeDocument/2006/relationships/image" Target="media/e9963881fe5db4a100245a7e6fd1f6f7ae6058c3.png"/><Relationship Id="rId15" Type="http://schemas.openxmlformats.org/officeDocument/2006/relationships/image" Target="media/7b96e8b58c195d1bb8bd02d535a1fccb3a548cb7.png"/><Relationship Id="rId16" Type="http://schemas.openxmlformats.org/officeDocument/2006/relationships/image" Target="media/c88dbcd93adad7fdbb3aee3fddcc071107583916.png"/><Relationship Id="rId17" Type="http://schemas.openxmlformats.org/officeDocument/2006/relationships/image" Target="media/7f090fb82764b5082f9036d5cfb0f1edfac81144.png"/><Relationship Id="rId18" Type="http://schemas.openxmlformats.org/officeDocument/2006/relationships/image" Target="media/3e944751f459312b8837769de5c4a62fe1599c5d.png"/><Relationship Id="rId19" Type="http://schemas.openxmlformats.org/officeDocument/2006/relationships/image" Target="media/7b204eb5884784940e5f6d3149edf2fdc1e1dce6.png"/><Relationship Id="rId20" Type="http://schemas.openxmlformats.org/officeDocument/2006/relationships/image" Target="media/829dd4d7593e3767290c97c1afd94f90c01cf661.png"/><Relationship Id="rId21" Type="http://schemas.openxmlformats.org/officeDocument/2006/relationships/image" Target="media/cbcd48139fe611407571f362e5fbf78ae6ff18cf.png"/><Relationship Id="rId22" Type="http://schemas.openxmlformats.org/officeDocument/2006/relationships/image" Target="media/2fa31cad7f168b78430e09bf7a8824d22ca0fc9e.png"/><Relationship Id="rId23" Type="http://schemas.openxmlformats.org/officeDocument/2006/relationships/image" Target="media/7b9e1ddc4cb6d44f276bd09164d9be2c612923d9.png"/><Relationship Id="rId24" Type="http://schemas.openxmlformats.org/officeDocument/2006/relationships/image" Target="media/48300eae6905cbadda2d74b1c228e60abfe5737c.png"/><Relationship Id="rId25" Type="http://schemas.openxmlformats.org/officeDocument/2006/relationships/image" Target="media/c509359aa85f00873d21614d45a0e57d28dc609c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物件設計文件</dc:title>
  <dc:creator>聚點專案小組</dc:creator>
  <dc:description>物件設計文件</dc:description>
  <cp:lastModifiedBy>Un-named</cp:lastModifiedBy>
  <cp:revision>1</cp:revision>
  <dcterms:created xsi:type="dcterms:W3CDTF">2026-10-29T07:19:08.883Z</dcterms:created>
  <dcterms:modified xsi:type="dcterms:W3CDTF">2026-10-29T07:19:08.884Z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