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D6D1" w14:textId="20519CD2" w:rsidR="003E326A" w:rsidRPr="00731F55" w:rsidRDefault="00940EB6" w:rsidP="00731F55">
      <w:pPr>
        <w:spacing w:after="0" w:line="480" w:lineRule="auto"/>
        <w:rPr>
          <w:rFonts w:ascii="Calibri" w:hAnsi="Calibri" w:cs="Calibri"/>
          <w:b/>
          <w:bCs/>
        </w:rPr>
      </w:pPr>
      <w:r w:rsidRPr="00731F55">
        <w:rPr>
          <w:rFonts w:ascii="Calibri" w:hAnsi="Calibri" w:cs="Calibri"/>
          <w:b/>
          <w:bCs/>
        </w:rPr>
        <w:t>Data Preparation</w:t>
      </w:r>
    </w:p>
    <w:p w14:paraId="7C9F76D2" w14:textId="011EA6B6" w:rsidR="00940EB6" w:rsidRPr="00731F55" w:rsidRDefault="001D73B9" w:rsidP="00731F55">
      <w:pPr>
        <w:spacing w:after="0" w:line="480" w:lineRule="auto"/>
        <w:rPr>
          <w:rFonts w:ascii="Calibri" w:hAnsi="Calibri" w:cs="Calibri"/>
          <w:b/>
          <w:bCs/>
        </w:rPr>
      </w:pPr>
      <w:r w:rsidRPr="00731F55">
        <w:rPr>
          <w:rFonts w:ascii="Calibri" w:hAnsi="Calibri" w:cs="Calibri"/>
          <w:b/>
          <w:bCs/>
        </w:rPr>
        <w:t>1.</w:t>
      </w:r>
      <w:r w:rsidR="00835239">
        <w:rPr>
          <w:rFonts w:ascii="Calibri" w:hAnsi="Calibri" w:cs="Calibri"/>
          <w:b/>
          <w:bCs/>
        </w:rPr>
        <w:t xml:space="preserve"> </w:t>
      </w:r>
      <w:r w:rsidR="00940EB6" w:rsidRPr="00731F55">
        <w:rPr>
          <w:rFonts w:ascii="Calibri" w:hAnsi="Calibri" w:cs="Calibri"/>
          <w:b/>
          <w:bCs/>
        </w:rPr>
        <w:t xml:space="preserve">Missing Values and Duplicates </w:t>
      </w:r>
    </w:p>
    <w:p w14:paraId="6F4E9AEE" w14:textId="2AA39388" w:rsidR="00940EB6" w:rsidRPr="00731F55" w:rsidRDefault="00940EB6" w:rsidP="00731F55">
      <w:pPr>
        <w:spacing w:after="0" w:line="480" w:lineRule="auto"/>
        <w:rPr>
          <w:rFonts w:ascii="Calibri" w:hAnsi="Calibri" w:cs="Calibri"/>
        </w:rPr>
      </w:pPr>
      <w:r w:rsidRPr="00731F55">
        <w:rPr>
          <w:rFonts w:ascii="Calibri" w:hAnsi="Calibri" w:cs="Calibri"/>
        </w:rPr>
        <w:t>Data quality checks indicated that the dataset contained no missing values or duplicated rows, meaning all sensor readings were complete and uniquely recorded. This eliminated the need for imputation or data removal, simplifying the initial cleaning process</w:t>
      </w:r>
      <w:r w:rsidRPr="00731F55">
        <w:rPr>
          <w:rFonts w:ascii="Calibri" w:hAnsi="Calibri" w:cs="Calibri"/>
        </w:rPr>
        <w:t>.</w:t>
      </w:r>
    </w:p>
    <w:p w14:paraId="37D15563" w14:textId="30C49897" w:rsidR="00940EB6" w:rsidRPr="00731F55" w:rsidRDefault="001D73B9" w:rsidP="00731F55">
      <w:pPr>
        <w:spacing w:after="0" w:line="480" w:lineRule="auto"/>
        <w:rPr>
          <w:rFonts w:ascii="Calibri" w:hAnsi="Calibri" w:cs="Calibri"/>
          <w:b/>
          <w:bCs/>
        </w:rPr>
      </w:pPr>
      <w:r w:rsidRPr="00731F55">
        <w:rPr>
          <w:rFonts w:ascii="Calibri" w:hAnsi="Calibri" w:cs="Calibri"/>
          <w:b/>
          <w:bCs/>
        </w:rPr>
        <w:t>2.</w:t>
      </w:r>
      <w:r w:rsidR="00835239">
        <w:rPr>
          <w:rFonts w:ascii="Calibri" w:hAnsi="Calibri" w:cs="Calibri"/>
          <w:b/>
          <w:bCs/>
        </w:rPr>
        <w:t xml:space="preserve"> </w:t>
      </w:r>
      <w:r w:rsidR="00940EB6" w:rsidRPr="00731F55">
        <w:rPr>
          <w:rFonts w:ascii="Calibri" w:hAnsi="Calibri" w:cs="Calibri"/>
          <w:b/>
          <w:bCs/>
        </w:rPr>
        <w:t>Outlier Detection and Treatment</w:t>
      </w:r>
    </w:p>
    <w:p w14:paraId="6915B38B" w14:textId="3047A050" w:rsidR="00940EB6" w:rsidRPr="00731F55" w:rsidRDefault="00940EB6" w:rsidP="00731F55">
      <w:pPr>
        <w:spacing w:after="0" w:line="480" w:lineRule="auto"/>
        <w:rPr>
          <w:rFonts w:ascii="Calibri" w:hAnsi="Calibri" w:cs="Calibri"/>
        </w:rPr>
      </w:pPr>
      <w:r w:rsidRPr="00731F55">
        <w:rPr>
          <w:rFonts w:ascii="Calibri" w:hAnsi="Calibri" w:cs="Calibri"/>
        </w:rPr>
        <w:t>Outlier detection was performed using the IQR method across all numeric sensor variables. Many readings appeared as outliers, particularly in light, sound, C</w:t>
      </w:r>
      <w:proofErr w:type="gramStart"/>
      <w:r w:rsidR="00777BAA">
        <w:rPr>
          <w:rFonts w:ascii="Calibri" w:hAnsi="Calibri" w:cs="Calibri"/>
        </w:rPr>
        <w:t xml:space="preserve">02 </w:t>
      </w:r>
      <w:r w:rsidRPr="00731F55">
        <w:rPr>
          <w:rFonts w:ascii="Calibri" w:hAnsi="Calibri" w:cs="Calibri"/>
        </w:rPr>
        <w:t>,</w:t>
      </w:r>
      <w:proofErr w:type="gramEnd"/>
      <w:r w:rsidRPr="00731F55">
        <w:rPr>
          <w:rFonts w:ascii="Calibri" w:hAnsi="Calibri" w:cs="Calibri"/>
        </w:rPr>
        <w:t xml:space="preserve"> and PIR data. Upon inspection, these spikes were determined to be genuine signals of human activity rather than sensor noise. For example, light levels jump when occupants turn on lights, sound variability increases with movement or conversation, and PIR sensors spike during motion events. Because these spikes contain meaningful behavioral information, they were intentionally preserved. Only physically impossible negative values were capped to zero. This approach ensured that </w:t>
      </w:r>
      <w:r w:rsidR="00D417DD">
        <w:rPr>
          <w:rFonts w:ascii="Calibri" w:hAnsi="Calibri" w:cs="Calibri"/>
        </w:rPr>
        <w:t>human activity</w:t>
      </w:r>
      <w:r w:rsidRPr="00731F55">
        <w:rPr>
          <w:rFonts w:ascii="Calibri" w:hAnsi="Calibri" w:cs="Calibri"/>
        </w:rPr>
        <w:t xml:space="preserve"> remained intact while maintaining realistic sensor constraints.</w:t>
      </w:r>
    </w:p>
    <w:p w14:paraId="77293CDF" w14:textId="4DEA4E24" w:rsidR="00940EB6" w:rsidRPr="00731F55" w:rsidRDefault="001D73B9" w:rsidP="00731F55">
      <w:pPr>
        <w:spacing w:after="0" w:line="480" w:lineRule="auto"/>
        <w:rPr>
          <w:rFonts w:ascii="Calibri" w:hAnsi="Calibri" w:cs="Calibri"/>
          <w:b/>
          <w:bCs/>
        </w:rPr>
      </w:pPr>
      <w:r w:rsidRPr="00731F55">
        <w:rPr>
          <w:rFonts w:ascii="Calibri" w:hAnsi="Calibri" w:cs="Calibri"/>
          <w:b/>
          <w:bCs/>
        </w:rPr>
        <w:t>3.</w:t>
      </w:r>
      <w:r w:rsidR="00835239">
        <w:rPr>
          <w:rFonts w:ascii="Calibri" w:hAnsi="Calibri" w:cs="Calibri"/>
          <w:b/>
          <w:bCs/>
        </w:rPr>
        <w:t xml:space="preserve"> </w:t>
      </w:r>
      <w:r w:rsidR="00940EB6" w:rsidRPr="00731F55">
        <w:rPr>
          <w:rFonts w:ascii="Calibri" w:hAnsi="Calibri" w:cs="Calibri"/>
          <w:b/>
          <w:bCs/>
        </w:rPr>
        <w:t>Feature Engineering</w:t>
      </w:r>
    </w:p>
    <w:p w14:paraId="2AB87FEA" w14:textId="3E8CB248" w:rsidR="00940EB6" w:rsidRPr="00731F55" w:rsidRDefault="00940EB6" w:rsidP="00731F55">
      <w:pPr>
        <w:spacing w:after="0" w:line="480" w:lineRule="auto"/>
        <w:rPr>
          <w:rFonts w:ascii="Calibri" w:hAnsi="Calibri" w:cs="Calibri"/>
        </w:rPr>
      </w:pPr>
      <w:r w:rsidRPr="00731F55">
        <w:rPr>
          <w:rFonts w:ascii="Calibri" w:hAnsi="Calibri" w:cs="Calibri"/>
        </w:rPr>
        <w:t xml:space="preserve">Feature engineering focused on capturing behavioral patterns more effectively than raw sensor values could. Aggregated metrics, such as </w:t>
      </w:r>
      <w:proofErr w:type="spellStart"/>
      <w:r w:rsidRPr="00731F55">
        <w:rPr>
          <w:rFonts w:ascii="Calibri" w:hAnsi="Calibri" w:cs="Calibri"/>
        </w:rPr>
        <w:t>Light_mean</w:t>
      </w:r>
      <w:proofErr w:type="spellEnd"/>
      <w:r w:rsidRPr="00731F55">
        <w:rPr>
          <w:rFonts w:ascii="Calibri" w:hAnsi="Calibri" w:cs="Calibri"/>
        </w:rPr>
        <w:t xml:space="preserve">, </w:t>
      </w:r>
      <w:proofErr w:type="spellStart"/>
      <w:r w:rsidRPr="00731F55">
        <w:rPr>
          <w:rFonts w:ascii="Calibri" w:hAnsi="Calibri" w:cs="Calibri"/>
        </w:rPr>
        <w:t>Sound_mean</w:t>
      </w:r>
      <w:proofErr w:type="spellEnd"/>
      <w:r w:rsidRPr="00731F55">
        <w:rPr>
          <w:rFonts w:ascii="Calibri" w:hAnsi="Calibri" w:cs="Calibri"/>
        </w:rPr>
        <w:t xml:space="preserve">, </w:t>
      </w:r>
      <w:proofErr w:type="spellStart"/>
      <w:r w:rsidRPr="00731F55">
        <w:rPr>
          <w:rFonts w:ascii="Calibri" w:hAnsi="Calibri" w:cs="Calibri"/>
        </w:rPr>
        <w:t>PIR_sum</w:t>
      </w:r>
      <w:proofErr w:type="spellEnd"/>
      <w:r w:rsidRPr="00731F55">
        <w:rPr>
          <w:rFonts w:ascii="Calibri" w:hAnsi="Calibri" w:cs="Calibri"/>
        </w:rPr>
        <w:t xml:space="preserve">, and </w:t>
      </w:r>
      <w:proofErr w:type="spellStart"/>
      <w:r w:rsidRPr="00731F55">
        <w:rPr>
          <w:rFonts w:ascii="Calibri" w:hAnsi="Calibri" w:cs="Calibri"/>
        </w:rPr>
        <w:t>Temp_mean</w:t>
      </w:r>
      <w:proofErr w:type="spellEnd"/>
      <w:r w:rsidRPr="00731F55">
        <w:rPr>
          <w:rFonts w:ascii="Calibri" w:hAnsi="Calibri" w:cs="Calibri"/>
        </w:rPr>
        <w:t xml:space="preserve">, helped reduce noise by summarizing sensor behavior over multiple </w:t>
      </w:r>
      <w:r w:rsidRPr="00731F55">
        <w:rPr>
          <w:rFonts w:ascii="Calibri" w:hAnsi="Calibri" w:cs="Calibri"/>
        </w:rPr>
        <w:t xml:space="preserve">sensor </w:t>
      </w:r>
      <w:r w:rsidRPr="00731F55">
        <w:rPr>
          <w:rFonts w:ascii="Calibri" w:hAnsi="Calibri" w:cs="Calibri"/>
        </w:rPr>
        <w:t xml:space="preserve">sources. Variability features, including </w:t>
      </w:r>
      <w:proofErr w:type="spellStart"/>
      <w:r w:rsidRPr="00731F55">
        <w:rPr>
          <w:rFonts w:ascii="Calibri" w:hAnsi="Calibri" w:cs="Calibri"/>
        </w:rPr>
        <w:t>Light_std</w:t>
      </w:r>
      <w:proofErr w:type="spellEnd"/>
      <w:r w:rsidRPr="00731F55">
        <w:rPr>
          <w:rFonts w:ascii="Calibri" w:hAnsi="Calibri" w:cs="Calibri"/>
        </w:rPr>
        <w:t xml:space="preserve">, </w:t>
      </w:r>
      <w:proofErr w:type="spellStart"/>
      <w:r w:rsidRPr="00731F55">
        <w:rPr>
          <w:rFonts w:ascii="Calibri" w:hAnsi="Calibri" w:cs="Calibri"/>
        </w:rPr>
        <w:t>Sound_std</w:t>
      </w:r>
      <w:proofErr w:type="spellEnd"/>
      <w:r w:rsidRPr="00731F55">
        <w:rPr>
          <w:rFonts w:ascii="Calibri" w:hAnsi="Calibri" w:cs="Calibri"/>
        </w:rPr>
        <w:t xml:space="preserve">, and </w:t>
      </w:r>
      <w:proofErr w:type="spellStart"/>
      <w:r w:rsidRPr="00731F55">
        <w:rPr>
          <w:rFonts w:ascii="Calibri" w:hAnsi="Calibri" w:cs="Calibri"/>
        </w:rPr>
        <w:t>Temp_std</w:t>
      </w:r>
      <w:proofErr w:type="spellEnd"/>
      <w:r w:rsidRPr="00731F55">
        <w:rPr>
          <w:rFonts w:ascii="Calibri" w:hAnsi="Calibri" w:cs="Calibri"/>
        </w:rPr>
        <w:t xml:space="preserve">, </w:t>
      </w:r>
      <w:r w:rsidR="000F0F22">
        <w:rPr>
          <w:rFonts w:ascii="Calibri" w:hAnsi="Calibri" w:cs="Calibri"/>
        </w:rPr>
        <w:t xml:space="preserve">captured </w:t>
      </w:r>
      <w:r w:rsidRPr="00731F55">
        <w:rPr>
          <w:rFonts w:ascii="Calibri" w:hAnsi="Calibri" w:cs="Calibri"/>
        </w:rPr>
        <w:t xml:space="preserve">fluctuations </w:t>
      </w:r>
      <w:r w:rsidR="000F0F22">
        <w:rPr>
          <w:rFonts w:ascii="Calibri" w:hAnsi="Calibri" w:cs="Calibri"/>
        </w:rPr>
        <w:t>related</w:t>
      </w:r>
      <w:r w:rsidRPr="00731F55">
        <w:rPr>
          <w:rFonts w:ascii="Calibri" w:hAnsi="Calibri" w:cs="Calibri"/>
        </w:rPr>
        <w:t xml:space="preserve"> </w:t>
      </w:r>
      <w:r w:rsidR="000F0F22">
        <w:rPr>
          <w:rFonts w:ascii="Calibri" w:hAnsi="Calibri" w:cs="Calibri"/>
        </w:rPr>
        <w:t>to</w:t>
      </w:r>
      <w:r w:rsidRPr="00731F55">
        <w:rPr>
          <w:rFonts w:ascii="Calibri" w:hAnsi="Calibri" w:cs="Calibri"/>
        </w:rPr>
        <w:t xml:space="preserve"> human movement and environmental disturbances. Interaction features such as </w:t>
      </w:r>
      <w:proofErr w:type="spellStart"/>
      <w:r w:rsidRPr="00731F55">
        <w:rPr>
          <w:rFonts w:ascii="Calibri" w:hAnsi="Calibri" w:cs="Calibri"/>
        </w:rPr>
        <w:t>Motion_Light</w:t>
      </w:r>
      <w:proofErr w:type="spellEnd"/>
      <w:r w:rsidRPr="00731F55">
        <w:rPr>
          <w:rFonts w:ascii="Calibri" w:hAnsi="Calibri" w:cs="Calibri"/>
        </w:rPr>
        <w:t xml:space="preserve"> and </w:t>
      </w:r>
      <w:proofErr w:type="spellStart"/>
      <w:r w:rsidRPr="00731F55">
        <w:rPr>
          <w:rFonts w:ascii="Calibri" w:hAnsi="Calibri" w:cs="Calibri"/>
        </w:rPr>
        <w:t>Sound_Light</w:t>
      </w:r>
      <w:proofErr w:type="spellEnd"/>
      <w:r w:rsidRPr="00731F55">
        <w:rPr>
          <w:rFonts w:ascii="Calibri" w:hAnsi="Calibri" w:cs="Calibri"/>
        </w:rPr>
        <w:t xml:space="preserve"> were constructed to capture multi-sensor relationships, </w:t>
      </w:r>
      <w:r w:rsidR="00040B12">
        <w:rPr>
          <w:rFonts w:ascii="Calibri" w:hAnsi="Calibri" w:cs="Calibri"/>
        </w:rPr>
        <w:t xml:space="preserve">as </w:t>
      </w:r>
      <w:r w:rsidRPr="00731F55">
        <w:rPr>
          <w:rFonts w:ascii="Calibri" w:hAnsi="Calibri" w:cs="Calibri"/>
        </w:rPr>
        <w:t xml:space="preserve">human activity often affects several environmental signals simultaneously. For example, </w:t>
      </w:r>
      <w:proofErr w:type="spellStart"/>
      <w:r w:rsidRPr="00731F55">
        <w:rPr>
          <w:rFonts w:ascii="Calibri" w:hAnsi="Calibri" w:cs="Calibri"/>
        </w:rPr>
        <w:lastRenderedPageBreak/>
        <w:t>Motion_Light</w:t>
      </w:r>
      <w:proofErr w:type="spellEnd"/>
      <w:r w:rsidRPr="00731F55">
        <w:rPr>
          <w:rFonts w:ascii="Calibri" w:hAnsi="Calibri" w:cs="Calibri"/>
        </w:rPr>
        <w:t xml:space="preserve"> combines PIR-detected motion with light intensity to provide a more reliable activity </w:t>
      </w:r>
      <w:r w:rsidR="00123BA6">
        <w:rPr>
          <w:rFonts w:ascii="Calibri" w:hAnsi="Calibri" w:cs="Calibri"/>
        </w:rPr>
        <w:t>indicator</w:t>
      </w:r>
      <w:r w:rsidRPr="00731F55">
        <w:rPr>
          <w:rFonts w:ascii="Calibri" w:hAnsi="Calibri" w:cs="Calibri"/>
        </w:rPr>
        <w:t>. Finally, a binary occupancy variable was created to represent the prediction target. These engineered features improved model interpretability and strengthened the signal-to-noise ratio for classification tasks.</w:t>
      </w:r>
    </w:p>
    <w:p w14:paraId="030FF307" w14:textId="29996184" w:rsidR="00940EB6" w:rsidRPr="00731F55" w:rsidRDefault="001D73B9" w:rsidP="00731F55">
      <w:pPr>
        <w:spacing w:after="0" w:line="480" w:lineRule="auto"/>
        <w:rPr>
          <w:rFonts w:ascii="Calibri" w:hAnsi="Calibri" w:cs="Calibri"/>
          <w:b/>
          <w:bCs/>
        </w:rPr>
      </w:pPr>
      <w:r w:rsidRPr="00731F55">
        <w:rPr>
          <w:rFonts w:ascii="Calibri" w:hAnsi="Calibri" w:cs="Calibri"/>
          <w:b/>
          <w:bCs/>
        </w:rPr>
        <w:t>4.</w:t>
      </w:r>
      <w:r w:rsidR="005401AE">
        <w:rPr>
          <w:rFonts w:ascii="Calibri" w:hAnsi="Calibri" w:cs="Calibri"/>
          <w:b/>
          <w:bCs/>
        </w:rPr>
        <w:t xml:space="preserve"> </w:t>
      </w:r>
      <w:r w:rsidR="00940EB6" w:rsidRPr="00731F55">
        <w:rPr>
          <w:rFonts w:ascii="Calibri" w:hAnsi="Calibri" w:cs="Calibri"/>
          <w:b/>
          <w:bCs/>
        </w:rPr>
        <w:t>Time-Based Feature Extraction</w:t>
      </w:r>
    </w:p>
    <w:p w14:paraId="004662C3" w14:textId="64652E8E" w:rsidR="00940EB6" w:rsidRPr="00731F55" w:rsidRDefault="00940EB6" w:rsidP="00731F55">
      <w:pPr>
        <w:spacing w:after="0" w:line="480" w:lineRule="auto"/>
        <w:rPr>
          <w:rFonts w:ascii="Calibri" w:hAnsi="Calibri" w:cs="Calibri"/>
          <w:b/>
          <w:bCs/>
        </w:rPr>
      </w:pPr>
      <w:r w:rsidRPr="00731F55">
        <w:rPr>
          <w:rFonts w:ascii="Calibri" w:hAnsi="Calibri" w:cs="Calibri"/>
        </w:rPr>
        <w:t xml:space="preserve">Time-based features were extracted to </w:t>
      </w:r>
      <w:r w:rsidR="004F0EFF">
        <w:rPr>
          <w:rFonts w:ascii="Calibri" w:hAnsi="Calibri" w:cs="Calibri"/>
        </w:rPr>
        <w:t>capture</w:t>
      </w:r>
      <w:r w:rsidRPr="00731F55">
        <w:rPr>
          <w:rFonts w:ascii="Calibri" w:hAnsi="Calibri" w:cs="Calibri"/>
        </w:rPr>
        <w:t xml:space="preserve"> contextual patterns </w:t>
      </w:r>
      <w:r w:rsidR="004F0EFF">
        <w:rPr>
          <w:rFonts w:ascii="Calibri" w:hAnsi="Calibri" w:cs="Calibri"/>
        </w:rPr>
        <w:t>in</w:t>
      </w:r>
      <w:r w:rsidRPr="00731F55">
        <w:rPr>
          <w:rFonts w:ascii="Calibri" w:hAnsi="Calibri" w:cs="Calibri"/>
        </w:rPr>
        <w:t xml:space="preserve"> the analysis. The hour of day was derived to capture daily usage cycles, and an </w:t>
      </w:r>
      <w:proofErr w:type="spellStart"/>
      <w:r w:rsidRPr="00731F55">
        <w:rPr>
          <w:rFonts w:ascii="Calibri" w:hAnsi="Calibri" w:cs="Calibri"/>
        </w:rPr>
        <w:t>hour_bin</w:t>
      </w:r>
      <w:proofErr w:type="spellEnd"/>
      <w:r w:rsidRPr="00731F55">
        <w:rPr>
          <w:rFonts w:ascii="Calibri" w:hAnsi="Calibri" w:cs="Calibri"/>
        </w:rPr>
        <w:t xml:space="preserve"> feature categorized time into morning, afternoon, evening, and night periods. These features helped </w:t>
      </w:r>
      <w:r w:rsidR="004B066F">
        <w:rPr>
          <w:rFonts w:ascii="Calibri" w:hAnsi="Calibri" w:cs="Calibri"/>
        </w:rPr>
        <w:t>to understand</w:t>
      </w:r>
      <w:r w:rsidRPr="00731F55">
        <w:rPr>
          <w:rFonts w:ascii="Calibri" w:hAnsi="Calibri" w:cs="Calibri"/>
        </w:rPr>
        <w:t xml:space="preserve"> how occupancy varies across different times of the day and weeks</w:t>
      </w:r>
      <w:r w:rsidR="004B066F">
        <w:rPr>
          <w:rFonts w:ascii="Calibri" w:hAnsi="Calibri" w:cs="Calibri"/>
        </w:rPr>
        <w:t>.</w:t>
      </w:r>
      <w:r w:rsidR="009F19F2">
        <w:rPr>
          <w:rFonts w:ascii="Calibri" w:hAnsi="Calibri" w:cs="Calibri"/>
        </w:rPr>
        <w:t xml:space="preserve"> These t</w:t>
      </w:r>
      <w:r w:rsidRPr="00731F55">
        <w:rPr>
          <w:rFonts w:ascii="Calibri" w:hAnsi="Calibri" w:cs="Calibri"/>
        </w:rPr>
        <w:t xml:space="preserve">ime-based variables </w:t>
      </w:r>
      <w:proofErr w:type="gramStart"/>
      <w:r w:rsidR="009F19F2">
        <w:rPr>
          <w:rFonts w:ascii="Calibri" w:hAnsi="Calibri" w:cs="Calibri"/>
        </w:rPr>
        <w:t>was</w:t>
      </w:r>
      <w:proofErr w:type="gramEnd"/>
      <w:r w:rsidR="009F19F2">
        <w:rPr>
          <w:rFonts w:ascii="Calibri" w:hAnsi="Calibri" w:cs="Calibri"/>
        </w:rPr>
        <w:t xml:space="preserve"> used </w:t>
      </w:r>
      <w:proofErr w:type="gramStart"/>
      <w:r w:rsidR="009F19F2">
        <w:rPr>
          <w:rFonts w:ascii="Calibri" w:hAnsi="Calibri" w:cs="Calibri"/>
        </w:rPr>
        <w:t xml:space="preserve">in </w:t>
      </w:r>
      <w:r w:rsidRPr="00731F55">
        <w:rPr>
          <w:rFonts w:ascii="Calibri" w:hAnsi="Calibri" w:cs="Calibri"/>
        </w:rPr>
        <w:t xml:space="preserve"> exploratory</w:t>
      </w:r>
      <w:proofErr w:type="gramEnd"/>
      <w:r w:rsidRPr="00731F55">
        <w:rPr>
          <w:rFonts w:ascii="Calibri" w:hAnsi="Calibri" w:cs="Calibri"/>
        </w:rPr>
        <w:t xml:space="preserve"> analysis and helped identify meaningful associations between environmental changes and daily occupancy patterns</w:t>
      </w:r>
    </w:p>
    <w:p w14:paraId="1FC3F5DA" w14:textId="406758F1" w:rsidR="001D73B9" w:rsidRPr="00731F55" w:rsidRDefault="001D73B9" w:rsidP="00731F55">
      <w:pPr>
        <w:spacing w:after="0" w:line="480" w:lineRule="auto"/>
        <w:rPr>
          <w:rFonts w:ascii="Calibri" w:hAnsi="Calibri" w:cs="Calibri"/>
          <w:b/>
          <w:bCs/>
        </w:rPr>
      </w:pPr>
      <w:r w:rsidRPr="00731F55">
        <w:rPr>
          <w:rFonts w:ascii="Calibri" w:hAnsi="Calibri" w:cs="Calibri"/>
          <w:b/>
          <w:bCs/>
        </w:rPr>
        <w:t>Exploratory Data Analysis (EDA)</w:t>
      </w:r>
    </w:p>
    <w:p w14:paraId="1EFE9366" w14:textId="3DE67A30" w:rsidR="001D73B9" w:rsidRPr="00835239" w:rsidRDefault="00835239" w:rsidP="00835239">
      <w:pPr>
        <w:spacing w:after="0" w:line="480" w:lineRule="auto"/>
        <w:rPr>
          <w:rFonts w:ascii="Calibri" w:hAnsi="Calibri" w:cs="Calibri"/>
          <w:b/>
          <w:bCs/>
        </w:rPr>
      </w:pPr>
      <w:r>
        <w:rPr>
          <w:rFonts w:ascii="Calibri" w:hAnsi="Calibri" w:cs="Calibri"/>
          <w:b/>
          <w:bCs/>
        </w:rPr>
        <w:t xml:space="preserve">1. </w:t>
      </w:r>
      <w:r w:rsidR="001D73B9" w:rsidRPr="00835239">
        <w:rPr>
          <w:rFonts w:ascii="Calibri" w:hAnsi="Calibri" w:cs="Calibri"/>
          <w:b/>
          <w:bCs/>
        </w:rPr>
        <w:t xml:space="preserve">Occupancy Distribution and Class Imbalance </w:t>
      </w:r>
    </w:p>
    <w:p w14:paraId="655D1462" w14:textId="38990FB4" w:rsidR="00807F16" w:rsidRDefault="001D73B9" w:rsidP="00731F55">
      <w:pPr>
        <w:spacing w:after="0" w:line="480" w:lineRule="auto"/>
        <w:rPr>
          <w:rFonts w:ascii="Calibri" w:hAnsi="Calibri" w:cs="Calibri"/>
        </w:rPr>
      </w:pPr>
      <w:r w:rsidRPr="00731F55">
        <w:rPr>
          <w:rFonts w:ascii="Calibri" w:hAnsi="Calibri" w:cs="Calibri"/>
        </w:rPr>
        <w:t xml:space="preserve">The dataset shows a significant class imbalance, with unoccupied periods making up 81.2% of all observations and occupied periods only 18.8%. This imbalance affects model training </w:t>
      </w:r>
      <w:r w:rsidR="00111387">
        <w:rPr>
          <w:rFonts w:ascii="Calibri" w:hAnsi="Calibri" w:cs="Calibri"/>
        </w:rPr>
        <w:t xml:space="preserve">since </w:t>
      </w:r>
      <w:r w:rsidR="00807F16">
        <w:rPr>
          <w:rFonts w:ascii="Calibri" w:hAnsi="Calibri" w:cs="Calibri"/>
        </w:rPr>
        <w:t>the classifier can simply always predict the majority class if not rectified.</w:t>
      </w:r>
      <w:r w:rsidRPr="00731F55">
        <w:rPr>
          <w:rFonts w:ascii="Calibri" w:hAnsi="Calibri" w:cs="Calibri"/>
        </w:rPr>
        <w:t xml:space="preserve"> Understanding this distribution is essential for </w:t>
      </w:r>
      <w:r w:rsidR="004B7711">
        <w:rPr>
          <w:rFonts w:ascii="Calibri" w:hAnsi="Calibri" w:cs="Calibri"/>
        </w:rPr>
        <w:t>choosing</w:t>
      </w:r>
      <w:r w:rsidRPr="00731F55">
        <w:rPr>
          <w:rFonts w:ascii="Calibri" w:hAnsi="Calibri" w:cs="Calibri"/>
        </w:rPr>
        <w:t xml:space="preserve"> fair evaluation methods and applying resampling techniques</w:t>
      </w:r>
      <w:r w:rsidR="001F7827">
        <w:rPr>
          <w:rFonts w:ascii="Calibri" w:hAnsi="Calibri" w:cs="Calibri"/>
        </w:rPr>
        <w:t>.</w:t>
      </w:r>
    </w:p>
    <w:p w14:paraId="143B4621" w14:textId="577F8A31" w:rsidR="001D73B9" w:rsidRDefault="001D73B9" w:rsidP="00731F55">
      <w:pPr>
        <w:spacing w:after="0" w:line="480" w:lineRule="auto"/>
        <w:rPr>
          <w:rFonts w:ascii="Calibri" w:hAnsi="Calibri" w:cs="Calibri"/>
          <w:b/>
          <w:bCs/>
        </w:rPr>
      </w:pPr>
      <w:r w:rsidRPr="00731F55">
        <w:rPr>
          <w:rFonts w:ascii="Calibri" w:hAnsi="Calibri" w:cs="Calibri"/>
          <w:b/>
          <w:bCs/>
        </w:rPr>
        <w:t>2</w:t>
      </w:r>
      <w:r w:rsidR="00835239">
        <w:rPr>
          <w:rFonts w:ascii="Calibri" w:hAnsi="Calibri" w:cs="Calibri"/>
          <w:b/>
          <w:bCs/>
        </w:rPr>
        <w:t xml:space="preserve">. </w:t>
      </w:r>
      <w:r w:rsidRPr="00731F55">
        <w:rPr>
          <w:rFonts w:ascii="Calibri" w:hAnsi="Calibri" w:cs="Calibri"/>
          <w:b/>
          <w:bCs/>
        </w:rPr>
        <w:t xml:space="preserve">Temporal Patterns </w:t>
      </w:r>
    </w:p>
    <w:p w14:paraId="7E44FA3F" w14:textId="79FAEE8F" w:rsidR="00A63F3D" w:rsidRPr="00A63F3D" w:rsidRDefault="00A63F3D" w:rsidP="00A63F3D">
      <w:pPr>
        <w:spacing w:after="0" w:line="480" w:lineRule="auto"/>
        <w:rPr>
          <w:rFonts w:ascii="Calibri" w:hAnsi="Calibri" w:cs="Calibri"/>
        </w:rPr>
      </w:pPr>
      <w:r w:rsidRPr="00A63F3D">
        <w:rPr>
          <w:rFonts w:ascii="Calibri" w:hAnsi="Calibri" w:cs="Calibri"/>
        </w:rPr>
        <w:t xml:space="preserve">The </w:t>
      </w:r>
      <w:r w:rsidRPr="00A63F3D">
        <w:rPr>
          <w:rFonts w:ascii="Calibri" w:hAnsi="Calibri" w:cs="Calibri"/>
        </w:rPr>
        <w:t xml:space="preserve">temporal analysis </w:t>
      </w:r>
      <w:r w:rsidRPr="00A63F3D">
        <w:rPr>
          <w:rFonts w:ascii="Calibri" w:hAnsi="Calibri" w:cs="Calibri"/>
        </w:rPr>
        <w:t>show</w:t>
      </w:r>
      <w:r w:rsidRPr="00A63F3D">
        <w:rPr>
          <w:rFonts w:ascii="Calibri" w:hAnsi="Calibri" w:cs="Calibri"/>
        </w:rPr>
        <w:t>ed</w:t>
      </w:r>
      <w:r w:rsidRPr="00A63F3D">
        <w:rPr>
          <w:rFonts w:ascii="Calibri" w:hAnsi="Calibri" w:cs="Calibri"/>
        </w:rPr>
        <w:t xml:space="preserve"> that room occupancy follows a clear daily and weekly pattern. The room is used the most in the evening and at night, and less during the morning and afternoon. Weekends also have slightly higher usage than weekdays. This means occupancy is </w:t>
      </w:r>
      <w:r w:rsidRPr="00A63F3D">
        <w:rPr>
          <w:rFonts w:ascii="Calibri" w:hAnsi="Calibri" w:cs="Calibri"/>
        </w:rPr>
        <w:lastRenderedPageBreak/>
        <w:t>not random</w:t>
      </w:r>
      <w:r w:rsidR="00C117C9">
        <w:rPr>
          <w:rFonts w:ascii="Calibri" w:hAnsi="Calibri" w:cs="Calibri"/>
        </w:rPr>
        <w:t xml:space="preserve">; </w:t>
      </w:r>
      <w:r w:rsidRPr="00A63F3D">
        <w:rPr>
          <w:rFonts w:ascii="Calibri" w:hAnsi="Calibri" w:cs="Calibri"/>
        </w:rPr>
        <w:t>people use the room in predictable ways. These time-based patterns are important because sensor readings change depending on when the room is typically used.</w:t>
      </w:r>
    </w:p>
    <w:p w14:paraId="6EF5859F" w14:textId="0368688D" w:rsidR="001D73B9" w:rsidRPr="00731F55" w:rsidRDefault="001D73B9" w:rsidP="00731F55">
      <w:pPr>
        <w:spacing w:after="0" w:line="480" w:lineRule="auto"/>
        <w:rPr>
          <w:rFonts w:ascii="Calibri" w:hAnsi="Calibri" w:cs="Calibri"/>
          <w:b/>
          <w:bCs/>
        </w:rPr>
      </w:pPr>
      <w:r w:rsidRPr="00731F55">
        <w:rPr>
          <w:rFonts w:ascii="Calibri" w:hAnsi="Calibri" w:cs="Calibri"/>
          <w:b/>
          <w:bCs/>
        </w:rPr>
        <w:t>3</w:t>
      </w:r>
      <w:r w:rsidR="00835239">
        <w:rPr>
          <w:rFonts w:ascii="Calibri" w:hAnsi="Calibri" w:cs="Calibri"/>
          <w:b/>
          <w:bCs/>
        </w:rPr>
        <w:t xml:space="preserve">. </w:t>
      </w:r>
      <w:r w:rsidRPr="00731F55">
        <w:rPr>
          <w:rFonts w:ascii="Calibri" w:hAnsi="Calibri" w:cs="Calibri"/>
          <w:b/>
          <w:bCs/>
        </w:rPr>
        <w:t xml:space="preserve">Individual Sensor Behavior </w:t>
      </w:r>
    </w:p>
    <w:p w14:paraId="3A2D6C82" w14:textId="46DDD8EE" w:rsidR="004E631C" w:rsidRPr="004E631C" w:rsidRDefault="001D73B9" w:rsidP="00731F55">
      <w:pPr>
        <w:spacing w:after="0" w:line="480" w:lineRule="auto"/>
        <w:rPr>
          <w:rFonts w:ascii="Calibri" w:hAnsi="Calibri" w:cs="Calibri"/>
        </w:rPr>
      </w:pPr>
      <w:r w:rsidRPr="004E631C">
        <w:rPr>
          <w:rFonts w:ascii="Calibri" w:hAnsi="Calibri" w:cs="Calibri"/>
        </w:rPr>
        <w:t xml:space="preserve">Individual sensor analyses showed </w:t>
      </w:r>
      <w:r w:rsidR="002E411C" w:rsidRPr="004E631C">
        <w:rPr>
          <w:rFonts w:ascii="Calibri" w:hAnsi="Calibri" w:cs="Calibri"/>
        </w:rPr>
        <w:t>that d</w:t>
      </w:r>
      <w:r w:rsidR="00167394" w:rsidRPr="004E631C">
        <w:rPr>
          <w:rFonts w:ascii="Calibri" w:hAnsi="Calibri" w:cs="Calibri"/>
        </w:rPr>
        <w:t xml:space="preserve">ifferent sensors showed different levels of usefulness for detecting occupancy. Temperature barely changed whether the room was </w:t>
      </w:r>
      <w:r w:rsidR="002E411C" w:rsidRPr="004E631C">
        <w:rPr>
          <w:rFonts w:ascii="Calibri" w:hAnsi="Calibri" w:cs="Calibri"/>
        </w:rPr>
        <w:t>occupied</w:t>
      </w:r>
      <w:r w:rsidR="00167394" w:rsidRPr="004E631C">
        <w:rPr>
          <w:rFonts w:ascii="Calibri" w:hAnsi="Calibri" w:cs="Calibri"/>
        </w:rPr>
        <w:t xml:space="preserve"> or not, </w:t>
      </w:r>
      <w:r w:rsidR="00C47E13" w:rsidRPr="004E631C">
        <w:rPr>
          <w:rFonts w:ascii="Calibri" w:hAnsi="Calibri" w:cs="Calibri"/>
        </w:rPr>
        <w:t xml:space="preserve">limiting their </w:t>
      </w:r>
      <w:r w:rsidR="00C47E13" w:rsidRPr="004E631C">
        <w:rPr>
          <w:rFonts w:ascii="Calibri" w:hAnsi="Calibri" w:cs="Calibri"/>
        </w:rPr>
        <w:t>usefulness</w:t>
      </w:r>
      <w:r w:rsidR="00167394" w:rsidRPr="004E631C">
        <w:rPr>
          <w:rFonts w:ascii="Calibri" w:hAnsi="Calibri" w:cs="Calibri"/>
        </w:rPr>
        <w:t xml:space="preserve">. Light readings clearly separated the two states, staying low when the room was </w:t>
      </w:r>
      <w:r w:rsidR="00C47E13" w:rsidRPr="004E631C">
        <w:rPr>
          <w:rFonts w:ascii="Calibri" w:hAnsi="Calibri" w:cs="Calibri"/>
        </w:rPr>
        <w:t>unoccupied</w:t>
      </w:r>
      <w:r w:rsidR="00167394" w:rsidRPr="004E631C">
        <w:rPr>
          <w:rFonts w:ascii="Calibri" w:hAnsi="Calibri" w:cs="Calibri"/>
        </w:rPr>
        <w:t xml:space="preserve"> and rising when </w:t>
      </w:r>
      <w:r w:rsidR="00C47E13" w:rsidRPr="004E631C">
        <w:rPr>
          <w:rFonts w:ascii="Calibri" w:hAnsi="Calibri" w:cs="Calibri"/>
        </w:rPr>
        <w:t>occupied</w:t>
      </w:r>
      <w:r w:rsidR="00167394" w:rsidRPr="004E631C">
        <w:rPr>
          <w:rFonts w:ascii="Calibri" w:hAnsi="Calibri" w:cs="Calibri"/>
        </w:rPr>
        <w:t xml:space="preserve">. </w:t>
      </w:r>
      <w:r w:rsidR="00D62DAA" w:rsidRPr="004E631C">
        <w:rPr>
          <w:rFonts w:ascii="Calibri" w:hAnsi="Calibri" w:cs="Calibri"/>
        </w:rPr>
        <w:t>Sound sensors showed increased variability during human activity, while PIR sensors captured immediate motion events with sharp spikes</w:t>
      </w:r>
      <w:r w:rsidR="00D62DAA" w:rsidRPr="004E631C">
        <w:rPr>
          <w:rFonts w:ascii="Calibri" w:hAnsi="Calibri" w:cs="Calibri"/>
        </w:rPr>
        <w:t>.</w:t>
      </w:r>
      <w:r w:rsidR="00666509">
        <w:rPr>
          <w:rFonts w:ascii="Calibri" w:hAnsi="Calibri" w:cs="Calibri"/>
        </w:rPr>
        <w:t>CO2</w:t>
      </w:r>
      <w:r w:rsidR="00777BAA">
        <w:rPr>
          <w:rFonts w:ascii="Calibri" w:hAnsi="Calibri" w:cs="Calibri"/>
        </w:rPr>
        <w:t xml:space="preserve"> </w:t>
      </w:r>
      <w:r w:rsidR="004E631C" w:rsidRPr="004E631C">
        <w:rPr>
          <w:rFonts w:ascii="Calibri" w:hAnsi="Calibri" w:cs="Calibri"/>
        </w:rPr>
        <w:t>increased slowly when people were in the room.</w:t>
      </w:r>
      <w:r w:rsidR="003E763A">
        <w:rPr>
          <w:rFonts w:ascii="Calibri" w:hAnsi="Calibri" w:cs="Calibri"/>
        </w:rPr>
        <w:t xml:space="preserve"> </w:t>
      </w:r>
      <w:r w:rsidR="00167394" w:rsidRPr="004E631C">
        <w:rPr>
          <w:rFonts w:ascii="Calibri" w:hAnsi="Calibri" w:cs="Calibri"/>
        </w:rPr>
        <w:t xml:space="preserve">Overall, motion, sound, light, and </w:t>
      </w:r>
      <w:r w:rsidR="00666509">
        <w:rPr>
          <w:rFonts w:ascii="Calibri" w:hAnsi="Calibri" w:cs="Calibri"/>
        </w:rPr>
        <w:t>CO2</w:t>
      </w:r>
      <w:r w:rsidR="00167394" w:rsidRPr="004E631C">
        <w:rPr>
          <w:rFonts w:ascii="Calibri" w:hAnsi="Calibri" w:cs="Calibri"/>
        </w:rPr>
        <w:t>were strong indicators of occupancy, while temperature did not provide much useful information.</w:t>
      </w:r>
    </w:p>
    <w:p w14:paraId="0C81A1FB" w14:textId="114AF367" w:rsidR="001D73B9" w:rsidRPr="00731F55" w:rsidRDefault="001D73B9" w:rsidP="00731F55">
      <w:pPr>
        <w:spacing w:after="0" w:line="480" w:lineRule="auto"/>
        <w:rPr>
          <w:rFonts w:ascii="Calibri" w:hAnsi="Calibri" w:cs="Calibri"/>
          <w:b/>
          <w:bCs/>
        </w:rPr>
      </w:pPr>
      <w:r w:rsidRPr="00731F55">
        <w:rPr>
          <w:rFonts w:ascii="Calibri" w:hAnsi="Calibri" w:cs="Calibri"/>
          <w:b/>
          <w:bCs/>
        </w:rPr>
        <w:t>4</w:t>
      </w:r>
      <w:r w:rsidR="00835239">
        <w:rPr>
          <w:rFonts w:ascii="Calibri" w:hAnsi="Calibri" w:cs="Calibri"/>
          <w:b/>
          <w:bCs/>
        </w:rPr>
        <w:t xml:space="preserve">. </w:t>
      </w:r>
      <w:r w:rsidRPr="00731F55">
        <w:rPr>
          <w:rFonts w:ascii="Calibri" w:hAnsi="Calibri" w:cs="Calibri"/>
          <w:b/>
          <w:bCs/>
        </w:rPr>
        <w:t xml:space="preserve">Aggregated Sensor Patterns </w:t>
      </w:r>
    </w:p>
    <w:p w14:paraId="642FCB56" w14:textId="1205E491" w:rsidR="001D73B9" w:rsidRPr="00731F55" w:rsidRDefault="001D73B9" w:rsidP="00731F55">
      <w:pPr>
        <w:spacing w:after="0" w:line="480" w:lineRule="auto"/>
        <w:rPr>
          <w:rFonts w:ascii="Calibri" w:hAnsi="Calibri" w:cs="Calibri"/>
        </w:rPr>
      </w:pPr>
      <w:r w:rsidRPr="00731F55">
        <w:rPr>
          <w:rFonts w:ascii="Calibri" w:hAnsi="Calibri" w:cs="Calibri"/>
        </w:rPr>
        <w:t xml:space="preserve">Aggregated features provided clearer class separation than individual sensor readings. </w:t>
      </w:r>
      <w:proofErr w:type="spellStart"/>
      <w:r w:rsidRPr="00731F55">
        <w:rPr>
          <w:rFonts w:ascii="Calibri" w:hAnsi="Calibri" w:cs="Calibri"/>
        </w:rPr>
        <w:t>Light_mean</w:t>
      </w:r>
      <w:proofErr w:type="spellEnd"/>
      <w:r w:rsidRPr="00731F55">
        <w:rPr>
          <w:rFonts w:ascii="Calibri" w:hAnsi="Calibri" w:cs="Calibri"/>
        </w:rPr>
        <w:t xml:space="preserve">, </w:t>
      </w:r>
      <w:proofErr w:type="spellStart"/>
      <w:r w:rsidRPr="00731F55">
        <w:rPr>
          <w:rFonts w:ascii="Calibri" w:hAnsi="Calibri" w:cs="Calibri"/>
        </w:rPr>
        <w:t>Sound_mean</w:t>
      </w:r>
      <w:proofErr w:type="spellEnd"/>
      <w:r w:rsidRPr="00731F55">
        <w:rPr>
          <w:rFonts w:ascii="Calibri" w:hAnsi="Calibri" w:cs="Calibri"/>
        </w:rPr>
        <w:t xml:space="preserve">, </w:t>
      </w:r>
      <w:proofErr w:type="spellStart"/>
      <w:r w:rsidRPr="00731F55">
        <w:rPr>
          <w:rFonts w:ascii="Calibri" w:hAnsi="Calibri" w:cs="Calibri"/>
        </w:rPr>
        <w:t>PIR_sum</w:t>
      </w:r>
      <w:proofErr w:type="spellEnd"/>
      <w:r w:rsidRPr="00731F55">
        <w:rPr>
          <w:rFonts w:ascii="Calibri" w:hAnsi="Calibri" w:cs="Calibri"/>
        </w:rPr>
        <w:t xml:space="preserve">, and </w:t>
      </w:r>
      <w:proofErr w:type="spellStart"/>
      <w:r w:rsidRPr="00731F55">
        <w:rPr>
          <w:rFonts w:ascii="Calibri" w:hAnsi="Calibri" w:cs="Calibri"/>
        </w:rPr>
        <w:t>Temp_mean</w:t>
      </w:r>
      <w:proofErr w:type="spellEnd"/>
      <w:r w:rsidRPr="00731F55">
        <w:rPr>
          <w:rFonts w:ascii="Calibri" w:hAnsi="Calibri" w:cs="Calibri"/>
        </w:rPr>
        <w:t xml:space="preserve"> helped smooth out noise and highlight consistent patterns associated with occupancy. </w:t>
      </w:r>
      <w:r w:rsidR="00BE3130" w:rsidRPr="00731F55">
        <w:rPr>
          <w:rFonts w:ascii="Calibri" w:hAnsi="Calibri" w:cs="Calibri"/>
        </w:rPr>
        <w:t>Pair plots</w:t>
      </w:r>
      <w:r w:rsidRPr="00731F55">
        <w:rPr>
          <w:rFonts w:ascii="Calibri" w:hAnsi="Calibri" w:cs="Calibri"/>
        </w:rPr>
        <w:t xml:space="preserve"> showed that occupied periods clustered at higher sound, light, and PIR levels, while unoccupied periods remained near baseline for all three. Temperature aggregates still showed minimal </w:t>
      </w:r>
      <w:proofErr w:type="gramStart"/>
      <w:r w:rsidRPr="00731F55">
        <w:rPr>
          <w:rFonts w:ascii="Calibri" w:hAnsi="Calibri" w:cs="Calibri"/>
        </w:rPr>
        <w:t>separation,  limit</w:t>
      </w:r>
      <w:r w:rsidR="005F0DFD">
        <w:rPr>
          <w:rFonts w:ascii="Calibri" w:hAnsi="Calibri" w:cs="Calibri"/>
        </w:rPr>
        <w:t>ing</w:t>
      </w:r>
      <w:proofErr w:type="gramEnd"/>
      <w:r w:rsidR="005F0DFD">
        <w:rPr>
          <w:rFonts w:ascii="Calibri" w:hAnsi="Calibri" w:cs="Calibri"/>
        </w:rPr>
        <w:t xml:space="preserve"> its</w:t>
      </w:r>
      <w:r w:rsidRPr="00731F55">
        <w:rPr>
          <w:rFonts w:ascii="Calibri" w:hAnsi="Calibri" w:cs="Calibri"/>
        </w:rPr>
        <w:t xml:space="preserve"> usefulness. Aggregated metrics proved especially valuable because they captured multi-sensor behavior at a higher level, reducing random fluctuations and strengthening the overall predictive signals for classification.</w:t>
      </w:r>
    </w:p>
    <w:p w14:paraId="18988214" w14:textId="63BEEFDA" w:rsidR="001D73B9" w:rsidRPr="00731F55" w:rsidRDefault="001D73B9" w:rsidP="00731F55">
      <w:pPr>
        <w:spacing w:after="0" w:line="480" w:lineRule="auto"/>
        <w:rPr>
          <w:rFonts w:ascii="Calibri" w:hAnsi="Calibri" w:cs="Calibri"/>
          <w:b/>
          <w:bCs/>
        </w:rPr>
      </w:pPr>
      <w:r w:rsidRPr="00731F55">
        <w:rPr>
          <w:rFonts w:ascii="Calibri" w:hAnsi="Calibri" w:cs="Calibri"/>
          <w:b/>
          <w:bCs/>
        </w:rPr>
        <w:t>5.</w:t>
      </w:r>
      <w:r w:rsidRPr="00731F55">
        <w:rPr>
          <w:rFonts w:ascii="Calibri" w:hAnsi="Calibri" w:cs="Calibri"/>
          <w:b/>
          <w:bCs/>
        </w:rPr>
        <w:t xml:space="preserve"> Interaction Feature Analysis </w:t>
      </w:r>
    </w:p>
    <w:p w14:paraId="78907760" w14:textId="0E412B70" w:rsidR="003B7A74" w:rsidRDefault="001D73B9" w:rsidP="00731F55">
      <w:pPr>
        <w:spacing w:after="0" w:line="480" w:lineRule="auto"/>
        <w:rPr>
          <w:rFonts w:ascii="Calibri" w:hAnsi="Calibri" w:cs="Calibri"/>
        </w:rPr>
      </w:pPr>
      <w:r w:rsidRPr="00731F55">
        <w:rPr>
          <w:rFonts w:ascii="Calibri" w:hAnsi="Calibri" w:cs="Calibri"/>
        </w:rPr>
        <w:lastRenderedPageBreak/>
        <w:t xml:space="preserve">Interaction features </w:t>
      </w:r>
      <w:r w:rsidR="008447AE">
        <w:rPr>
          <w:rFonts w:ascii="Calibri" w:hAnsi="Calibri" w:cs="Calibri"/>
        </w:rPr>
        <w:t>showed</w:t>
      </w:r>
      <w:r w:rsidRPr="00731F55">
        <w:rPr>
          <w:rFonts w:ascii="Calibri" w:hAnsi="Calibri" w:cs="Calibri"/>
        </w:rPr>
        <w:t xml:space="preserve"> compelling multi-sensor relationships. </w:t>
      </w:r>
      <w:proofErr w:type="spellStart"/>
      <w:r w:rsidRPr="00731F55">
        <w:rPr>
          <w:rFonts w:ascii="Calibri" w:hAnsi="Calibri" w:cs="Calibri"/>
        </w:rPr>
        <w:t>Motion_Light</w:t>
      </w:r>
      <w:proofErr w:type="spellEnd"/>
      <w:r w:rsidRPr="00731F55">
        <w:rPr>
          <w:rFonts w:ascii="Calibri" w:hAnsi="Calibri" w:cs="Calibri"/>
        </w:rPr>
        <w:t xml:space="preserve"> increased steadily with higher activity levels, reflecting situations where occupants both triggered PIR sensors and changed lighting conditions. </w:t>
      </w:r>
      <w:proofErr w:type="spellStart"/>
      <w:r w:rsidRPr="00731F55">
        <w:rPr>
          <w:rFonts w:ascii="Calibri" w:hAnsi="Calibri" w:cs="Calibri"/>
        </w:rPr>
        <w:t>Sound_Light</w:t>
      </w:r>
      <w:proofErr w:type="spellEnd"/>
      <w:r w:rsidRPr="00731F55">
        <w:rPr>
          <w:rFonts w:ascii="Calibri" w:hAnsi="Calibri" w:cs="Calibri"/>
        </w:rPr>
        <w:t xml:space="preserve"> showed similar patterns, with strong increases during periods of </w:t>
      </w:r>
      <w:r w:rsidR="003B7A74" w:rsidRPr="003B7A74">
        <w:rPr>
          <w:rFonts w:ascii="Calibri" w:hAnsi="Calibri" w:cs="Calibri"/>
        </w:rPr>
        <w:t>louder and busier</w:t>
      </w:r>
      <w:r w:rsidRPr="00731F55">
        <w:rPr>
          <w:rFonts w:ascii="Calibri" w:hAnsi="Calibri" w:cs="Calibri"/>
        </w:rPr>
        <w:t xml:space="preserve"> activity</w:t>
      </w:r>
      <w:r w:rsidR="001E67B3">
        <w:rPr>
          <w:rFonts w:ascii="Calibri" w:hAnsi="Calibri" w:cs="Calibri"/>
        </w:rPr>
        <w:t>.</w:t>
      </w:r>
      <w:r w:rsidR="00FA1707">
        <w:rPr>
          <w:rFonts w:ascii="Calibri" w:hAnsi="Calibri" w:cs="Calibri"/>
        </w:rPr>
        <w:t xml:space="preserve"> </w:t>
      </w:r>
      <w:proofErr w:type="gramStart"/>
      <w:r w:rsidR="001E67B3" w:rsidRPr="001E67B3">
        <w:rPr>
          <w:rFonts w:ascii="Calibri" w:hAnsi="Calibri" w:cs="Calibri"/>
        </w:rPr>
        <w:t>These</w:t>
      </w:r>
      <w:proofErr w:type="gramEnd"/>
      <w:r w:rsidR="001E67B3" w:rsidRPr="001E67B3">
        <w:rPr>
          <w:rFonts w:ascii="Calibri" w:hAnsi="Calibri" w:cs="Calibri"/>
        </w:rPr>
        <w:t xml:space="preserve"> combined features captured behavior that single sensors could not, such as when more than one person was in the room or when activity levels were higher. The</w:t>
      </w:r>
      <w:r w:rsidR="001E67B3">
        <w:rPr>
          <w:rFonts w:ascii="Calibri" w:hAnsi="Calibri" w:cs="Calibri"/>
        </w:rPr>
        <w:t>se</w:t>
      </w:r>
      <w:r w:rsidR="001E67B3" w:rsidRPr="001E67B3">
        <w:rPr>
          <w:rFonts w:ascii="Calibri" w:hAnsi="Calibri" w:cs="Calibri"/>
        </w:rPr>
        <w:t xml:space="preserve"> clear upward trends made them reliable indicators, which is why they were included in the final feature set.</w:t>
      </w:r>
    </w:p>
    <w:p w14:paraId="2BD5919E" w14:textId="19168DCF" w:rsidR="001D73B9" w:rsidRPr="00731F55" w:rsidRDefault="001D73B9" w:rsidP="00731F55">
      <w:pPr>
        <w:spacing w:after="0" w:line="480" w:lineRule="auto"/>
        <w:rPr>
          <w:rFonts w:ascii="Calibri" w:hAnsi="Calibri" w:cs="Calibri"/>
          <w:b/>
          <w:bCs/>
        </w:rPr>
      </w:pPr>
      <w:r w:rsidRPr="00731F55">
        <w:rPr>
          <w:rFonts w:ascii="Calibri" w:hAnsi="Calibri" w:cs="Calibri"/>
          <w:b/>
          <w:bCs/>
        </w:rPr>
        <w:t>6</w:t>
      </w:r>
      <w:r w:rsidR="00835239">
        <w:rPr>
          <w:rFonts w:ascii="Calibri" w:hAnsi="Calibri" w:cs="Calibri"/>
          <w:b/>
          <w:bCs/>
        </w:rPr>
        <w:t xml:space="preserve">. </w:t>
      </w:r>
      <w:r w:rsidRPr="00731F55">
        <w:rPr>
          <w:rFonts w:ascii="Calibri" w:hAnsi="Calibri" w:cs="Calibri"/>
          <w:b/>
          <w:bCs/>
        </w:rPr>
        <w:t>Sensor Response Timing</w:t>
      </w:r>
    </w:p>
    <w:p w14:paraId="4D4556C6" w14:textId="2FB5DE2B" w:rsidR="005E1607" w:rsidRDefault="001D73B9" w:rsidP="00731F55">
      <w:pPr>
        <w:spacing w:after="0" w:line="480" w:lineRule="auto"/>
        <w:rPr>
          <w:rFonts w:ascii="Calibri" w:hAnsi="Calibri" w:cs="Calibri"/>
        </w:rPr>
      </w:pPr>
      <w:r w:rsidRPr="00731F55">
        <w:rPr>
          <w:rFonts w:ascii="Calibri" w:hAnsi="Calibri" w:cs="Calibri"/>
        </w:rPr>
        <w:t xml:space="preserve">Sensor timing analysis compared how quickly each sensor reacted </w:t>
      </w:r>
      <w:r w:rsidR="00556943">
        <w:rPr>
          <w:rFonts w:ascii="Calibri" w:hAnsi="Calibri" w:cs="Calibri"/>
        </w:rPr>
        <w:t>to</w:t>
      </w:r>
      <w:r w:rsidRPr="00731F55">
        <w:rPr>
          <w:rFonts w:ascii="Calibri" w:hAnsi="Calibri" w:cs="Calibri"/>
        </w:rPr>
        <w:t xml:space="preserve"> occupancy transitions. PIR motion and sound responded instantaneously when occupants entered or exited the room, producing sharp spikes. Light levels also </w:t>
      </w:r>
      <w:r w:rsidR="00556943">
        <w:rPr>
          <w:rFonts w:ascii="Calibri" w:hAnsi="Calibri" w:cs="Calibri"/>
        </w:rPr>
        <w:t>changed</w:t>
      </w:r>
      <w:r w:rsidRPr="00731F55">
        <w:rPr>
          <w:rFonts w:ascii="Calibri" w:hAnsi="Calibri" w:cs="Calibri"/>
        </w:rPr>
        <w:t xml:space="preserve"> quickly, often m</w:t>
      </w:r>
      <w:r w:rsidR="007E0174">
        <w:rPr>
          <w:rFonts w:ascii="Calibri" w:hAnsi="Calibri" w:cs="Calibri"/>
        </w:rPr>
        <w:t>atching</w:t>
      </w:r>
      <w:r w:rsidRPr="00731F55">
        <w:rPr>
          <w:rFonts w:ascii="Calibri" w:hAnsi="Calibri" w:cs="Calibri"/>
        </w:rPr>
        <w:t xml:space="preserve"> automated lighting changes</w:t>
      </w:r>
      <w:r w:rsidR="00481B64">
        <w:rPr>
          <w:rFonts w:ascii="Calibri" w:hAnsi="Calibri" w:cs="Calibri"/>
        </w:rPr>
        <w:t xml:space="preserve"> when someone enters or leaves</w:t>
      </w:r>
      <w:r w:rsidRPr="00731F55">
        <w:rPr>
          <w:rFonts w:ascii="Calibri" w:hAnsi="Calibri" w:cs="Calibri"/>
        </w:rPr>
        <w:t xml:space="preserve">. </w:t>
      </w:r>
      <w:r w:rsidR="00666509">
        <w:rPr>
          <w:rFonts w:ascii="Calibri" w:hAnsi="Calibri" w:cs="Calibri"/>
        </w:rPr>
        <w:t>CO2</w:t>
      </w:r>
      <w:r w:rsidR="00FC121D">
        <w:rPr>
          <w:rFonts w:ascii="Calibri" w:hAnsi="Calibri" w:cs="Calibri"/>
        </w:rPr>
        <w:t xml:space="preserve"> </w:t>
      </w:r>
      <w:r w:rsidRPr="00731F55">
        <w:rPr>
          <w:rFonts w:ascii="Calibri" w:hAnsi="Calibri" w:cs="Calibri"/>
        </w:rPr>
        <w:t xml:space="preserve">levels increased slowly </w:t>
      </w:r>
      <w:r w:rsidR="00777BAA">
        <w:rPr>
          <w:rFonts w:ascii="Calibri" w:hAnsi="Calibri" w:cs="Calibri"/>
        </w:rPr>
        <w:t>as people breathed in the room</w:t>
      </w:r>
      <w:r w:rsidRPr="00731F55">
        <w:rPr>
          <w:rFonts w:ascii="Calibri" w:hAnsi="Calibri" w:cs="Calibri"/>
        </w:rPr>
        <w:t xml:space="preserve"> and decreased gradually after occupants left. Temperature showed the slowest response, changing only slightly with human presence. </w:t>
      </w:r>
      <w:r w:rsidR="00444724" w:rsidRPr="00444724">
        <w:rPr>
          <w:rFonts w:ascii="Calibri" w:hAnsi="Calibri" w:cs="Calibri"/>
        </w:rPr>
        <w:t xml:space="preserve">These differences show that fast sensors can detect people right away, while slower </w:t>
      </w:r>
      <w:r w:rsidR="00444724">
        <w:rPr>
          <w:rFonts w:ascii="Calibri" w:hAnsi="Calibri" w:cs="Calibri"/>
        </w:rPr>
        <w:t xml:space="preserve">environmental </w:t>
      </w:r>
      <w:r w:rsidR="00444724" w:rsidRPr="00444724">
        <w:rPr>
          <w:rFonts w:ascii="Calibri" w:hAnsi="Calibri" w:cs="Calibri"/>
        </w:rPr>
        <w:t>sensors are better for capturing longer-lasting environmental changes.</w:t>
      </w:r>
    </w:p>
    <w:p w14:paraId="26215C5D" w14:textId="625CB19C" w:rsidR="001D73B9" w:rsidRPr="00731F55" w:rsidRDefault="001D73B9" w:rsidP="00731F55">
      <w:pPr>
        <w:spacing w:after="0" w:line="480" w:lineRule="auto"/>
        <w:rPr>
          <w:rFonts w:ascii="Calibri" w:hAnsi="Calibri" w:cs="Calibri"/>
          <w:b/>
          <w:bCs/>
        </w:rPr>
      </w:pPr>
      <w:r w:rsidRPr="00731F55">
        <w:rPr>
          <w:rFonts w:ascii="Calibri" w:hAnsi="Calibri" w:cs="Calibri"/>
          <w:b/>
          <w:bCs/>
        </w:rPr>
        <w:t>7</w:t>
      </w:r>
      <w:r w:rsidR="00835239">
        <w:rPr>
          <w:rFonts w:ascii="Calibri" w:hAnsi="Calibri" w:cs="Calibri"/>
          <w:b/>
          <w:bCs/>
        </w:rPr>
        <w:t xml:space="preserve">. </w:t>
      </w:r>
      <w:r w:rsidRPr="00731F55">
        <w:rPr>
          <w:rFonts w:ascii="Calibri" w:hAnsi="Calibri" w:cs="Calibri"/>
          <w:b/>
          <w:bCs/>
        </w:rPr>
        <w:t xml:space="preserve">Spike Analysis </w:t>
      </w:r>
    </w:p>
    <w:p w14:paraId="68E128F6" w14:textId="676DF96D" w:rsidR="001D73B9" w:rsidRPr="00731F55" w:rsidRDefault="00C5211F" w:rsidP="00731F55">
      <w:pPr>
        <w:spacing w:after="0" w:line="480" w:lineRule="auto"/>
        <w:rPr>
          <w:rFonts w:ascii="Calibri" w:hAnsi="Calibri" w:cs="Calibri"/>
        </w:rPr>
      </w:pPr>
      <w:r w:rsidRPr="00C5211F">
        <w:rPr>
          <w:rFonts w:ascii="Calibri" w:hAnsi="Calibri" w:cs="Calibri"/>
        </w:rPr>
        <w:t>The spike analysis showed that sudden jumps in sound, light</w:t>
      </w:r>
      <w:proofErr w:type="gramStart"/>
      <w:r w:rsidRPr="00C5211F">
        <w:rPr>
          <w:rFonts w:ascii="Calibri" w:hAnsi="Calibri" w:cs="Calibri"/>
        </w:rPr>
        <w:t>, motion</w:t>
      </w:r>
      <w:proofErr w:type="gramEnd"/>
      <w:r w:rsidRPr="00C5211F">
        <w:rPr>
          <w:rFonts w:ascii="Calibri" w:hAnsi="Calibri" w:cs="Calibri"/>
        </w:rPr>
        <w:t>, and CO</w:t>
      </w:r>
      <w:r>
        <w:rPr>
          <w:rFonts w:ascii="Calibri" w:hAnsi="Calibri" w:cs="Calibri"/>
        </w:rPr>
        <w:t>2</w:t>
      </w:r>
      <w:r w:rsidRPr="00C5211F">
        <w:rPr>
          <w:rFonts w:ascii="Calibri" w:hAnsi="Calibri" w:cs="Calibri"/>
        </w:rPr>
        <w:t xml:space="preserve"> happened only when the room was occupied. There were no spikes during empty periods, which means these changes were not random sensor noise. Light spikes occurred when people turned on the lights, sound spikes matched talking or movement, PIR spikes showed quick motion events, and CO</w:t>
      </w:r>
      <w:r>
        <w:rPr>
          <w:rFonts w:ascii="Calibri" w:hAnsi="Calibri" w:cs="Calibri"/>
        </w:rPr>
        <w:t>2</w:t>
      </w:r>
      <w:r w:rsidRPr="00C5211F">
        <w:rPr>
          <w:rFonts w:ascii="Calibri" w:hAnsi="Calibri" w:cs="Calibri"/>
        </w:rPr>
        <w:t xml:space="preserve"> </w:t>
      </w:r>
      <w:r w:rsidRPr="00C5211F">
        <w:rPr>
          <w:rFonts w:ascii="Calibri" w:hAnsi="Calibri" w:cs="Calibri"/>
        </w:rPr>
        <w:lastRenderedPageBreak/>
        <w:t>spikes reflected slow buildup from breathing. These patterns confirm that the spikes</w:t>
      </w:r>
      <w:r w:rsidR="00DF40DF">
        <w:rPr>
          <w:rFonts w:ascii="Calibri" w:hAnsi="Calibri" w:cs="Calibri"/>
        </w:rPr>
        <w:t xml:space="preserve"> or outliers </w:t>
      </w:r>
      <w:r w:rsidRPr="00C5211F">
        <w:rPr>
          <w:rFonts w:ascii="Calibri" w:hAnsi="Calibri" w:cs="Calibri"/>
        </w:rPr>
        <w:t>represent real human activity, so they should be kept in the data rather than removed.</w:t>
      </w:r>
    </w:p>
    <w:p w14:paraId="20ED42A8" w14:textId="460C7840" w:rsidR="001D73B9" w:rsidRPr="00731F55" w:rsidRDefault="001D73B9" w:rsidP="00731F55">
      <w:pPr>
        <w:spacing w:after="0" w:line="480" w:lineRule="auto"/>
        <w:rPr>
          <w:rFonts w:ascii="Calibri" w:hAnsi="Calibri" w:cs="Calibri"/>
          <w:b/>
          <w:bCs/>
        </w:rPr>
      </w:pPr>
      <w:r w:rsidRPr="00731F55">
        <w:rPr>
          <w:rFonts w:ascii="Calibri" w:hAnsi="Calibri" w:cs="Calibri"/>
          <w:b/>
          <w:bCs/>
        </w:rPr>
        <w:t>8</w:t>
      </w:r>
      <w:r w:rsidR="00FF39CF">
        <w:rPr>
          <w:rFonts w:ascii="Calibri" w:hAnsi="Calibri" w:cs="Calibri"/>
          <w:b/>
          <w:bCs/>
        </w:rPr>
        <w:t xml:space="preserve">. </w:t>
      </w:r>
      <w:r w:rsidRPr="00731F55">
        <w:rPr>
          <w:rFonts w:ascii="Calibri" w:hAnsi="Calibri" w:cs="Calibri"/>
          <w:b/>
          <w:bCs/>
        </w:rPr>
        <w:t xml:space="preserve">Correlation Analysis </w:t>
      </w:r>
    </w:p>
    <w:p w14:paraId="4922DFFA" w14:textId="626342CB" w:rsidR="001D73B9" w:rsidRPr="00731F55" w:rsidRDefault="001D73B9" w:rsidP="00731F55">
      <w:pPr>
        <w:spacing w:after="0" w:line="480" w:lineRule="auto"/>
        <w:rPr>
          <w:rFonts w:ascii="Calibri" w:hAnsi="Calibri" w:cs="Calibri"/>
        </w:rPr>
      </w:pPr>
      <w:r w:rsidRPr="00731F55">
        <w:rPr>
          <w:rFonts w:ascii="Calibri" w:hAnsi="Calibri" w:cs="Calibri"/>
        </w:rPr>
        <w:t xml:space="preserve">Correlation analysis identified </w:t>
      </w:r>
      <w:proofErr w:type="spellStart"/>
      <w:r w:rsidRPr="00731F55">
        <w:rPr>
          <w:rFonts w:ascii="Calibri" w:hAnsi="Calibri" w:cs="Calibri"/>
        </w:rPr>
        <w:t>Light_mean</w:t>
      </w:r>
      <w:proofErr w:type="spellEnd"/>
      <w:r w:rsidRPr="00731F55">
        <w:rPr>
          <w:rFonts w:ascii="Calibri" w:hAnsi="Calibri" w:cs="Calibri"/>
        </w:rPr>
        <w:t xml:space="preserve"> as the strongest individual predictor of occupancy, </w:t>
      </w:r>
      <w:r w:rsidR="00FF39CF">
        <w:rPr>
          <w:rFonts w:ascii="Calibri" w:hAnsi="Calibri" w:cs="Calibri"/>
        </w:rPr>
        <w:t>followed</w:t>
      </w:r>
      <w:r w:rsidRPr="00731F55">
        <w:rPr>
          <w:rFonts w:ascii="Calibri" w:hAnsi="Calibri" w:cs="Calibri"/>
        </w:rPr>
        <w:t xml:space="preserve"> by </w:t>
      </w:r>
      <w:proofErr w:type="spellStart"/>
      <w:r w:rsidRPr="00731F55">
        <w:rPr>
          <w:rFonts w:ascii="Calibri" w:hAnsi="Calibri" w:cs="Calibri"/>
        </w:rPr>
        <w:t>PIR_sum</w:t>
      </w:r>
      <w:proofErr w:type="spellEnd"/>
      <w:r w:rsidRPr="00731F55">
        <w:rPr>
          <w:rFonts w:ascii="Calibri" w:hAnsi="Calibri" w:cs="Calibri"/>
        </w:rPr>
        <w:t xml:space="preserve"> and the </w:t>
      </w:r>
      <w:r w:rsidR="00666509">
        <w:rPr>
          <w:rFonts w:ascii="Calibri" w:hAnsi="Calibri" w:cs="Calibri"/>
        </w:rPr>
        <w:t>CO2</w:t>
      </w:r>
      <w:r w:rsidR="00FC121D">
        <w:rPr>
          <w:rFonts w:ascii="Calibri" w:hAnsi="Calibri" w:cs="Calibri"/>
        </w:rPr>
        <w:t xml:space="preserve"> </w:t>
      </w:r>
      <w:r w:rsidRPr="00731F55">
        <w:rPr>
          <w:rFonts w:ascii="Calibri" w:hAnsi="Calibri" w:cs="Calibri"/>
        </w:rPr>
        <w:t xml:space="preserve">slope as additional strong indicators. Features capturing variability and interaction, such as </w:t>
      </w:r>
      <w:proofErr w:type="spellStart"/>
      <w:r w:rsidRPr="00731F55">
        <w:rPr>
          <w:rFonts w:ascii="Calibri" w:hAnsi="Calibri" w:cs="Calibri"/>
        </w:rPr>
        <w:t>Motion_Light</w:t>
      </w:r>
      <w:proofErr w:type="spellEnd"/>
      <w:r w:rsidRPr="00731F55">
        <w:rPr>
          <w:rFonts w:ascii="Calibri" w:hAnsi="Calibri" w:cs="Calibri"/>
        </w:rPr>
        <w:t xml:space="preserve">, showed meaningful relationships as well. Weak predictors included raw sound values and raw </w:t>
      </w:r>
      <w:r w:rsidR="00666509">
        <w:rPr>
          <w:rFonts w:ascii="Calibri" w:hAnsi="Calibri" w:cs="Calibri"/>
        </w:rPr>
        <w:t>CO2</w:t>
      </w:r>
      <w:r w:rsidR="006A5871">
        <w:rPr>
          <w:rFonts w:ascii="Calibri" w:hAnsi="Calibri" w:cs="Calibri"/>
        </w:rPr>
        <w:t xml:space="preserve"> </w:t>
      </w:r>
      <w:r w:rsidRPr="00731F55">
        <w:rPr>
          <w:rFonts w:ascii="Calibri" w:hAnsi="Calibri" w:cs="Calibri"/>
        </w:rPr>
        <w:t>levels, which produced noisier correlations. These findings guided the final feature selection process, favoring aggregated and engineered</w:t>
      </w:r>
      <w:r w:rsidR="006A5871">
        <w:rPr>
          <w:rFonts w:ascii="Calibri" w:hAnsi="Calibri" w:cs="Calibri"/>
        </w:rPr>
        <w:t xml:space="preserve"> features</w:t>
      </w:r>
      <w:r w:rsidRPr="00731F55">
        <w:rPr>
          <w:rFonts w:ascii="Calibri" w:hAnsi="Calibri" w:cs="Calibri"/>
        </w:rPr>
        <w:t xml:space="preserve"> over raw sensor readings.</w:t>
      </w:r>
    </w:p>
    <w:sectPr w:rsidR="001D73B9" w:rsidRPr="00731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23293"/>
    <w:multiLevelType w:val="hybridMultilevel"/>
    <w:tmpl w:val="A4502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0946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B6"/>
    <w:rsid w:val="000249F0"/>
    <w:rsid w:val="00040B12"/>
    <w:rsid w:val="00087697"/>
    <w:rsid w:val="000A0E23"/>
    <w:rsid w:val="000D0FED"/>
    <w:rsid w:val="000E4B17"/>
    <w:rsid w:val="000F0F22"/>
    <w:rsid w:val="000F7C94"/>
    <w:rsid w:val="0010736F"/>
    <w:rsid w:val="00111387"/>
    <w:rsid w:val="00123BA6"/>
    <w:rsid w:val="00132B5A"/>
    <w:rsid w:val="00167394"/>
    <w:rsid w:val="001A7BB0"/>
    <w:rsid w:val="001D73B9"/>
    <w:rsid w:val="001E67B3"/>
    <w:rsid w:val="001F7827"/>
    <w:rsid w:val="002E411C"/>
    <w:rsid w:val="00310C6D"/>
    <w:rsid w:val="00314593"/>
    <w:rsid w:val="00382DED"/>
    <w:rsid w:val="003B7A74"/>
    <w:rsid w:val="003E326A"/>
    <w:rsid w:val="003E763A"/>
    <w:rsid w:val="00415737"/>
    <w:rsid w:val="00444724"/>
    <w:rsid w:val="00452B7D"/>
    <w:rsid w:val="0045355A"/>
    <w:rsid w:val="00464CDD"/>
    <w:rsid w:val="00481B64"/>
    <w:rsid w:val="004B066F"/>
    <w:rsid w:val="004B7711"/>
    <w:rsid w:val="004E5AD6"/>
    <w:rsid w:val="004E631C"/>
    <w:rsid w:val="004F0EFF"/>
    <w:rsid w:val="005401AE"/>
    <w:rsid w:val="00556943"/>
    <w:rsid w:val="005B387A"/>
    <w:rsid w:val="005E1607"/>
    <w:rsid w:val="005E5F72"/>
    <w:rsid w:val="005F0DFD"/>
    <w:rsid w:val="0060244A"/>
    <w:rsid w:val="00610D37"/>
    <w:rsid w:val="00636221"/>
    <w:rsid w:val="00666509"/>
    <w:rsid w:val="006A53A0"/>
    <w:rsid w:val="006A5871"/>
    <w:rsid w:val="006D4B6F"/>
    <w:rsid w:val="006E1F7C"/>
    <w:rsid w:val="00711884"/>
    <w:rsid w:val="00731F55"/>
    <w:rsid w:val="00734A11"/>
    <w:rsid w:val="00744B43"/>
    <w:rsid w:val="00777BAA"/>
    <w:rsid w:val="007B17B6"/>
    <w:rsid w:val="007E0174"/>
    <w:rsid w:val="00802520"/>
    <w:rsid w:val="00807F16"/>
    <w:rsid w:val="00835239"/>
    <w:rsid w:val="008441FA"/>
    <w:rsid w:val="008447AE"/>
    <w:rsid w:val="00850568"/>
    <w:rsid w:val="008A2C3A"/>
    <w:rsid w:val="008D6386"/>
    <w:rsid w:val="00924092"/>
    <w:rsid w:val="00940EB6"/>
    <w:rsid w:val="0095420D"/>
    <w:rsid w:val="009E04BE"/>
    <w:rsid w:val="009F19F2"/>
    <w:rsid w:val="00A21726"/>
    <w:rsid w:val="00A356CE"/>
    <w:rsid w:val="00A63F3D"/>
    <w:rsid w:val="00AC43F1"/>
    <w:rsid w:val="00AC4BDE"/>
    <w:rsid w:val="00AF1AA5"/>
    <w:rsid w:val="00B05938"/>
    <w:rsid w:val="00BC4013"/>
    <w:rsid w:val="00BE3130"/>
    <w:rsid w:val="00C117C9"/>
    <w:rsid w:val="00C31C2D"/>
    <w:rsid w:val="00C47E13"/>
    <w:rsid w:val="00C5211F"/>
    <w:rsid w:val="00D019A0"/>
    <w:rsid w:val="00D04F08"/>
    <w:rsid w:val="00D2662E"/>
    <w:rsid w:val="00D417DD"/>
    <w:rsid w:val="00D566A1"/>
    <w:rsid w:val="00D62DAA"/>
    <w:rsid w:val="00D734A3"/>
    <w:rsid w:val="00DD0C6F"/>
    <w:rsid w:val="00DF40DF"/>
    <w:rsid w:val="00EB5A0D"/>
    <w:rsid w:val="00F91FC4"/>
    <w:rsid w:val="00FA1707"/>
    <w:rsid w:val="00FC121D"/>
    <w:rsid w:val="00FF3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C4B45"/>
  <w15:chartTrackingRefBased/>
  <w15:docId w15:val="{5C8C7CFE-09A0-4060-93B0-4E8ED968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B6"/>
    <w:rPr>
      <w:rFonts w:eastAsiaTheme="majorEastAsia" w:cstheme="majorBidi"/>
      <w:color w:val="272727" w:themeColor="text1" w:themeTint="D8"/>
    </w:rPr>
  </w:style>
  <w:style w:type="paragraph" w:styleId="Title">
    <w:name w:val="Title"/>
    <w:basedOn w:val="Normal"/>
    <w:next w:val="Normal"/>
    <w:link w:val="TitleChar"/>
    <w:uiPriority w:val="10"/>
    <w:qFormat/>
    <w:rsid w:val="00940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B6"/>
    <w:pPr>
      <w:spacing w:before="160"/>
      <w:jc w:val="center"/>
    </w:pPr>
    <w:rPr>
      <w:i/>
      <w:iCs/>
      <w:color w:val="404040" w:themeColor="text1" w:themeTint="BF"/>
    </w:rPr>
  </w:style>
  <w:style w:type="character" w:customStyle="1" w:styleId="QuoteChar">
    <w:name w:val="Quote Char"/>
    <w:basedOn w:val="DefaultParagraphFont"/>
    <w:link w:val="Quote"/>
    <w:uiPriority w:val="29"/>
    <w:rsid w:val="00940EB6"/>
    <w:rPr>
      <w:i/>
      <w:iCs/>
      <w:color w:val="404040" w:themeColor="text1" w:themeTint="BF"/>
    </w:rPr>
  </w:style>
  <w:style w:type="paragraph" w:styleId="ListParagraph">
    <w:name w:val="List Paragraph"/>
    <w:basedOn w:val="Normal"/>
    <w:uiPriority w:val="34"/>
    <w:qFormat/>
    <w:rsid w:val="00940EB6"/>
    <w:pPr>
      <w:ind w:left="720"/>
      <w:contextualSpacing/>
    </w:pPr>
  </w:style>
  <w:style w:type="character" w:styleId="IntenseEmphasis">
    <w:name w:val="Intense Emphasis"/>
    <w:basedOn w:val="DefaultParagraphFont"/>
    <w:uiPriority w:val="21"/>
    <w:qFormat/>
    <w:rsid w:val="00940EB6"/>
    <w:rPr>
      <w:i/>
      <w:iCs/>
      <w:color w:val="0F4761" w:themeColor="accent1" w:themeShade="BF"/>
    </w:rPr>
  </w:style>
  <w:style w:type="paragraph" w:styleId="IntenseQuote">
    <w:name w:val="Intense Quote"/>
    <w:basedOn w:val="Normal"/>
    <w:next w:val="Normal"/>
    <w:link w:val="IntenseQuoteChar"/>
    <w:uiPriority w:val="30"/>
    <w:qFormat/>
    <w:rsid w:val="00940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EB6"/>
    <w:rPr>
      <w:i/>
      <w:iCs/>
      <w:color w:val="0F4761" w:themeColor="accent1" w:themeShade="BF"/>
    </w:rPr>
  </w:style>
  <w:style w:type="character" w:styleId="IntenseReference">
    <w:name w:val="Intense Reference"/>
    <w:basedOn w:val="DefaultParagraphFont"/>
    <w:uiPriority w:val="32"/>
    <w:qFormat/>
    <w:rsid w:val="00940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5</Pages>
  <Words>1070</Words>
  <Characters>6220</Characters>
  <Application>Microsoft Office Word</Application>
  <DocSecurity>0</DocSecurity>
  <Lines>98</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Sheshma Sandeep</dc:creator>
  <cp:keywords/>
  <dc:description/>
  <cp:lastModifiedBy>Sheshma Sandeep</cp:lastModifiedBy>
  <cp:revision>99</cp:revision>
  <dcterms:created xsi:type="dcterms:W3CDTF">2025-11-24T19:02:00Z</dcterms:created>
  <dcterms:modified xsi:type="dcterms:W3CDTF">2025-11-25T01:15:00Z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ff990faa-91c3-4173-9127-628e444128f3</vt:lpwstr>
  </property>
</Properties>
</file>